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C157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C157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C157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C157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C1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0D8F8B4" w:rsidR="0000007A" w:rsidRPr="00FC157B" w:rsidRDefault="001C2A2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FC157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FC157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C15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7757762" w:rsidR="0000007A" w:rsidRPr="00FC157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87468"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6361</w:t>
            </w:r>
          </w:p>
        </w:tc>
      </w:tr>
      <w:tr w:rsidR="0000007A" w:rsidRPr="00FC157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C157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9E62A5" w:rsidR="0000007A" w:rsidRPr="00FC157B" w:rsidRDefault="00D21FE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FC15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Tomographic Correlation of Coronary Mineralized Pulp Nodules And its </w:t>
            </w:r>
            <w:proofErr w:type="spellStart"/>
            <w:r w:rsidRPr="00FC157B">
              <w:rPr>
                <w:rFonts w:ascii="Arial" w:hAnsi="Arial" w:cs="Arial"/>
                <w:b/>
                <w:sz w:val="20"/>
                <w:szCs w:val="20"/>
                <w:lang w:val="en-GB"/>
              </w:rPr>
              <w:t>Etiology</w:t>
            </w:r>
            <w:proofErr w:type="spellEnd"/>
          </w:p>
        </w:tc>
      </w:tr>
      <w:tr w:rsidR="00CF0BBB" w:rsidRPr="00FC157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C157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C9C12C" w:rsidR="00CF0BBB" w:rsidRPr="00FC157B" w:rsidRDefault="00C8746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FC157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FC157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FC157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FC157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157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FC157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FC157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C157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C157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C157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C58292A" w:rsidR="00E03C32" w:rsidRDefault="004D0C3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4D0C3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Advances in Medicine and Medical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37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F2D29" w:rsidRP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249-259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8F2C440" w:rsidR="00E03C32" w:rsidRPr="007B54A4" w:rsidRDefault="009F2D29" w:rsidP="009F2D2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jammr</w:t>
                  </w:r>
                  <w:proofErr w:type="spellEnd"/>
                  <w:r w:rsidRPr="009F2D2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/2025/v37i65867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C157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C157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FC157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C157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57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C157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157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57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C157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C157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157B">
              <w:rPr>
                <w:rFonts w:ascii="Arial" w:hAnsi="Arial" w:cs="Arial"/>
                <w:lang w:val="en-GB"/>
              </w:rPr>
              <w:t>Author’s Feedback</w:t>
            </w:r>
            <w:r w:rsidRPr="00FC15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157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C157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C1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C157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DAA0534" w:rsidR="00F1171E" w:rsidRPr="00FC157B" w:rsidRDefault="00BC31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Use of </w:t>
            </w:r>
            <w:r w:rsidRPr="00FC157B">
              <w:rPr>
                <w:rFonts w:ascii="Arial" w:eastAsia="Calibri" w:hAnsi="Arial" w:cs="Arial"/>
                <w:sz w:val="20"/>
                <w:szCs w:val="20"/>
              </w:rPr>
              <w:t xml:space="preserve">CBCT in pretreatment diagnosis is essential. The manuscript has made an attempt to point out how diagnosis of nodules affects treatment plan. </w:t>
            </w:r>
          </w:p>
        </w:tc>
        <w:tc>
          <w:tcPr>
            <w:tcW w:w="1523" w:type="pct"/>
          </w:tcPr>
          <w:p w14:paraId="462A339C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57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FC1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C1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FAC244" w:rsidR="00F1171E" w:rsidRPr="00FC157B" w:rsidRDefault="00BC31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5B6701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57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FC15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C157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2B5FCF1" w:rsidR="00F1171E" w:rsidRPr="00FC157B" w:rsidRDefault="00BC318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Suggested. </w:t>
            </w:r>
          </w:p>
        </w:tc>
        <w:tc>
          <w:tcPr>
            <w:tcW w:w="1523" w:type="pct"/>
          </w:tcPr>
          <w:p w14:paraId="1D54B730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57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FC157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C9FFA8A" w:rsidR="00F1171E" w:rsidRPr="00FC157B" w:rsidRDefault="00BC31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parts need editing to clarify between </w:t>
            </w:r>
            <w:proofErr w:type="gramStart"/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patients</w:t>
            </w:r>
            <w:proofErr w:type="gramEnd"/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number and nodules number. </w:t>
            </w:r>
          </w:p>
        </w:tc>
        <w:tc>
          <w:tcPr>
            <w:tcW w:w="1523" w:type="pct"/>
          </w:tcPr>
          <w:p w14:paraId="4898F764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57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C1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C157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26B3D23" w:rsidR="00F1171E" w:rsidRPr="00FC157B" w:rsidRDefault="00BC31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C157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C157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C157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376A63E" w:rsidR="00F1171E" w:rsidRPr="00FC157B" w:rsidRDefault="00BC318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sz w:val="20"/>
                <w:szCs w:val="20"/>
                <w:lang w:val="en-GB"/>
              </w:rPr>
              <w:t xml:space="preserve">Some editing will make it suitable. </w:t>
            </w:r>
          </w:p>
          <w:p w14:paraId="297F52DB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C157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C157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C157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C157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4C8CDF12" w:rsidR="00F1171E" w:rsidRPr="00FC157B" w:rsidRDefault="00BC318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sz w:val="20"/>
                <w:szCs w:val="20"/>
                <w:lang w:val="en-GB"/>
              </w:rPr>
              <w:t xml:space="preserve">Can add how it impacts treatment prognosis. </w:t>
            </w:r>
          </w:p>
          <w:p w14:paraId="15DFD0E8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C157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00028FF" w14:textId="77777777" w:rsidR="00FC157B" w:rsidRDefault="00FC1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7C465B4" w14:textId="77777777" w:rsidR="00FC157B" w:rsidRPr="00FC157B" w:rsidRDefault="00FC157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C157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C157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C157B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C157B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C157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C157B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C157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C157B">
              <w:rPr>
                <w:rFonts w:ascii="Arial" w:hAnsi="Arial" w:cs="Arial"/>
                <w:lang w:val="en-GB"/>
              </w:rPr>
              <w:t>Author’s comment</w:t>
            </w:r>
            <w:r w:rsidRPr="00FC157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C157B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C157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C157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1F7A71DF" w:rsidR="00F1171E" w:rsidRPr="00FC157B" w:rsidRDefault="00B82F9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FC157B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No</w:t>
            </w:r>
          </w:p>
          <w:p w14:paraId="3F0D46E3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FC15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C15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C157B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C157B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3F49DC" w14:textId="77777777" w:rsidR="00FC157B" w:rsidRPr="00301458" w:rsidRDefault="00FC157B" w:rsidP="00FC157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01458">
        <w:rPr>
          <w:rFonts w:ascii="Arial" w:hAnsi="Arial" w:cs="Arial"/>
          <w:b/>
          <w:u w:val="single"/>
        </w:rPr>
        <w:t>Reviewer details:</w:t>
      </w:r>
    </w:p>
    <w:p w14:paraId="59013890" w14:textId="77777777" w:rsidR="00FC157B" w:rsidRPr="00301458" w:rsidRDefault="00FC157B" w:rsidP="00FC157B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301458">
        <w:rPr>
          <w:rFonts w:ascii="Arial" w:hAnsi="Arial" w:cs="Arial"/>
          <w:b/>
          <w:color w:val="000000"/>
        </w:rPr>
        <w:t>Shouvik Ganguly, MGM Dental College and Hospital, India</w:t>
      </w:r>
    </w:p>
    <w:p w14:paraId="392454B6" w14:textId="77777777" w:rsidR="00FC157B" w:rsidRPr="00FC157B" w:rsidRDefault="00FC157B">
      <w:pPr>
        <w:rPr>
          <w:rFonts w:ascii="Arial" w:hAnsi="Arial" w:cs="Arial"/>
          <w:b/>
          <w:sz w:val="20"/>
          <w:szCs w:val="20"/>
        </w:rPr>
      </w:pPr>
    </w:p>
    <w:sectPr w:rsidR="00FC157B" w:rsidRPr="00FC157B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2AF64" w14:textId="77777777" w:rsidR="007629A0" w:rsidRPr="0000007A" w:rsidRDefault="007629A0" w:rsidP="0099583E">
      <w:r>
        <w:separator/>
      </w:r>
    </w:p>
  </w:endnote>
  <w:endnote w:type="continuationSeparator" w:id="0">
    <w:p w14:paraId="32F0DE5A" w14:textId="77777777" w:rsidR="007629A0" w:rsidRPr="0000007A" w:rsidRDefault="007629A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1F2F9" w14:textId="77777777" w:rsidR="007629A0" w:rsidRPr="0000007A" w:rsidRDefault="007629A0" w:rsidP="0099583E">
      <w:r>
        <w:separator/>
      </w:r>
    </w:p>
  </w:footnote>
  <w:footnote w:type="continuationSeparator" w:id="0">
    <w:p w14:paraId="1C21ABEC" w14:textId="77777777" w:rsidR="007629A0" w:rsidRPr="0000007A" w:rsidRDefault="007629A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3996829">
    <w:abstractNumId w:val="3"/>
  </w:num>
  <w:num w:numId="2" w16cid:durableId="509563890">
    <w:abstractNumId w:val="6"/>
  </w:num>
  <w:num w:numId="3" w16cid:durableId="711157252">
    <w:abstractNumId w:val="5"/>
  </w:num>
  <w:num w:numId="4" w16cid:durableId="2019040390">
    <w:abstractNumId w:val="7"/>
  </w:num>
  <w:num w:numId="5" w16cid:durableId="1723628572">
    <w:abstractNumId w:val="4"/>
  </w:num>
  <w:num w:numId="6" w16cid:durableId="53477412">
    <w:abstractNumId w:val="0"/>
  </w:num>
  <w:num w:numId="7" w16cid:durableId="1901939809">
    <w:abstractNumId w:val="1"/>
  </w:num>
  <w:num w:numId="8" w16cid:durableId="1471243388">
    <w:abstractNumId w:val="9"/>
  </w:num>
  <w:num w:numId="9" w16cid:durableId="808472416">
    <w:abstractNumId w:val="8"/>
  </w:num>
  <w:num w:numId="10" w16cid:durableId="1636177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5787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A29"/>
    <w:rsid w:val="001D3A1D"/>
    <w:rsid w:val="001E4B3D"/>
    <w:rsid w:val="001F24FF"/>
    <w:rsid w:val="001F2913"/>
    <w:rsid w:val="001F707F"/>
    <w:rsid w:val="001F78E8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51F1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0C3B"/>
    <w:rsid w:val="004D2E36"/>
    <w:rsid w:val="004E08E3"/>
    <w:rsid w:val="004E1D1A"/>
    <w:rsid w:val="004E4915"/>
    <w:rsid w:val="004F024E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29A0"/>
    <w:rsid w:val="00766889"/>
    <w:rsid w:val="00766A0D"/>
    <w:rsid w:val="00767F8C"/>
    <w:rsid w:val="00777B52"/>
    <w:rsid w:val="00780B67"/>
    <w:rsid w:val="00781D07"/>
    <w:rsid w:val="007A62F8"/>
    <w:rsid w:val="007B1099"/>
    <w:rsid w:val="007B54A4"/>
    <w:rsid w:val="007C6CDF"/>
    <w:rsid w:val="007D0246"/>
    <w:rsid w:val="007F4201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25199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2D29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91"/>
    <w:rsid w:val="00B82FFC"/>
    <w:rsid w:val="00BA1AB3"/>
    <w:rsid w:val="00BA55B7"/>
    <w:rsid w:val="00BA6421"/>
    <w:rsid w:val="00BB21AB"/>
    <w:rsid w:val="00BB4FEC"/>
    <w:rsid w:val="00BC3184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87468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1FE8"/>
    <w:rsid w:val="00D23BA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07BA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157B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C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D0C3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FC157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2025-09-11T09:43:00Z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