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20638" w14:paraId="1643A4CA" w14:textId="77777777" w:rsidTr="004847FF">
        <w:trPr>
          <w:trHeight w:val="450"/>
        </w:trPr>
        <w:tc>
          <w:tcPr>
            <w:tcW w:w="5000" w:type="pct"/>
            <w:gridSpan w:val="2"/>
            <w:tcBorders>
              <w:top w:val="nil"/>
              <w:left w:val="nil"/>
              <w:right w:val="nil"/>
            </w:tcBorders>
          </w:tcPr>
          <w:p w14:paraId="4C55E51F" w14:textId="77777777" w:rsidR="00602F7D" w:rsidRPr="00420638" w:rsidRDefault="00602F7D" w:rsidP="00F2643C">
            <w:pPr>
              <w:pStyle w:val="Heading2"/>
              <w:jc w:val="left"/>
              <w:rPr>
                <w:rFonts w:ascii="Arial" w:hAnsi="Arial" w:cs="Arial"/>
                <w:b w:val="0"/>
                <w:bCs w:val="0"/>
                <w:lang w:val="en-US"/>
              </w:rPr>
            </w:pPr>
          </w:p>
        </w:tc>
      </w:tr>
      <w:tr w:rsidR="0000007A" w:rsidRPr="00420638" w14:paraId="127EAD7E" w14:textId="77777777" w:rsidTr="00F33C84">
        <w:trPr>
          <w:trHeight w:val="413"/>
        </w:trPr>
        <w:tc>
          <w:tcPr>
            <w:tcW w:w="1234" w:type="pct"/>
          </w:tcPr>
          <w:p w14:paraId="3C159AA5" w14:textId="77777777" w:rsidR="0000007A" w:rsidRPr="00420638" w:rsidRDefault="00D27A79" w:rsidP="00696CAD">
            <w:pPr>
              <w:pStyle w:val="BodyText"/>
              <w:ind w:left="90"/>
              <w:jc w:val="left"/>
              <w:rPr>
                <w:rFonts w:ascii="Arial" w:hAnsi="Arial" w:cs="Arial"/>
                <w:bCs/>
                <w:sz w:val="20"/>
                <w:szCs w:val="20"/>
                <w:lang w:val="en-GB"/>
              </w:rPr>
            </w:pPr>
            <w:r w:rsidRPr="00420638">
              <w:rPr>
                <w:rFonts w:ascii="Arial" w:hAnsi="Arial" w:cs="Arial"/>
                <w:bCs/>
                <w:sz w:val="20"/>
                <w:szCs w:val="20"/>
                <w:lang w:val="en-GB"/>
              </w:rPr>
              <w:t xml:space="preserve">Book </w:t>
            </w:r>
            <w:r w:rsidR="0000007A" w:rsidRPr="0042063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A67A9C9" w:rsidR="0000007A" w:rsidRPr="00420638" w:rsidRDefault="000B5275" w:rsidP="00054BC4">
            <w:pPr>
              <w:pStyle w:val="NormalWeb"/>
              <w:rPr>
                <w:rFonts w:ascii="Arial" w:hAnsi="Arial" w:cs="Arial"/>
                <w:b/>
                <w:bCs/>
                <w:sz w:val="20"/>
                <w:szCs w:val="20"/>
                <w:u w:val="single"/>
              </w:rPr>
            </w:pPr>
            <w:hyperlink r:id="rId7" w:history="1">
              <w:r w:rsidRPr="00420638">
                <w:rPr>
                  <w:rStyle w:val="Hyperlink"/>
                  <w:rFonts w:ascii="Arial" w:hAnsi="Arial" w:cs="Arial"/>
                  <w:b/>
                  <w:bCs/>
                  <w:sz w:val="20"/>
                  <w:szCs w:val="20"/>
                </w:rPr>
                <w:t>New Horizons of Science, Technology and Culture</w:t>
              </w:r>
            </w:hyperlink>
          </w:p>
        </w:tc>
      </w:tr>
      <w:tr w:rsidR="0000007A" w:rsidRPr="00420638" w14:paraId="73C90375" w14:textId="77777777" w:rsidTr="002E7787">
        <w:trPr>
          <w:trHeight w:val="290"/>
        </w:trPr>
        <w:tc>
          <w:tcPr>
            <w:tcW w:w="1234" w:type="pct"/>
          </w:tcPr>
          <w:p w14:paraId="20D28135" w14:textId="77777777" w:rsidR="0000007A" w:rsidRPr="00420638" w:rsidRDefault="0000007A" w:rsidP="00696CAD">
            <w:pPr>
              <w:pStyle w:val="BodyText"/>
              <w:ind w:left="90"/>
              <w:jc w:val="left"/>
              <w:rPr>
                <w:rFonts w:ascii="Arial" w:hAnsi="Arial" w:cs="Arial"/>
                <w:bCs/>
                <w:sz w:val="20"/>
                <w:szCs w:val="20"/>
                <w:lang w:val="en-GB"/>
              </w:rPr>
            </w:pPr>
            <w:r w:rsidRPr="0042063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A6E4AD4" w:rsidR="0000007A" w:rsidRPr="00420638" w:rsidRDefault="00E72A8E" w:rsidP="00F3669D">
            <w:pPr>
              <w:pStyle w:val="NormalWeb"/>
              <w:spacing w:before="0" w:beforeAutospacing="0" w:after="0" w:afterAutospacing="0"/>
              <w:rPr>
                <w:rFonts w:ascii="Arial" w:hAnsi="Arial" w:cs="Arial"/>
                <w:b/>
                <w:bCs/>
                <w:sz w:val="20"/>
                <w:szCs w:val="20"/>
                <w:highlight w:val="yellow"/>
                <w:lang w:val="en-GB"/>
              </w:rPr>
            </w:pPr>
            <w:r w:rsidRPr="00420638">
              <w:rPr>
                <w:rFonts w:ascii="Arial" w:hAnsi="Arial" w:cs="Arial"/>
                <w:b/>
                <w:bCs/>
                <w:sz w:val="20"/>
                <w:szCs w:val="20"/>
                <w:lang w:val="en-GB"/>
              </w:rPr>
              <w:t>Ms_BP</w:t>
            </w:r>
            <w:r w:rsidR="00FC432A" w:rsidRPr="00420638">
              <w:rPr>
                <w:rFonts w:ascii="Arial" w:hAnsi="Arial" w:cs="Arial"/>
                <w:b/>
                <w:bCs/>
                <w:sz w:val="20"/>
                <w:szCs w:val="20"/>
                <w:lang w:val="en-GB"/>
              </w:rPr>
              <w:t>R</w:t>
            </w:r>
            <w:r w:rsidRPr="00420638">
              <w:rPr>
                <w:rFonts w:ascii="Arial" w:hAnsi="Arial" w:cs="Arial"/>
                <w:b/>
                <w:bCs/>
                <w:sz w:val="20"/>
                <w:szCs w:val="20"/>
                <w:lang w:val="en-GB"/>
              </w:rPr>
              <w:t>_</w:t>
            </w:r>
            <w:r w:rsidR="00796218" w:rsidRPr="00420638">
              <w:rPr>
                <w:rFonts w:ascii="Arial" w:hAnsi="Arial" w:cs="Arial"/>
                <w:b/>
                <w:bCs/>
                <w:sz w:val="20"/>
                <w:szCs w:val="20"/>
                <w:lang w:val="en-GB"/>
              </w:rPr>
              <w:t>6414</w:t>
            </w:r>
          </w:p>
        </w:tc>
      </w:tr>
      <w:tr w:rsidR="0000007A" w:rsidRPr="00420638" w14:paraId="05B60576" w14:textId="77777777" w:rsidTr="002109D6">
        <w:trPr>
          <w:trHeight w:val="331"/>
        </w:trPr>
        <w:tc>
          <w:tcPr>
            <w:tcW w:w="1234" w:type="pct"/>
          </w:tcPr>
          <w:p w14:paraId="0196A627" w14:textId="77777777" w:rsidR="0000007A" w:rsidRPr="00420638" w:rsidRDefault="0000007A" w:rsidP="00696CAD">
            <w:pPr>
              <w:pStyle w:val="BodyText"/>
              <w:ind w:left="90"/>
              <w:jc w:val="left"/>
              <w:rPr>
                <w:rFonts w:ascii="Arial" w:hAnsi="Arial" w:cs="Arial"/>
                <w:bCs/>
                <w:sz w:val="20"/>
                <w:szCs w:val="20"/>
                <w:lang w:val="en-GB"/>
              </w:rPr>
            </w:pPr>
            <w:r w:rsidRPr="0042063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53C76CD" w:rsidR="0000007A" w:rsidRPr="00420638" w:rsidRDefault="00191B94" w:rsidP="000450FC">
            <w:pPr>
              <w:pStyle w:val="NormalWeb"/>
              <w:spacing w:before="0" w:beforeAutospacing="0" w:after="0" w:afterAutospacing="0"/>
              <w:rPr>
                <w:rFonts w:ascii="Arial" w:hAnsi="Arial" w:cs="Arial"/>
                <w:b/>
                <w:sz w:val="20"/>
                <w:szCs w:val="20"/>
                <w:highlight w:val="yellow"/>
                <w:lang w:val="en-GB"/>
              </w:rPr>
            </w:pPr>
            <w:r w:rsidRPr="00420638">
              <w:rPr>
                <w:rFonts w:ascii="Arial" w:hAnsi="Arial" w:cs="Arial"/>
                <w:b/>
                <w:sz w:val="20"/>
                <w:szCs w:val="20"/>
                <w:lang w:val="en-GB"/>
              </w:rPr>
              <w:t>Evaluation of Radiation Hazards in some Flour Samples Consumed by the Iraqi Population Using Gamma Spectrometry</w:t>
            </w:r>
          </w:p>
        </w:tc>
      </w:tr>
      <w:tr w:rsidR="00CF0BBB" w:rsidRPr="00420638" w14:paraId="6D508B1C" w14:textId="77777777" w:rsidTr="002E7787">
        <w:trPr>
          <w:trHeight w:val="332"/>
        </w:trPr>
        <w:tc>
          <w:tcPr>
            <w:tcW w:w="1234" w:type="pct"/>
          </w:tcPr>
          <w:p w14:paraId="32FC28F7" w14:textId="77777777" w:rsidR="00CF0BBB" w:rsidRPr="00420638" w:rsidRDefault="00CF0BBB" w:rsidP="00696CAD">
            <w:pPr>
              <w:pStyle w:val="BodyText"/>
              <w:ind w:left="90"/>
              <w:jc w:val="left"/>
              <w:rPr>
                <w:rFonts w:ascii="Arial" w:hAnsi="Arial" w:cs="Arial"/>
                <w:bCs/>
                <w:sz w:val="20"/>
                <w:szCs w:val="20"/>
                <w:lang w:val="en-GB"/>
              </w:rPr>
            </w:pPr>
            <w:r w:rsidRPr="0042063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D4FBB3E" w:rsidR="00CF0BBB" w:rsidRPr="00420638" w:rsidRDefault="00796218" w:rsidP="000450FC">
            <w:pPr>
              <w:pStyle w:val="NormalWeb"/>
              <w:spacing w:before="0" w:beforeAutospacing="0" w:after="0" w:afterAutospacing="0"/>
              <w:rPr>
                <w:rFonts w:ascii="Arial" w:hAnsi="Arial" w:cs="Arial"/>
                <w:b/>
                <w:sz w:val="20"/>
                <w:szCs w:val="20"/>
                <w:lang w:val="en-GB"/>
              </w:rPr>
            </w:pPr>
            <w:r w:rsidRPr="00420638">
              <w:rPr>
                <w:rFonts w:ascii="Arial" w:hAnsi="Arial" w:cs="Arial"/>
                <w:b/>
                <w:sz w:val="20"/>
                <w:szCs w:val="20"/>
                <w:lang w:val="en-GB"/>
              </w:rPr>
              <w:t>Book Chapter</w:t>
            </w:r>
          </w:p>
        </w:tc>
      </w:tr>
    </w:tbl>
    <w:p w14:paraId="45F5983C" w14:textId="77777777" w:rsidR="00037D52" w:rsidRPr="00420638" w:rsidRDefault="00037D52" w:rsidP="0000007A">
      <w:pPr>
        <w:pStyle w:val="BodyText"/>
        <w:rPr>
          <w:rFonts w:ascii="Arial" w:hAnsi="Arial" w:cs="Arial"/>
          <w:b/>
          <w:bCs/>
          <w:sz w:val="20"/>
          <w:szCs w:val="20"/>
          <w:u w:val="single"/>
          <w:lang w:val="en-GB"/>
        </w:rPr>
      </w:pPr>
    </w:p>
    <w:p w14:paraId="79DE1CF8" w14:textId="77777777" w:rsidR="00605952" w:rsidRPr="00420638" w:rsidRDefault="00605952" w:rsidP="0000007A">
      <w:pPr>
        <w:pStyle w:val="BodyText"/>
        <w:rPr>
          <w:rFonts w:ascii="Arial" w:hAnsi="Arial" w:cs="Arial"/>
          <w:b/>
          <w:bCs/>
          <w:sz w:val="20"/>
          <w:szCs w:val="20"/>
          <w:u w:val="single"/>
          <w:lang w:val="en-GB"/>
        </w:rPr>
      </w:pPr>
    </w:p>
    <w:p w14:paraId="37E43B60" w14:textId="77777777" w:rsidR="0086369B" w:rsidRPr="00420638" w:rsidRDefault="0086369B" w:rsidP="00626025">
      <w:pPr>
        <w:pStyle w:val="BodyText"/>
        <w:rPr>
          <w:rFonts w:ascii="Arial" w:hAnsi="Arial" w:cs="Arial"/>
          <w:b/>
          <w:color w:val="222222"/>
          <w:sz w:val="20"/>
          <w:szCs w:val="20"/>
          <w:u w:val="single"/>
          <w:lang w:val="en-US"/>
        </w:rPr>
      </w:pPr>
    </w:p>
    <w:p w14:paraId="63CD6BCB" w14:textId="0FFEAA9E" w:rsidR="00626025" w:rsidRPr="00420638" w:rsidRDefault="00640538" w:rsidP="00626025">
      <w:pPr>
        <w:pStyle w:val="BodyText"/>
        <w:rPr>
          <w:rFonts w:ascii="Arial" w:hAnsi="Arial" w:cs="Arial"/>
          <w:b/>
          <w:color w:val="222222"/>
          <w:sz w:val="20"/>
          <w:szCs w:val="20"/>
          <w:u w:val="single"/>
          <w:lang w:val="en-US"/>
        </w:rPr>
      </w:pPr>
      <w:r w:rsidRPr="00420638">
        <w:rPr>
          <w:rFonts w:ascii="Arial" w:hAnsi="Arial" w:cs="Arial"/>
          <w:b/>
          <w:color w:val="222222"/>
          <w:sz w:val="20"/>
          <w:szCs w:val="20"/>
          <w:u w:val="single"/>
          <w:lang w:val="en-US"/>
        </w:rPr>
        <w:t>Special note:</w:t>
      </w:r>
    </w:p>
    <w:p w14:paraId="1AC448A2" w14:textId="77777777" w:rsidR="007B54A4" w:rsidRPr="00420638" w:rsidRDefault="007B54A4" w:rsidP="00626025">
      <w:pPr>
        <w:pStyle w:val="BodyText"/>
        <w:rPr>
          <w:rFonts w:ascii="Arial" w:hAnsi="Arial" w:cs="Arial"/>
          <w:b/>
          <w:color w:val="222222"/>
          <w:sz w:val="20"/>
          <w:szCs w:val="20"/>
          <w:u w:val="single"/>
          <w:lang w:val="en-US"/>
        </w:rPr>
      </w:pPr>
    </w:p>
    <w:p w14:paraId="7F950B43" w14:textId="3CFD7BBC" w:rsidR="007B54A4" w:rsidRPr="00420638" w:rsidRDefault="00955E45" w:rsidP="00626025">
      <w:pPr>
        <w:pStyle w:val="BodyText"/>
        <w:rPr>
          <w:rFonts w:ascii="Arial" w:hAnsi="Arial" w:cs="Arial"/>
          <w:b/>
          <w:color w:val="222222"/>
          <w:sz w:val="20"/>
          <w:szCs w:val="20"/>
          <w:lang w:val="en-US"/>
        </w:rPr>
      </w:pPr>
      <w:r w:rsidRPr="0042063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420638" w:rsidRDefault="00000000" w:rsidP="00626025">
      <w:pPr>
        <w:pStyle w:val="BodyText"/>
        <w:rPr>
          <w:rFonts w:ascii="Arial" w:hAnsi="Arial" w:cs="Arial"/>
          <w:b/>
          <w:color w:val="222222"/>
          <w:sz w:val="20"/>
          <w:szCs w:val="20"/>
          <w:u w:val="single"/>
          <w:lang w:val="en-US"/>
        </w:rPr>
      </w:pPr>
      <w:r w:rsidRPr="00420638">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65082F6" w:rsidR="00E03C32" w:rsidRDefault="006E2B80" w:rsidP="00E03C32">
                  <w:pPr>
                    <w:pStyle w:val="BodyText"/>
                    <w:jc w:val="left"/>
                    <w:rPr>
                      <w:rFonts w:ascii="Arial" w:hAnsi="Arial" w:cs="Arial"/>
                      <w:b/>
                      <w:color w:val="222222"/>
                      <w:sz w:val="32"/>
                      <w:lang w:val="en-US"/>
                    </w:rPr>
                  </w:pPr>
                  <w:r w:rsidRPr="006E2B80">
                    <w:rPr>
                      <w:rFonts w:ascii="Arial" w:hAnsi="Arial" w:cs="Arial"/>
                      <w:b/>
                      <w:color w:val="222222"/>
                      <w:sz w:val="32"/>
                      <w:lang w:val="en-US"/>
                    </w:rPr>
                    <w:t>Journal of Physics: Conference Series 1591</w:t>
                  </w:r>
                  <w:r w:rsidR="00CE62C5" w:rsidRPr="00CE62C5">
                    <w:rPr>
                      <w:rFonts w:ascii="Arial" w:hAnsi="Arial" w:cs="Arial"/>
                      <w:b/>
                      <w:color w:val="222222"/>
                      <w:sz w:val="32"/>
                      <w:lang w:val="en-US"/>
                    </w:rPr>
                    <w:t xml:space="preserve">, </w:t>
                  </w:r>
                  <w:r w:rsidRPr="006E2B80">
                    <w:rPr>
                      <w:rFonts w:ascii="Arial" w:hAnsi="Arial" w:cs="Arial"/>
                      <w:b/>
                      <w:color w:val="222222"/>
                      <w:sz w:val="32"/>
                      <w:lang w:val="en-US"/>
                    </w:rPr>
                    <w:t>(2020)</w:t>
                  </w:r>
                  <w:r w:rsidR="00CE62C5" w:rsidRPr="00CE62C5">
                    <w:rPr>
                      <w:rFonts w:ascii="Arial" w:hAnsi="Arial" w:cs="Arial"/>
                      <w:b/>
                      <w:color w:val="222222"/>
                      <w:sz w:val="32"/>
                      <w:lang w:val="en-US"/>
                    </w:rPr>
                    <w:t xml:space="preserve"> </w:t>
                  </w:r>
                  <w:r w:rsidRPr="006E2B80">
                    <w:rPr>
                      <w:rFonts w:ascii="Arial" w:hAnsi="Arial" w:cs="Arial"/>
                      <w:b/>
                      <w:color w:val="222222"/>
                      <w:sz w:val="32"/>
                      <w:lang w:val="en-US"/>
                    </w:rPr>
                    <w:t>012013</w:t>
                  </w:r>
                  <w:r w:rsidR="00E03C32" w:rsidRPr="00640538">
                    <w:rPr>
                      <w:rFonts w:ascii="Arial" w:hAnsi="Arial" w:cs="Arial"/>
                      <w:b/>
                      <w:color w:val="222222"/>
                      <w:sz w:val="32"/>
                      <w:lang w:val="en-US"/>
                    </w:rPr>
                    <w:t>.</w:t>
                  </w:r>
                </w:p>
                <w:p w14:paraId="57E24C8C" w14:textId="120974D6" w:rsidR="00E03C32" w:rsidRPr="007B54A4" w:rsidRDefault="00A068F5" w:rsidP="00A068F5">
                  <w:pPr>
                    <w:pStyle w:val="BodyText"/>
                    <w:jc w:val="left"/>
                    <w:rPr>
                      <w:rFonts w:ascii="Arial" w:hAnsi="Arial" w:cs="Arial"/>
                      <w:b/>
                      <w:color w:val="222222"/>
                      <w:sz w:val="32"/>
                      <w:lang w:val="en-US"/>
                    </w:rPr>
                  </w:pPr>
                  <w:r>
                    <w:rPr>
                      <w:rFonts w:ascii="Arial" w:hAnsi="Arial" w:cs="Arial"/>
                      <w:b/>
                      <w:color w:val="222222"/>
                      <w:sz w:val="32"/>
                      <w:lang w:val="en-US"/>
                    </w:rPr>
                    <w:t>D</w:t>
                  </w:r>
                  <w:r w:rsidRPr="00A068F5">
                    <w:rPr>
                      <w:rFonts w:ascii="Arial" w:hAnsi="Arial" w:cs="Arial"/>
                      <w:b/>
                      <w:color w:val="222222"/>
                      <w:sz w:val="32"/>
                      <w:lang w:val="en-US"/>
                    </w:rPr>
                    <w:t>oi:10.1088/1742-6596/1591/1/012013</w:t>
                  </w:r>
                </w:p>
              </w:txbxContent>
            </v:textbox>
          </v:rect>
        </w:pict>
      </w:r>
    </w:p>
    <w:p w14:paraId="40641486" w14:textId="77777777" w:rsidR="00D9392F" w:rsidRPr="00420638" w:rsidRDefault="002A3D7C" w:rsidP="00626025">
      <w:pPr>
        <w:pStyle w:val="BodyText"/>
        <w:jc w:val="left"/>
        <w:rPr>
          <w:rFonts w:ascii="Arial" w:hAnsi="Arial" w:cs="Arial"/>
          <w:color w:val="222222"/>
          <w:sz w:val="20"/>
          <w:szCs w:val="20"/>
          <w:lang w:val="en-IN"/>
        </w:rPr>
      </w:pPr>
      <w:r w:rsidRPr="00420638">
        <w:rPr>
          <w:rFonts w:ascii="Arial" w:hAnsi="Arial" w:cs="Arial"/>
          <w:color w:val="222222"/>
          <w:sz w:val="20"/>
          <w:szCs w:val="20"/>
          <w:lang w:val="en-IN"/>
        </w:rPr>
        <w:br w:type="page"/>
      </w:r>
    </w:p>
    <w:p w14:paraId="5A743ECE" w14:textId="77777777" w:rsidR="00D27A79" w:rsidRPr="0042063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20638" w14:paraId="71A94C1F" w14:textId="77777777" w:rsidTr="007222C8">
        <w:tc>
          <w:tcPr>
            <w:tcW w:w="5000" w:type="pct"/>
            <w:gridSpan w:val="3"/>
            <w:tcBorders>
              <w:top w:val="nil"/>
              <w:left w:val="nil"/>
              <w:right w:val="nil"/>
            </w:tcBorders>
            <w:noWrap/>
          </w:tcPr>
          <w:p w14:paraId="0BC15285" w14:textId="75BEB51F" w:rsidR="00F1171E" w:rsidRPr="00420638" w:rsidRDefault="00F1171E" w:rsidP="007222C8">
            <w:pPr>
              <w:pStyle w:val="Heading2"/>
              <w:jc w:val="left"/>
              <w:rPr>
                <w:rFonts w:ascii="Arial" w:hAnsi="Arial" w:cs="Arial"/>
                <w:lang w:val="en-GB"/>
              </w:rPr>
            </w:pPr>
            <w:r w:rsidRPr="00420638">
              <w:rPr>
                <w:rFonts w:ascii="Arial" w:hAnsi="Arial" w:cs="Arial"/>
                <w:highlight w:val="yellow"/>
                <w:lang w:val="en-GB"/>
              </w:rPr>
              <w:t>PART  1:</w:t>
            </w:r>
            <w:r w:rsidRPr="00420638">
              <w:rPr>
                <w:rFonts w:ascii="Arial" w:hAnsi="Arial" w:cs="Arial"/>
                <w:lang w:val="en-GB"/>
              </w:rPr>
              <w:t xml:space="preserve"> Comments</w:t>
            </w:r>
          </w:p>
          <w:p w14:paraId="1287753C" w14:textId="77777777" w:rsidR="00F1171E" w:rsidRPr="00420638" w:rsidRDefault="00F1171E" w:rsidP="007222C8">
            <w:pPr>
              <w:rPr>
                <w:rFonts w:ascii="Arial" w:hAnsi="Arial" w:cs="Arial"/>
                <w:sz w:val="20"/>
                <w:szCs w:val="20"/>
                <w:lang w:val="en-GB"/>
              </w:rPr>
            </w:pPr>
          </w:p>
        </w:tc>
      </w:tr>
      <w:tr w:rsidR="00F1171E" w:rsidRPr="00420638" w14:paraId="5EA12279" w14:textId="77777777" w:rsidTr="007222C8">
        <w:tc>
          <w:tcPr>
            <w:tcW w:w="1265" w:type="pct"/>
            <w:noWrap/>
          </w:tcPr>
          <w:p w14:paraId="7AE9682F" w14:textId="77777777" w:rsidR="00F1171E" w:rsidRPr="00420638" w:rsidRDefault="00F1171E" w:rsidP="007222C8">
            <w:pPr>
              <w:pStyle w:val="Heading2"/>
              <w:jc w:val="left"/>
              <w:rPr>
                <w:rFonts w:ascii="Arial" w:hAnsi="Arial" w:cs="Arial"/>
                <w:lang w:val="en-GB"/>
              </w:rPr>
            </w:pPr>
          </w:p>
        </w:tc>
        <w:tc>
          <w:tcPr>
            <w:tcW w:w="2212" w:type="pct"/>
          </w:tcPr>
          <w:p w14:paraId="5B8DBE06" w14:textId="77777777" w:rsidR="00F1171E" w:rsidRPr="00420638" w:rsidRDefault="00F1171E" w:rsidP="007222C8">
            <w:pPr>
              <w:pStyle w:val="Heading2"/>
              <w:jc w:val="left"/>
              <w:rPr>
                <w:rFonts w:ascii="Arial" w:hAnsi="Arial" w:cs="Arial"/>
                <w:lang w:val="en-GB"/>
              </w:rPr>
            </w:pPr>
            <w:r w:rsidRPr="00420638">
              <w:rPr>
                <w:rFonts w:ascii="Arial" w:hAnsi="Arial" w:cs="Arial"/>
                <w:lang w:val="en-GB"/>
              </w:rPr>
              <w:t>Reviewer’s comment</w:t>
            </w:r>
          </w:p>
          <w:p w14:paraId="693A9C4D" w14:textId="77777777" w:rsidR="00421DBF" w:rsidRPr="00420638" w:rsidRDefault="00421DBF" w:rsidP="00421DBF">
            <w:pPr>
              <w:rPr>
                <w:rFonts w:ascii="Arial" w:hAnsi="Arial" w:cs="Arial"/>
                <w:b/>
                <w:bCs/>
                <w:sz w:val="20"/>
                <w:szCs w:val="20"/>
              </w:rPr>
            </w:pPr>
            <w:r w:rsidRPr="0042063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20638" w:rsidRDefault="00421DBF" w:rsidP="00421DBF">
            <w:pPr>
              <w:rPr>
                <w:rFonts w:ascii="Arial" w:hAnsi="Arial" w:cs="Arial"/>
                <w:sz w:val="20"/>
                <w:szCs w:val="20"/>
                <w:lang w:val="en-GB"/>
              </w:rPr>
            </w:pPr>
          </w:p>
        </w:tc>
        <w:tc>
          <w:tcPr>
            <w:tcW w:w="1523" w:type="pct"/>
          </w:tcPr>
          <w:p w14:paraId="57792C30" w14:textId="77777777" w:rsidR="00F1171E" w:rsidRPr="00420638" w:rsidRDefault="00F1171E" w:rsidP="007222C8">
            <w:pPr>
              <w:pStyle w:val="Heading2"/>
              <w:jc w:val="left"/>
              <w:rPr>
                <w:rFonts w:ascii="Arial" w:hAnsi="Arial" w:cs="Arial"/>
                <w:b w:val="0"/>
                <w:lang w:val="en-GB"/>
              </w:rPr>
            </w:pPr>
            <w:r w:rsidRPr="00420638">
              <w:rPr>
                <w:rFonts w:ascii="Arial" w:hAnsi="Arial" w:cs="Arial"/>
                <w:lang w:val="en-GB"/>
              </w:rPr>
              <w:t>Author’s Feedback</w:t>
            </w:r>
            <w:r w:rsidRPr="00420638">
              <w:rPr>
                <w:rFonts w:ascii="Arial" w:hAnsi="Arial" w:cs="Arial"/>
                <w:b w:val="0"/>
                <w:lang w:val="en-GB"/>
              </w:rPr>
              <w:t xml:space="preserve"> </w:t>
            </w:r>
            <w:r w:rsidRPr="00420638">
              <w:rPr>
                <w:rFonts w:ascii="Arial" w:hAnsi="Arial" w:cs="Arial"/>
                <w:b w:val="0"/>
                <w:i/>
                <w:lang w:val="en-GB"/>
              </w:rPr>
              <w:t>(Please correct the manuscript and highlight that part in the manuscript. It is mandatory that authors should write his/her feedback here)</w:t>
            </w:r>
          </w:p>
        </w:tc>
      </w:tr>
      <w:tr w:rsidR="00F1171E" w:rsidRPr="00420638" w14:paraId="5C0AB4EC" w14:textId="77777777" w:rsidTr="007222C8">
        <w:trPr>
          <w:trHeight w:val="1264"/>
        </w:trPr>
        <w:tc>
          <w:tcPr>
            <w:tcW w:w="1265" w:type="pct"/>
            <w:noWrap/>
          </w:tcPr>
          <w:p w14:paraId="66B47184" w14:textId="48030299" w:rsidR="00F1171E" w:rsidRPr="00420638" w:rsidRDefault="00F1171E" w:rsidP="007222C8">
            <w:pPr>
              <w:ind w:left="360"/>
              <w:rPr>
                <w:rFonts w:ascii="Arial" w:hAnsi="Arial" w:cs="Arial"/>
                <w:b/>
                <w:bCs/>
                <w:sz w:val="20"/>
                <w:szCs w:val="20"/>
                <w:lang w:val="en-GB"/>
              </w:rPr>
            </w:pPr>
            <w:r w:rsidRPr="0042063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20638" w:rsidRDefault="00F1171E" w:rsidP="007222C8">
            <w:pPr>
              <w:ind w:left="360"/>
              <w:rPr>
                <w:rFonts w:ascii="Arial" w:eastAsia="MS Mincho" w:hAnsi="Arial" w:cs="Arial"/>
                <w:b/>
                <w:bCs/>
                <w:sz w:val="20"/>
                <w:szCs w:val="20"/>
                <w:lang w:val="en-GB"/>
              </w:rPr>
            </w:pPr>
          </w:p>
        </w:tc>
        <w:tc>
          <w:tcPr>
            <w:tcW w:w="2212" w:type="pct"/>
          </w:tcPr>
          <w:p w14:paraId="01E606AC" w14:textId="77777777" w:rsidR="00307973" w:rsidRPr="00420638" w:rsidRDefault="00307973" w:rsidP="00307973">
            <w:pPr>
              <w:pStyle w:val="NoSpacing"/>
              <w:ind w:firstLine="708"/>
              <w:jc w:val="both"/>
              <w:rPr>
                <w:rFonts w:ascii="Arial" w:hAnsi="Arial" w:cs="Arial"/>
                <w:sz w:val="20"/>
                <w:szCs w:val="20"/>
                <w:lang w:val="en-US"/>
              </w:rPr>
            </w:pPr>
            <w:r w:rsidRPr="00420638">
              <w:rPr>
                <w:rFonts w:ascii="Arial" w:hAnsi="Arial" w:cs="Arial"/>
                <w:sz w:val="20"/>
                <w:szCs w:val="20"/>
                <w:lang w:val="en-US"/>
              </w:rPr>
              <w:t>Wheat flour is a staple food for people all over the world, including Iraq. This study was conducted to determine the levels of radioactivity due to natural radionuclides in 16 local and foreign brands of wheat flour sold throughout Iraq. Numerous studies have shown that flour and flour products contain certain amounts of natural radionuclides such as K-40, U-238 and Th-232. The concentration of these radionuclides varies depending on the region, where the wheat is grown and the type of sample. For example, the predominant radionuclide is K-40, with concentrations ranging from 50 to over 500 Bq/kg in various studies. The activity of uranium-238 can vary from 1 to 20 Bq/kg, and thorium-232 from 0.2 to 15 Bq/kg, although these values ​​also vary significantly depending on the location of the study and whether the flour is local or imported.</w:t>
            </w:r>
          </w:p>
          <w:p w14:paraId="709AB405" w14:textId="77777777" w:rsidR="00307973" w:rsidRPr="00420638" w:rsidRDefault="00307973" w:rsidP="00307973">
            <w:pPr>
              <w:pStyle w:val="NoSpacing"/>
              <w:ind w:firstLine="708"/>
              <w:jc w:val="both"/>
              <w:rPr>
                <w:rFonts w:ascii="Arial" w:hAnsi="Arial" w:cs="Arial"/>
                <w:sz w:val="20"/>
                <w:szCs w:val="20"/>
                <w:lang w:val="en-US"/>
              </w:rPr>
            </w:pPr>
            <w:r w:rsidRPr="00420638">
              <w:rPr>
                <w:rFonts w:ascii="Arial" w:hAnsi="Arial" w:cs="Arial"/>
                <w:sz w:val="20"/>
                <w:szCs w:val="20"/>
                <w:lang w:val="en-US"/>
              </w:rPr>
              <w:t>The presence of these radionuclides in flour and flour products is due to their presence in the environment, mainly in the soil where wheat grows.</w:t>
            </w:r>
          </w:p>
          <w:p w14:paraId="79F92537" w14:textId="77777777" w:rsidR="00307973" w:rsidRPr="00420638" w:rsidRDefault="00307973" w:rsidP="00307A67">
            <w:pPr>
              <w:pStyle w:val="NoSpacing"/>
              <w:jc w:val="both"/>
              <w:rPr>
                <w:rFonts w:ascii="Arial" w:hAnsi="Arial" w:cs="Arial"/>
                <w:sz w:val="20"/>
                <w:szCs w:val="20"/>
                <w:lang w:val="en-US"/>
              </w:rPr>
            </w:pPr>
            <w:r w:rsidRPr="00420638">
              <w:rPr>
                <w:rFonts w:ascii="Arial" w:hAnsi="Arial" w:cs="Arial"/>
                <w:sz w:val="20"/>
                <w:szCs w:val="20"/>
                <w:lang w:val="en-US"/>
              </w:rPr>
              <w:t>For this reason, studying the radionuclide composition of flour for a given region makes some sense.</w:t>
            </w:r>
          </w:p>
          <w:p w14:paraId="7DBC9196" w14:textId="77777777" w:rsidR="00F1171E" w:rsidRPr="00420638" w:rsidRDefault="00F1171E" w:rsidP="007222C8">
            <w:pPr>
              <w:pStyle w:val="ListParagraph"/>
              <w:ind w:left="0"/>
              <w:rPr>
                <w:rFonts w:ascii="Arial" w:hAnsi="Arial" w:cs="Arial"/>
                <w:b/>
                <w:bCs/>
                <w:sz w:val="20"/>
                <w:szCs w:val="20"/>
              </w:rPr>
            </w:pPr>
          </w:p>
        </w:tc>
        <w:tc>
          <w:tcPr>
            <w:tcW w:w="1523" w:type="pct"/>
          </w:tcPr>
          <w:p w14:paraId="462A339C" w14:textId="77777777" w:rsidR="00F1171E" w:rsidRPr="00420638" w:rsidRDefault="00F1171E" w:rsidP="007222C8">
            <w:pPr>
              <w:pStyle w:val="Heading2"/>
              <w:jc w:val="left"/>
              <w:rPr>
                <w:rFonts w:ascii="Arial" w:hAnsi="Arial" w:cs="Arial"/>
                <w:b w:val="0"/>
                <w:lang w:val="en-GB"/>
              </w:rPr>
            </w:pPr>
          </w:p>
        </w:tc>
      </w:tr>
      <w:tr w:rsidR="00F1171E" w:rsidRPr="00420638" w14:paraId="0D8B5B2C" w14:textId="77777777" w:rsidTr="00307A67">
        <w:trPr>
          <w:trHeight w:val="1367"/>
        </w:trPr>
        <w:tc>
          <w:tcPr>
            <w:tcW w:w="1265" w:type="pct"/>
            <w:noWrap/>
          </w:tcPr>
          <w:p w14:paraId="21CBA5FE" w14:textId="77777777" w:rsidR="00F1171E" w:rsidRPr="00420638" w:rsidRDefault="00F1171E" w:rsidP="007222C8">
            <w:pPr>
              <w:ind w:left="360"/>
              <w:rPr>
                <w:rFonts w:ascii="Arial" w:hAnsi="Arial" w:cs="Arial"/>
                <w:bCs/>
                <w:sz w:val="20"/>
                <w:szCs w:val="20"/>
                <w:lang w:val="en-GB"/>
              </w:rPr>
            </w:pPr>
            <w:r w:rsidRPr="00420638">
              <w:rPr>
                <w:rFonts w:ascii="Arial" w:hAnsi="Arial" w:cs="Arial"/>
                <w:bCs/>
                <w:sz w:val="20"/>
                <w:szCs w:val="20"/>
                <w:lang w:val="en-GB"/>
              </w:rPr>
              <w:t>Is the title of the article suitable?</w:t>
            </w:r>
          </w:p>
          <w:p w14:paraId="1CABB61A" w14:textId="77777777" w:rsidR="00F1171E" w:rsidRPr="00420638" w:rsidRDefault="00F1171E" w:rsidP="007222C8">
            <w:pPr>
              <w:ind w:left="360"/>
              <w:rPr>
                <w:rFonts w:ascii="Arial" w:hAnsi="Arial" w:cs="Arial"/>
                <w:bCs/>
                <w:sz w:val="20"/>
                <w:szCs w:val="20"/>
                <w:lang w:val="en-GB"/>
              </w:rPr>
            </w:pPr>
            <w:r w:rsidRPr="00420638">
              <w:rPr>
                <w:rFonts w:ascii="Arial" w:hAnsi="Arial" w:cs="Arial"/>
                <w:bCs/>
                <w:sz w:val="20"/>
                <w:szCs w:val="20"/>
                <w:lang w:val="en-GB"/>
              </w:rPr>
              <w:t>(If not please suggest an alternative title)</w:t>
            </w:r>
          </w:p>
          <w:p w14:paraId="0275B919" w14:textId="77777777" w:rsidR="00F1171E" w:rsidRPr="00420638" w:rsidRDefault="00F1171E" w:rsidP="007222C8">
            <w:pPr>
              <w:pStyle w:val="Heading2"/>
              <w:jc w:val="left"/>
              <w:rPr>
                <w:rFonts w:ascii="Arial" w:hAnsi="Arial" w:cs="Arial"/>
                <w:b w:val="0"/>
                <w:u w:val="single"/>
                <w:lang w:val="en-GB"/>
              </w:rPr>
            </w:pPr>
          </w:p>
        </w:tc>
        <w:tc>
          <w:tcPr>
            <w:tcW w:w="2212" w:type="pct"/>
          </w:tcPr>
          <w:p w14:paraId="7E123296" w14:textId="3B0B2F0A" w:rsidR="00307973" w:rsidRPr="00420638" w:rsidRDefault="00876E68" w:rsidP="00876E68">
            <w:pPr>
              <w:pStyle w:val="NoSpacing"/>
              <w:jc w:val="both"/>
              <w:rPr>
                <w:rFonts w:ascii="Arial" w:hAnsi="Arial" w:cs="Arial"/>
                <w:sz w:val="20"/>
                <w:szCs w:val="20"/>
                <w:lang w:val="en-US"/>
              </w:rPr>
            </w:pPr>
            <w:r w:rsidRPr="00420638">
              <w:rPr>
                <w:rFonts w:ascii="Arial" w:hAnsi="Arial" w:cs="Arial"/>
                <w:sz w:val="20"/>
                <w:szCs w:val="20"/>
                <w:lang w:val="en-US"/>
              </w:rPr>
              <w:t xml:space="preserve">            </w:t>
            </w:r>
            <w:r w:rsidR="00307973" w:rsidRPr="00420638">
              <w:rPr>
                <w:rFonts w:ascii="Arial" w:hAnsi="Arial" w:cs="Arial"/>
                <w:sz w:val="20"/>
                <w:szCs w:val="20"/>
                <w:lang w:val="en-US"/>
              </w:rPr>
              <w:t>The name of the material needs to be changed. Since the radiation safety of samples cannot be determined by the gamma-spectrometric method. The radionuclide composition of samples is determined by the gamma-spectrometric method.</w:t>
            </w:r>
          </w:p>
          <w:p w14:paraId="794AA9A7" w14:textId="71E4C8C4" w:rsidR="00F1171E" w:rsidRPr="00420638" w:rsidRDefault="00876E68" w:rsidP="00876E68">
            <w:pPr>
              <w:rPr>
                <w:rFonts w:ascii="Arial" w:hAnsi="Arial" w:cs="Arial"/>
                <w:bCs/>
                <w:sz w:val="20"/>
                <w:szCs w:val="20"/>
              </w:rPr>
            </w:pPr>
            <w:r w:rsidRPr="00420638">
              <w:rPr>
                <w:rFonts w:ascii="Arial" w:hAnsi="Arial" w:cs="Arial"/>
                <w:bCs/>
                <w:sz w:val="20"/>
                <w:szCs w:val="20"/>
              </w:rPr>
              <w:t xml:space="preserve">            I think it would be sufficient to simply name the material as "Evaluation of Radiation Hazards in some Flour Samples Consumed by the Iraqi Population."</w:t>
            </w:r>
          </w:p>
        </w:tc>
        <w:tc>
          <w:tcPr>
            <w:tcW w:w="1523" w:type="pct"/>
          </w:tcPr>
          <w:p w14:paraId="405B6701" w14:textId="77777777" w:rsidR="00F1171E" w:rsidRPr="00420638" w:rsidRDefault="00F1171E" w:rsidP="007222C8">
            <w:pPr>
              <w:pStyle w:val="Heading2"/>
              <w:jc w:val="left"/>
              <w:rPr>
                <w:rFonts w:ascii="Arial" w:hAnsi="Arial" w:cs="Arial"/>
                <w:b w:val="0"/>
                <w:lang w:val="en-US"/>
              </w:rPr>
            </w:pPr>
          </w:p>
        </w:tc>
      </w:tr>
      <w:tr w:rsidR="00F1171E" w:rsidRPr="00420638" w14:paraId="5604762A" w14:textId="77777777" w:rsidTr="00E92F2D">
        <w:trPr>
          <w:trHeight w:val="846"/>
        </w:trPr>
        <w:tc>
          <w:tcPr>
            <w:tcW w:w="1265" w:type="pct"/>
            <w:noWrap/>
          </w:tcPr>
          <w:p w14:paraId="3760981A" w14:textId="425B342F" w:rsidR="00F1171E" w:rsidRPr="00420638" w:rsidRDefault="00F1171E" w:rsidP="00E92F2D">
            <w:pPr>
              <w:pStyle w:val="Heading2"/>
              <w:ind w:left="360"/>
              <w:jc w:val="left"/>
              <w:rPr>
                <w:rFonts w:ascii="Arial" w:hAnsi="Arial" w:cs="Arial"/>
                <w:lang w:val="en-GB"/>
              </w:rPr>
            </w:pPr>
            <w:r w:rsidRPr="00420638">
              <w:rPr>
                <w:rFonts w:ascii="Arial" w:hAnsi="Arial" w:cs="Arial"/>
                <w:lang w:val="en-GB"/>
              </w:rPr>
              <w:t>Is the abstract of the article comprehensive? Do you suggest the addition (or deletion) of some points in this section? Please write your suggestions here.</w:t>
            </w:r>
          </w:p>
        </w:tc>
        <w:tc>
          <w:tcPr>
            <w:tcW w:w="2212" w:type="pct"/>
          </w:tcPr>
          <w:p w14:paraId="0FB7E83A" w14:textId="5D037550" w:rsidR="00F1171E" w:rsidRPr="00420638" w:rsidRDefault="00876E68" w:rsidP="007222C8">
            <w:pPr>
              <w:ind w:left="360"/>
              <w:rPr>
                <w:rFonts w:ascii="Arial" w:hAnsi="Arial" w:cs="Arial"/>
                <w:bCs/>
                <w:sz w:val="20"/>
                <w:szCs w:val="20"/>
                <w:lang w:val="en-GB"/>
              </w:rPr>
            </w:pPr>
            <w:r w:rsidRPr="00420638">
              <w:rPr>
                <w:rFonts w:ascii="Arial" w:hAnsi="Arial" w:cs="Arial"/>
                <w:b/>
                <w:bCs/>
                <w:sz w:val="20"/>
                <w:szCs w:val="20"/>
                <w:lang w:val="en-GB"/>
              </w:rPr>
              <w:t xml:space="preserve"> </w:t>
            </w:r>
            <w:r w:rsidRPr="00420638">
              <w:rPr>
                <w:rFonts w:ascii="Arial" w:hAnsi="Arial" w:cs="Arial"/>
                <w:bCs/>
                <w:sz w:val="20"/>
                <w:szCs w:val="20"/>
                <w:lang w:val="en-GB"/>
              </w:rPr>
              <w:t>The summary is consistent with both the title of the material and its content.</w:t>
            </w:r>
          </w:p>
        </w:tc>
        <w:tc>
          <w:tcPr>
            <w:tcW w:w="1523" w:type="pct"/>
          </w:tcPr>
          <w:p w14:paraId="1D54B730" w14:textId="77777777" w:rsidR="00F1171E" w:rsidRPr="00420638" w:rsidRDefault="00F1171E" w:rsidP="007222C8">
            <w:pPr>
              <w:pStyle w:val="Heading2"/>
              <w:jc w:val="left"/>
              <w:rPr>
                <w:rFonts w:ascii="Arial" w:hAnsi="Arial" w:cs="Arial"/>
                <w:b w:val="0"/>
                <w:lang w:val="en-GB"/>
              </w:rPr>
            </w:pPr>
          </w:p>
        </w:tc>
      </w:tr>
      <w:tr w:rsidR="00F1171E" w:rsidRPr="00420638" w14:paraId="2F579F54" w14:textId="77777777" w:rsidTr="00E92F2D">
        <w:trPr>
          <w:trHeight w:val="702"/>
        </w:trPr>
        <w:tc>
          <w:tcPr>
            <w:tcW w:w="1265" w:type="pct"/>
            <w:noWrap/>
          </w:tcPr>
          <w:p w14:paraId="04361F46" w14:textId="368783AB" w:rsidR="00F1171E" w:rsidRPr="00420638" w:rsidRDefault="00DC6FED" w:rsidP="007222C8">
            <w:pPr>
              <w:ind w:left="360"/>
              <w:rPr>
                <w:rFonts w:ascii="Arial" w:hAnsi="Arial" w:cs="Arial"/>
                <w:b/>
                <w:bCs/>
                <w:sz w:val="20"/>
                <w:szCs w:val="20"/>
                <w:u w:val="single"/>
                <w:lang w:val="en-GB"/>
              </w:rPr>
            </w:pPr>
            <w:r w:rsidRPr="00420638">
              <w:rPr>
                <w:rFonts w:ascii="Arial" w:hAnsi="Arial" w:cs="Arial"/>
                <w:b/>
                <w:bCs/>
                <w:sz w:val="20"/>
                <w:szCs w:val="20"/>
                <w:lang w:val="en-GB"/>
              </w:rPr>
              <w:t xml:space="preserve">Is the manuscript scientifically, correct? Please write here. </w:t>
            </w:r>
          </w:p>
        </w:tc>
        <w:tc>
          <w:tcPr>
            <w:tcW w:w="2212" w:type="pct"/>
          </w:tcPr>
          <w:p w14:paraId="2B5A7721" w14:textId="788E748F" w:rsidR="00F1171E" w:rsidRPr="00420638" w:rsidRDefault="00876E68" w:rsidP="007222C8">
            <w:pPr>
              <w:pStyle w:val="ListParagraph"/>
              <w:ind w:left="0"/>
              <w:rPr>
                <w:rFonts w:ascii="Arial" w:hAnsi="Arial" w:cs="Arial"/>
                <w:bCs/>
                <w:sz w:val="20"/>
                <w:szCs w:val="20"/>
                <w:lang w:val="en-GB"/>
              </w:rPr>
            </w:pPr>
            <w:r w:rsidRPr="00420638">
              <w:rPr>
                <w:rFonts w:ascii="Arial" w:hAnsi="Arial" w:cs="Arial"/>
                <w:b/>
                <w:bCs/>
                <w:sz w:val="20"/>
                <w:szCs w:val="20"/>
                <w:lang w:val="en-GB"/>
              </w:rPr>
              <w:t xml:space="preserve">         </w:t>
            </w:r>
            <w:r w:rsidRPr="00420638">
              <w:rPr>
                <w:rFonts w:ascii="Arial" w:hAnsi="Arial" w:cs="Arial"/>
                <w:bCs/>
                <w:sz w:val="20"/>
                <w:szCs w:val="20"/>
                <w:lang w:val="en-GB"/>
              </w:rPr>
              <w:t>The material has some scientific value and may be useful for researchers studying the radiation safety of food products.</w:t>
            </w:r>
          </w:p>
        </w:tc>
        <w:tc>
          <w:tcPr>
            <w:tcW w:w="1523" w:type="pct"/>
          </w:tcPr>
          <w:p w14:paraId="4898F764" w14:textId="77777777" w:rsidR="00F1171E" w:rsidRPr="00420638" w:rsidRDefault="00F1171E" w:rsidP="007222C8">
            <w:pPr>
              <w:pStyle w:val="Heading2"/>
              <w:jc w:val="left"/>
              <w:rPr>
                <w:rFonts w:ascii="Arial" w:hAnsi="Arial" w:cs="Arial"/>
                <w:b w:val="0"/>
                <w:lang w:val="en-GB"/>
              </w:rPr>
            </w:pPr>
          </w:p>
        </w:tc>
      </w:tr>
      <w:tr w:rsidR="00F1171E" w:rsidRPr="00420638" w14:paraId="73739464" w14:textId="77777777" w:rsidTr="007222C8">
        <w:trPr>
          <w:trHeight w:val="703"/>
        </w:trPr>
        <w:tc>
          <w:tcPr>
            <w:tcW w:w="1265" w:type="pct"/>
            <w:noWrap/>
          </w:tcPr>
          <w:p w14:paraId="09C25322" w14:textId="77777777" w:rsidR="00F1171E" w:rsidRPr="00420638" w:rsidRDefault="00F1171E" w:rsidP="007222C8">
            <w:pPr>
              <w:ind w:left="360"/>
              <w:rPr>
                <w:rFonts w:ascii="Arial" w:hAnsi="Arial" w:cs="Arial"/>
                <w:b/>
                <w:bCs/>
                <w:sz w:val="20"/>
                <w:szCs w:val="20"/>
                <w:lang w:val="en-GB"/>
              </w:rPr>
            </w:pPr>
            <w:r w:rsidRPr="0042063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20638" w:rsidRDefault="00F1171E" w:rsidP="007222C8">
            <w:pPr>
              <w:ind w:left="360"/>
              <w:rPr>
                <w:rFonts w:ascii="Arial" w:hAnsi="Arial" w:cs="Arial"/>
                <w:b/>
                <w:bCs/>
                <w:sz w:val="20"/>
                <w:szCs w:val="20"/>
                <w:u w:val="single"/>
                <w:lang w:val="en-GB"/>
              </w:rPr>
            </w:pPr>
            <w:r w:rsidRPr="00420638">
              <w:rPr>
                <w:rFonts w:ascii="Arial" w:hAnsi="Arial" w:cs="Arial"/>
                <w:b/>
                <w:bCs/>
                <w:sz w:val="20"/>
                <w:szCs w:val="20"/>
                <w:u w:val="single"/>
                <w:lang w:val="en-GB"/>
              </w:rPr>
              <w:t>-</w:t>
            </w:r>
          </w:p>
        </w:tc>
        <w:tc>
          <w:tcPr>
            <w:tcW w:w="2212" w:type="pct"/>
          </w:tcPr>
          <w:p w14:paraId="6E7A3E37" w14:textId="77777777" w:rsidR="00F1171E" w:rsidRPr="00420638" w:rsidRDefault="00876E68" w:rsidP="007222C8">
            <w:pPr>
              <w:pStyle w:val="ListParagraph"/>
              <w:ind w:left="0"/>
              <w:rPr>
                <w:rFonts w:ascii="Arial" w:hAnsi="Arial" w:cs="Arial"/>
                <w:b/>
                <w:bCs/>
                <w:sz w:val="20"/>
                <w:szCs w:val="20"/>
                <w:lang w:val="en-GB"/>
              </w:rPr>
            </w:pPr>
            <w:r w:rsidRPr="00420638">
              <w:rPr>
                <w:rFonts w:ascii="Arial" w:hAnsi="Arial" w:cs="Arial"/>
                <w:b/>
                <w:bCs/>
                <w:sz w:val="20"/>
                <w:szCs w:val="20"/>
                <w:lang w:val="en-GB"/>
              </w:rPr>
              <w:t xml:space="preserve">        The references are insufficient and do not fully cover the solution to the problem.</w:t>
            </w:r>
            <w:r w:rsidR="00E92F2D" w:rsidRPr="00420638">
              <w:rPr>
                <w:rFonts w:ascii="Arial" w:hAnsi="Arial" w:cs="Arial"/>
                <w:b/>
                <w:bCs/>
                <w:sz w:val="20"/>
                <w:szCs w:val="20"/>
                <w:lang w:val="en-GB"/>
              </w:rPr>
              <w:t xml:space="preserve"> References to named research papers should have been made:</w:t>
            </w:r>
          </w:p>
          <w:p w14:paraId="586F9471" w14:textId="039C58A5" w:rsidR="00E92F2D" w:rsidRPr="00420638" w:rsidRDefault="00E92F2D" w:rsidP="00E92F2D">
            <w:pPr>
              <w:pStyle w:val="NoSpacing"/>
              <w:jc w:val="both"/>
              <w:rPr>
                <w:rFonts w:ascii="Arial" w:hAnsi="Arial" w:cs="Arial"/>
                <w:sz w:val="20"/>
                <w:szCs w:val="20"/>
                <w:lang w:val="en-US"/>
              </w:rPr>
            </w:pPr>
            <w:r w:rsidRPr="00420638">
              <w:rPr>
                <w:rFonts w:ascii="Arial" w:hAnsi="Arial" w:cs="Arial"/>
                <w:b/>
                <w:bCs/>
                <w:sz w:val="20"/>
                <w:szCs w:val="20"/>
                <w:lang w:val="en-GB"/>
              </w:rPr>
              <w:t xml:space="preserve">       - </w:t>
            </w:r>
            <w:proofErr w:type="spellStart"/>
            <w:r w:rsidRPr="00420638">
              <w:rPr>
                <w:rFonts w:ascii="Arial" w:hAnsi="Arial" w:cs="Arial"/>
                <w:b/>
                <w:sz w:val="20"/>
                <w:szCs w:val="20"/>
                <w:lang w:val="en-US"/>
              </w:rPr>
              <w:t>Alshahri</w:t>
            </w:r>
            <w:proofErr w:type="spellEnd"/>
            <w:r w:rsidRPr="00420638">
              <w:rPr>
                <w:rFonts w:ascii="Arial" w:hAnsi="Arial" w:cs="Arial"/>
                <w:b/>
                <w:sz w:val="20"/>
                <w:szCs w:val="20"/>
                <w:lang w:val="en-US"/>
              </w:rPr>
              <w:t xml:space="preserve"> F.</w:t>
            </w:r>
            <w:r w:rsidRPr="00420638">
              <w:rPr>
                <w:rFonts w:ascii="Arial" w:hAnsi="Arial" w:cs="Arial"/>
                <w:sz w:val="20"/>
                <w:szCs w:val="20"/>
                <w:lang w:val="en-US"/>
              </w:rPr>
              <w:t xml:space="preserve"> Evaluation of radionuclides contamination in wheat flour and bread using gamma-</w:t>
            </w:r>
            <w:proofErr w:type="spellStart"/>
            <w:r w:rsidRPr="00420638">
              <w:rPr>
                <w:rFonts w:ascii="Arial" w:hAnsi="Arial" w:cs="Arial"/>
                <w:sz w:val="20"/>
                <w:szCs w:val="20"/>
                <w:lang w:val="en-US"/>
              </w:rPr>
              <w:t>rayspectrometry</w:t>
            </w:r>
            <w:proofErr w:type="spellEnd"/>
            <w:r w:rsidRPr="00420638">
              <w:rPr>
                <w:rFonts w:ascii="Arial" w:hAnsi="Arial" w:cs="Arial"/>
                <w:sz w:val="20"/>
                <w:szCs w:val="20"/>
                <w:lang w:val="en-US"/>
              </w:rPr>
              <w:t>. Life Sci. J. 2016; 13(3): 34-42. doi:10.7537/marslsj13031605</w:t>
            </w:r>
          </w:p>
          <w:p w14:paraId="7D6A7F77" w14:textId="77777777" w:rsidR="00E92F2D" w:rsidRPr="00420638" w:rsidRDefault="00E92F2D" w:rsidP="00E92F2D">
            <w:pPr>
              <w:pStyle w:val="NoSpacing"/>
              <w:rPr>
                <w:rFonts w:ascii="Arial" w:hAnsi="Arial" w:cs="Arial"/>
                <w:sz w:val="20"/>
                <w:szCs w:val="20"/>
                <w:lang w:val="en-US"/>
              </w:rPr>
            </w:pPr>
            <w:r w:rsidRPr="00420638">
              <w:rPr>
                <w:rFonts w:ascii="Arial" w:hAnsi="Arial" w:cs="Arial"/>
                <w:b/>
                <w:sz w:val="20"/>
                <w:szCs w:val="20"/>
                <w:lang w:val="en-US"/>
              </w:rPr>
              <w:t xml:space="preserve">       - Zainab K.</w:t>
            </w:r>
            <w:r w:rsidRPr="00420638">
              <w:rPr>
                <w:rFonts w:ascii="Arial" w:hAnsi="Arial" w:cs="Arial"/>
                <w:sz w:val="20"/>
                <w:szCs w:val="20"/>
                <w:lang w:val="en-US"/>
              </w:rPr>
              <w:t xml:space="preserve"> Nasser Allah, Essam M. Rasheed, and Ammar A. Al Rawi. Measuring the Natural Radioactivity of Local Wheat Flour and Comparing it with the Imported Wheat Flour Using Gamma-Ray Spectroscopy. Iraqi Journal of Physics, 2025. Vol. 23, No.1, PP.10-19. </w:t>
            </w:r>
            <w:hyperlink r:id="rId8" w:history="1">
              <w:r w:rsidRPr="00420638">
                <w:rPr>
                  <w:rStyle w:val="Hyperlink"/>
                  <w:rFonts w:ascii="Arial" w:hAnsi="Arial" w:cs="Arial"/>
                  <w:sz w:val="20"/>
                  <w:szCs w:val="20"/>
                  <w:lang w:val="en-US"/>
                </w:rPr>
                <w:t>https://doi.org/10.30723/ijp.v23i1.1296</w:t>
              </w:r>
            </w:hyperlink>
          </w:p>
          <w:p w14:paraId="1D956CBC" w14:textId="62C286E5" w:rsidR="00E92F2D" w:rsidRPr="00420638" w:rsidRDefault="00E92F2D" w:rsidP="00E92F2D">
            <w:pPr>
              <w:pStyle w:val="NoSpacing"/>
              <w:rPr>
                <w:rFonts w:ascii="Arial" w:hAnsi="Arial" w:cs="Arial"/>
                <w:sz w:val="20"/>
                <w:szCs w:val="20"/>
                <w:lang w:val="en-US"/>
              </w:rPr>
            </w:pPr>
            <w:r w:rsidRPr="00420638">
              <w:rPr>
                <w:rFonts w:ascii="Arial" w:hAnsi="Arial" w:cs="Arial"/>
                <w:sz w:val="20"/>
                <w:szCs w:val="20"/>
                <w:lang w:val="en-US"/>
              </w:rPr>
              <w:t xml:space="preserve">        - </w:t>
            </w:r>
            <w:r w:rsidRPr="00420638">
              <w:rPr>
                <w:rStyle w:val="given-name"/>
                <w:rFonts w:ascii="Arial" w:hAnsi="Arial" w:cs="Arial"/>
                <w:b/>
                <w:color w:val="1F1F1F"/>
                <w:sz w:val="20"/>
                <w:szCs w:val="20"/>
                <w:lang w:val="en-US"/>
              </w:rPr>
              <w:t>Ihsan Ullah</w:t>
            </w:r>
            <w:r w:rsidRPr="00420638">
              <w:rPr>
                <w:rStyle w:val="react-xocs-alternative-link"/>
                <w:rFonts w:ascii="Arial" w:hAnsi="Arial" w:cs="Arial"/>
                <w:b/>
                <w:color w:val="1F1F1F"/>
                <w:sz w:val="20"/>
                <w:szCs w:val="20"/>
                <w:lang w:val="en-US"/>
              </w:rPr>
              <w:t> </w:t>
            </w:r>
            <w:r w:rsidRPr="00420638">
              <w:rPr>
                <w:rStyle w:val="text"/>
                <w:rFonts w:ascii="Arial" w:hAnsi="Arial" w:cs="Arial"/>
                <w:b/>
                <w:color w:val="1F1F1F"/>
                <w:sz w:val="20"/>
                <w:szCs w:val="20"/>
                <w:lang w:val="en-US"/>
              </w:rPr>
              <w:t>Khan</w:t>
            </w:r>
            <w:r w:rsidRPr="00420638">
              <w:rPr>
                <w:rFonts w:ascii="Arial" w:hAnsi="Arial" w:cs="Arial"/>
                <w:sz w:val="20"/>
                <w:szCs w:val="20"/>
                <w:lang w:val="en-US"/>
              </w:rPr>
              <w:t>, </w:t>
            </w:r>
            <w:hyperlink r:id="rId9" w:history="1">
              <w:r w:rsidRPr="00420638">
                <w:rPr>
                  <w:rStyle w:val="given-name"/>
                  <w:rFonts w:ascii="Arial" w:hAnsi="Arial" w:cs="Arial"/>
                  <w:color w:val="1F1F1F"/>
                  <w:sz w:val="20"/>
                  <w:szCs w:val="20"/>
                  <w:lang w:val="en-US"/>
                </w:rPr>
                <w:t>Weimin</w:t>
              </w:r>
              <w:r w:rsidRPr="00420638">
                <w:rPr>
                  <w:rStyle w:val="react-xocs-alternative-link"/>
                  <w:rFonts w:ascii="Arial" w:hAnsi="Arial" w:cs="Arial"/>
                  <w:color w:val="1F1F1F"/>
                  <w:sz w:val="20"/>
                  <w:szCs w:val="20"/>
                  <w:lang w:val="en-US"/>
                </w:rPr>
                <w:t> </w:t>
              </w:r>
              <w:r w:rsidRPr="00420638">
                <w:rPr>
                  <w:rStyle w:val="text"/>
                  <w:rFonts w:ascii="Arial" w:hAnsi="Arial" w:cs="Arial"/>
                  <w:color w:val="1F1F1F"/>
                  <w:sz w:val="20"/>
                  <w:szCs w:val="20"/>
                  <w:lang w:val="en-US"/>
                </w:rPr>
                <w:t>Sun</w:t>
              </w:r>
            </w:hyperlink>
            <w:r w:rsidRPr="00420638">
              <w:rPr>
                <w:rFonts w:ascii="Arial" w:hAnsi="Arial" w:cs="Arial"/>
                <w:sz w:val="20"/>
                <w:szCs w:val="20"/>
                <w:lang w:val="az-Latn-AZ"/>
              </w:rPr>
              <w:t>,</w:t>
            </w:r>
            <w:r w:rsidRPr="00420638">
              <w:rPr>
                <w:rFonts w:ascii="Arial" w:hAnsi="Arial" w:cs="Arial"/>
                <w:sz w:val="20"/>
                <w:szCs w:val="20"/>
                <w:lang w:val="en-US"/>
              </w:rPr>
              <w:t> </w:t>
            </w:r>
            <w:hyperlink r:id="rId10" w:history="1">
              <w:r w:rsidRPr="00420638">
                <w:rPr>
                  <w:rStyle w:val="given-name"/>
                  <w:rFonts w:ascii="Arial" w:hAnsi="Arial" w:cs="Arial"/>
                  <w:color w:val="1F1F1F"/>
                  <w:sz w:val="20"/>
                  <w:szCs w:val="20"/>
                  <w:lang w:val="en-US"/>
                </w:rPr>
                <w:t>Elfed</w:t>
              </w:r>
              <w:r w:rsidRPr="00420638">
                <w:rPr>
                  <w:rStyle w:val="react-xocs-alternative-link"/>
                  <w:rFonts w:ascii="Arial" w:hAnsi="Arial" w:cs="Arial"/>
                  <w:color w:val="1F1F1F"/>
                  <w:sz w:val="20"/>
                  <w:szCs w:val="20"/>
                  <w:lang w:val="en-US"/>
                </w:rPr>
                <w:t> </w:t>
              </w:r>
              <w:r w:rsidRPr="00420638">
                <w:rPr>
                  <w:rStyle w:val="text"/>
                  <w:rFonts w:ascii="Arial" w:hAnsi="Arial" w:cs="Arial"/>
                  <w:color w:val="1F1F1F"/>
                  <w:sz w:val="20"/>
                  <w:szCs w:val="20"/>
                  <w:lang w:val="en-US"/>
                </w:rPr>
                <w:t>Lewis</w:t>
              </w:r>
            </w:hyperlink>
            <w:r w:rsidRPr="00420638">
              <w:rPr>
                <w:rFonts w:ascii="Arial" w:hAnsi="Arial" w:cs="Arial"/>
                <w:sz w:val="20"/>
                <w:szCs w:val="20"/>
                <w:lang w:val="az-Latn-AZ"/>
              </w:rPr>
              <w:t>.</w:t>
            </w:r>
            <w:r w:rsidRPr="00420638">
              <w:rPr>
                <w:rStyle w:val="title-text"/>
                <w:rFonts w:ascii="Arial" w:hAnsi="Arial" w:cs="Arial"/>
                <w:color w:val="1F1F1F"/>
                <w:sz w:val="20"/>
                <w:szCs w:val="20"/>
                <w:lang w:val="en-US"/>
              </w:rPr>
              <w:t xml:space="preserve"> Radiological Impact on Public Health from Radioactive Content in Wheat Flour Available in Pakistani Markets</w:t>
            </w:r>
            <w:r w:rsidRPr="00420638">
              <w:rPr>
                <w:rStyle w:val="title-text"/>
                <w:rFonts w:ascii="Arial" w:hAnsi="Arial" w:cs="Arial"/>
                <w:color w:val="1F1F1F"/>
                <w:sz w:val="20"/>
                <w:szCs w:val="20"/>
                <w:lang w:val="az-Latn-AZ"/>
              </w:rPr>
              <w:t>.</w:t>
            </w:r>
            <w:r w:rsidRPr="00420638">
              <w:rPr>
                <w:rFonts w:ascii="Arial" w:hAnsi="Arial" w:cs="Arial"/>
                <w:sz w:val="20"/>
                <w:szCs w:val="20"/>
                <w:lang w:val="en-US"/>
              </w:rPr>
              <w:t xml:space="preserve"> </w:t>
            </w:r>
            <w:hyperlink r:id="rId11" w:tooltip="Go to Journal of Food Protection on ScienceDirect" w:history="1">
              <w:r w:rsidRPr="00420638">
                <w:rPr>
                  <w:rStyle w:val="anchor-text"/>
                  <w:rFonts w:ascii="Arial" w:hAnsi="Arial" w:cs="Arial"/>
                  <w:color w:val="1F1F1F"/>
                  <w:sz w:val="20"/>
                  <w:szCs w:val="20"/>
                  <w:lang w:val="en-US"/>
                </w:rPr>
                <w:t>Journal of Food Protection</w:t>
              </w:r>
            </w:hyperlink>
            <w:r w:rsidRPr="00420638">
              <w:rPr>
                <w:rFonts w:ascii="Arial" w:hAnsi="Arial" w:cs="Arial"/>
                <w:color w:val="1F1F1F"/>
                <w:sz w:val="20"/>
                <w:szCs w:val="20"/>
                <w:lang w:val="az-Latn-AZ"/>
              </w:rPr>
              <w:t xml:space="preserve">. </w:t>
            </w:r>
            <w:hyperlink r:id="rId12" w:tooltip="Go to table of contents for this volume/issue" w:history="1">
              <w:r w:rsidRPr="00420638">
                <w:rPr>
                  <w:rStyle w:val="anchor-text"/>
                  <w:rFonts w:ascii="Arial" w:hAnsi="Arial" w:cs="Arial"/>
                  <w:color w:val="0272B1"/>
                  <w:sz w:val="20"/>
                  <w:szCs w:val="20"/>
                  <w:lang w:val="en-US"/>
                </w:rPr>
                <w:t>Volume 83, Issue 2</w:t>
              </w:r>
            </w:hyperlink>
            <w:r w:rsidRPr="00420638">
              <w:rPr>
                <w:rFonts w:ascii="Arial" w:hAnsi="Arial" w:cs="Arial"/>
                <w:color w:val="1F1F1F"/>
                <w:sz w:val="20"/>
                <w:szCs w:val="20"/>
                <w:lang w:val="en-US"/>
              </w:rPr>
              <w:t>, February 2020, Pages 377-38</w:t>
            </w:r>
          </w:p>
          <w:p w14:paraId="087923F2" w14:textId="5BBDFA99" w:rsidR="00E92F2D" w:rsidRPr="00420638" w:rsidRDefault="00E92F2D" w:rsidP="00E92F2D">
            <w:pPr>
              <w:pStyle w:val="NoSpacing"/>
              <w:rPr>
                <w:rFonts w:ascii="Arial" w:hAnsi="Arial" w:cs="Arial"/>
                <w:color w:val="1F1F1F"/>
                <w:sz w:val="20"/>
                <w:szCs w:val="20"/>
                <w:lang w:val="az-Latn-AZ"/>
              </w:rPr>
            </w:pPr>
            <w:r w:rsidRPr="00420638">
              <w:rPr>
                <w:rFonts w:ascii="Arial" w:hAnsi="Arial" w:cs="Arial"/>
                <w:b/>
                <w:sz w:val="20"/>
                <w:szCs w:val="20"/>
                <w:lang w:val="en-US"/>
              </w:rPr>
              <w:t xml:space="preserve">        - </w:t>
            </w:r>
            <w:hyperlink r:id="rId13" w:history="1">
              <w:r w:rsidRPr="00420638">
                <w:rPr>
                  <w:rFonts w:ascii="Arial" w:eastAsia="Times New Roman" w:hAnsi="Arial" w:cs="Arial"/>
                  <w:b/>
                  <w:sz w:val="20"/>
                  <w:szCs w:val="20"/>
                  <w:bdr w:val="none" w:sz="0" w:space="0" w:color="auto" w:frame="1"/>
                  <w:lang w:val="en-US" w:eastAsia="ru-RU"/>
                </w:rPr>
                <w:t>D.K. Gebremeskel</w:t>
              </w:r>
            </w:hyperlink>
            <w:r w:rsidRPr="00420638">
              <w:rPr>
                <w:rFonts w:ascii="Arial" w:eastAsia="Times New Roman" w:hAnsi="Arial" w:cs="Arial"/>
                <w:b/>
                <w:sz w:val="20"/>
                <w:szCs w:val="20"/>
                <w:lang w:val="en-US" w:eastAsia="ru-RU"/>
              </w:rPr>
              <w:t>,</w:t>
            </w:r>
            <w:r w:rsidRPr="00420638">
              <w:rPr>
                <w:rFonts w:ascii="Arial" w:eastAsia="Times New Roman" w:hAnsi="Arial" w:cs="Arial"/>
                <w:sz w:val="20"/>
                <w:szCs w:val="20"/>
                <w:lang w:val="en-US" w:eastAsia="ru-RU"/>
              </w:rPr>
              <w:t xml:space="preserve">  </w:t>
            </w:r>
            <w:hyperlink r:id="rId14" w:history="1">
              <w:r w:rsidRPr="00420638">
                <w:rPr>
                  <w:rFonts w:ascii="Arial" w:eastAsia="Times New Roman" w:hAnsi="Arial" w:cs="Arial"/>
                  <w:b/>
                  <w:sz w:val="20"/>
                  <w:szCs w:val="20"/>
                  <w:bdr w:val="none" w:sz="0" w:space="0" w:color="auto" w:frame="1"/>
                  <w:lang w:val="en-US" w:eastAsia="ru-RU"/>
                </w:rPr>
                <w:t>A.</w:t>
              </w:r>
              <w:r w:rsidRPr="00420638">
                <w:rPr>
                  <w:rFonts w:ascii="Arial" w:eastAsia="Times New Roman" w:hAnsi="Arial" w:cs="Arial"/>
                  <w:b/>
                  <w:sz w:val="20"/>
                  <w:szCs w:val="20"/>
                  <w:bdr w:val="none" w:sz="0" w:space="0" w:color="auto" w:frame="1"/>
                  <w:lang w:val="az-Latn-AZ" w:eastAsia="ru-RU"/>
                </w:rPr>
                <w:t>K.</w:t>
              </w:r>
              <w:r w:rsidRPr="00420638">
                <w:rPr>
                  <w:rFonts w:ascii="Arial" w:eastAsia="Times New Roman" w:hAnsi="Arial" w:cs="Arial"/>
                  <w:b/>
                  <w:sz w:val="20"/>
                  <w:szCs w:val="20"/>
                  <w:bdr w:val="none" w:sz="0" w:space="0" w:color="auto" w:frame="1"/>
                  <w:lang w:val="en-US" w:eastAsia="ru-RU"/>
                </w:rPr>
                <w:t xml:space="preserve"> Chaubey</w:t>
              </w:r>
            </w:hyperlink>
            <w:r w:rsidRPr="00420638">
              <w:rPr>
                <w:rFonts w:ascii="Arial" w:eastAsia="Times New Roman" w:hAnsi="Arial" w:cs="Arial"/>
                <w:b/>
                <w:sz w:val="20"/>
                <w:szCs w:val="20"/>
                <w:lang w:val="en-US" w:eastAsia="ru-RU"/>
              </w:rPr>
              <w:t>.</w:t>
            </w:r>
            <w:r w:rsidRPr="00420638">
              <w:rPr>
                <w:rFonts w:ascii="Arial" w:eastAsia="Times New Roman" w:hAnsi="Arial" w:cs="Arial"/>
                <w:sz w:val="20"/>
                <w:szCs w:val="20"/>
                <w:lang w:val="en-US" w:eastAsia="ru-RU"/>
              </w:rPr>
              <w:t xml:space="preserve"> </w:t>
            </w:r>
            <w:r w:rsidRPr="00420638">
              <w:rPr>
                <w:rFonts w:ascii="Arial" w:hAnsi="Arial" w:cs="Arial"/>
                <w:sz w:val="20"/>
                <w:szCs w:val="20"/>
                <w:shd w:val="clear" w:color="auto" w:fill="FFFFFF"/>
                <w:lang w:val="en-US"/>
              </w:rPr>
              <w:t>Determination of natural radioactivity levels and associated radiation hazard indices of wheat flour samples from selected Ethiopian markets.</w:t>
            </w:r>
            <w:r w:rsidRPr="00420638">
              <w:rPr>
                <w:rFonts w:ascii="Arial" w:hAnsi="Arial" w:cs="Arial"/>
                <w:color w:val="1F1F1F"/>
                <w:sz w:val="20"/>
                <w:szCs w:val="20"/>
                <w:lang w:val="az-Latn-AZ"/>
              </w:rPr>
              <w:t xml:space="preserve"> </w:t>
            </w:r>
            <w:hyperlink r:id="rId15" w:history="1">
              <w:r w:rsidRPr="00420638">
                <w:rPr>
                  <w:rFonts w:ascii="Arial" w:eastAsia="Times New Roman" w:hAnsi="Arial" w:cs="Arial"/>
                  <w:sz w:val="20"/>
                  <w:szCs w:val="20"/>
                  <w:u w:val="single"/>
                  <w:bdr w:val="none" w:sz="0" w:space="0" w:color="auto" w:frame="1"/>
                  <w:lang w:val="en-US" w:eastAsia="ru-RU"/>
                </w:rPr>
                <w:t>Journal of Radioanalytical and Nuclear Chemistry</w:t>
              </w:r>
            </w:hyperlink>
            <w:r w:rsidRPr="00420638">
              <w:rPr>
                <w:rFonts w:ascii="Arial" w:eastAsia="Times New Roman" w:hAnsi="Arial" w:cs="Arial"/>
                <w:sz w:val="20"/>
                <w:szCs w:val="20"/>
                <w:lang w:val="az-Latn-AZ" w:eastAsia="ru-RU"/>
              </w:rPr>
              <w:t>.</w:t>
            </w:r>
            <w:r w:rsidRPr="00420638">
              <w:rPr>
                <w:rFonts w:ascii="Arial" w:eastAsia="Times New Roman" w:hAnsi="Arial" w:cs="Arial"/>
                <w:sz w:val="20"/>
                <w:szCs w:val="20"/>
                <w:lang w:val="en-US" w:eastAsia="ru-RU"/>
              </w:rPr>
              <w:t> 2022. 331(3), p. 1-7.   DOI: </w:t>
            </w:r>
            <w:hyperlink r:id="rId16" w:tgtFrame="_blank" w:history="1">
              <w:r w:rsidRPr="00420638">
                <w:rPr>
                  <w:rFonts w:ascii="Arial" w:eastAsia="Times New Roman" w:hAnsi="Arial" w:cs="Arial"/>
                  <w:sz w:val="20"/>
                  <w:szCs w:val="20"/>
                  <w:u w:val="single"/>
                  <w:bdr w:val="none" w:sz="0" w:space="0" w:color="auto" w:frame="1"/>
                  <w:lang w:val="en-US" w:eastAsia="ru-RU"/>
                </w:rPr>
                <w:t>10.1007/s10967-022-08333-x</w:t>
              </w:r>
            </w:hyperlink>
          </w:p>
          <w:p w14:paraId="2A649E82" w14:textId="672EDF18" w:rsidR="00E92F2D" w:rsidRPr="00420638" w:rsidRDefault="00E92F2D" w:rsidP="00E92F2D">
            <w:pPr>
              <w:spacing w:after="160" w:line="259" w:lineRule="auto"/>
              <w:jc w:val="both"/>
              <w:rPr>
                <w:rFonts w:ascii="Arial" w:hAnsi="Arial" w:cs="Arial"/>
                <w:sz w:val="20"/>
                <w:szCs w:val="20"/>
              </w:rPr>
            </w:pPr>
            <w:r w:rsidRPr="00420638">
              <w:rPr>
                <w:rFonts w:ascii="Arial" w:hAnsi="Arial" w:cs="Arial"/>
                <w:b/>
                <w:sz w:val="20"/>
                <w:szCs w:val="20"/>
              </w:rPr>
              <w:t xml:space="preserve">       - </w:t>
            </w:r>
            <w:proofErr w:type="spellStart"/>
            <w:r w:rsidRPr="00420638">
              <w:rPr>
                <w:rFonts w:ascii="Arial" w:hAnsi="Arial" w:cs="Arial"/>
                <w:b/>
                <w:sz w:val="20"/>
                <w:szCs w:val="20"/>
              </w:rPr>
              <w:t>Bilgici</w:t>
            </w:r>
            <w:proofErr w:type="spellEnd"/>
            <w:r w:rsidRPr="00420638">
              <w:rPr>
                <w:rFonts w:ascii="Arial" w:hAnsi="Arial" w:cs="Arial"/>
                <w:b/>
                <w:sz w:val="20"/>
                <w:szCs w:val="20"/>
              </w:rPr>
              <w:t xml:space="preserve"> Cengiz G. and Çağlar</w:t>
            </w:r>
            <w:r w:rsidRPr="00420638">
              <w:rPr>
                <w:rFonts w:ascii="Arial" w:hAnsi="Arial" w:cs="Arial"/>
                <w:sz w:val="20"/>
                <w:szCs w:val="20"/>
              </w:rPr>
              <w:t xml:space="preserve"> İ. Determination of the natural radioactivity distribution and consumption effective dose rate of cereal crops in </w:t>
            </w:r>
            <w:proofErr w:type="spellStart"/>
            <w:r w:rsidRPr="00420638">
              <w:rPr>
                <w:rFonts w:ascii="Arial" w:hAnsi="Arial" w:cs="Arial"/>
                <w:sz w:val="20"/>
                <w:szCs w:val="20"/>
              </w:rPr>
              <w:t>ardahan</w:t>
            </w:r>
            <w:proofErr w:type="spellEnd"/>
            <w:r w:rsidRPr="00420638">
              <w:rPr>
                <w:rFonts w:ascii="Arial" w:hAnsi="Arial" w:cs="Arial"/>
                <w:sz w:val="20"/>
                <w:szCs w:val="20"/>
              </w:rPr>
              <w:t xml:space="preserve"> province, Turkey. Journal of Scientific Reports-A, Number 47, 174-183, December 2021</w:t>
            </w:r>
          </w:p>
          <w:p w14:paraId="24FE0567" w14:textId="62B1C215" w:rsidR="00E92F2D" w:rsidRPr="00420638" w:rsidRDefault="00E92F2D" w:rsidP="007222C8">
            <w:pPr>
              <w:pStyle w:val="ListParagraph"/>
              <w:ind w:left="0"/>
              <w:rPr>
                <w:rFonts w:ascii="Arial" w:hAnsi="Arial" w:cs="Arial"/>
                <w:b/>
                <w:bCs/>
                <w:sz w:val="20"/>
                <w:szCs w:val="20"/>
                <w:lang w:val="en-GB"/>
              </w:rPr>
            </w:pPr>
          </w:p>
        </w:tc>
        <w:tc>
          <w:tcPr>
            <w:tcW w:w="1523" w:type="pct"/>
          </w:tcPr>
          <w:p w14:paraId="40220055" w14:textId="77777777" w:rsidR="00F1171E" w:rsidRPr="00420638" w:rsidRDefault="00F1171E" w:rsidP="007222C8">
            <w:pPr>
              <w:pStyle w:val="Heading2"/>
              <w:jc w:val="left"/>
              <w:rPr>
                <w:rFonts w:ascii="Arial" w:hAnsi="Arial" w:cs="Arial"/>
                <w:b w:val="0"/>
                <w:lang w:val="en-GB"/>
              </w:rPr>
            </w:pPr>
          </w:p>
        </w:tc>
      </w:tr>
      <w:tr w:rsidR="00F1171E" w:rsidRPr="00420638" w14:paraId="73CC4A50" w14:textId="77777777" w:rsidTr="007222C8">
        <w:trPr>
          <w:trHeight w:val="386"/>
        </w:trPr>
        <w:tc>
          <w:tcPr>
            <w:tcW w:w="1265" w:type="pct"/>
            <w:noWrap/>
          </w:tcPr>
          <w:p w14:paraId="029CE8D0" w14:textId="77777777" w:rsidR="00F1171E" w:rsidRPr="00420638" w:rsidRDefault="00F1171E" w:rsidP="007222C8">
            <w:pPr>
              <w:pStyle w:val="Heading2"/>
              <w:jc w:val="left"/>
              <w:rPr>
                <w:rFonts w:ascii="Arial" w:hAnsi="Arial" w:cs="Arial"/>
                <w:b w:val="0"/>
                <w:lang w:val="en-GB"/>
              </w:rPr>
            </w:pPr>
          </w:p>
          <w:p w14:paraId="589C16C7" w14:textId="77777777" w:rsidR="00F1171E" w:rsidRPr="00420638" w:rsidRDefault="00F1171E" w:rsidP="007222C8">
            <w:pPr>
              <w:pStyle w:val="Heading2"/>
              <w:ind w:left="360"/>
              <w:jc w:val="left"/>
              <w:rPr>
                <w:rFonts w:ascii="Arial" w:hAnsi="Arial" w:cs="Arial"/>
                <w:bCs w:val="0"/>
                <w:lang w:val="en-GB"/>
              </w:rPr>
            </w:pPr>
            <w:r w:rsidRPr="00420638">
              <w:rPr>
                <w:rFonts w:ascii="Arial" w:hAnsi="Arial" w:cs="Arial"/>
                <w:bCs w:val="0"/>
                <w:lang w:val="en-GB"/>
              </w:rPr>
              <w:t>Is the language/English quality of the article suitable for scholarly communications?</w:t>
            </w:r>
          </w:p>
          <w:p w14:paraId="7722B85E" w14:textId="77777777" w:rsidR="00F1171E" w:rsidRPr="00420638" w:rsidRDefault="00F1171E" w:rsidP="007222C8">
            <w:pPr>
              <w:rPr>
                <w:rFonts w:ascii="Arial" w:hAnsi="Arial" w:cs="Arial"/>
                <w:sz w:val="20"/>
                <w:szCs w:val="20"/>
                <w:lang w:val="en-GB"/>
              </w:rPr>
            </w:pPr>
          </w:p>
        </w:tc>
        <w:tc>
          <w:tcPr>
            <w:tcW w:w="2212" w:type="pct"/>
          </w:tcPr>
          <w:p w14:paraId="0A07EA75" w14:textId="77777777" w:rsidR="00F1171E" w:rsidRPr="00420638" w:rsidRDefault="00F1171E" w:rsidP="007222C8">
            <w:pPr>
              <w:rPr>
                <w:rFonts w:ascii="Arial" w:hAnsi="Arial" w:cs="Arial"/>
                <w:sz w:val="20"/>
                <w:szCs w:val="20"/>
                <w:lang w:val="en-GB"/>
              </w:rPr>
            </w:pPr>
          </w:p>
          <w:p w14:paraId="149A6CEF" w14:textId="34360CAC" w:rsidR="00F1171E" w:rsidRPr="00420638" w:rsidRDefault="00E92F2D" w:rsidP="007222C8">
            <w:pPr>
              <w:rPr>
                <w:rFonts w:ascii="Arial" w:hAnsi="Arial" w:cs="Arial"/>
                <w:sz w:val="20"/>
                <w:szCs w:val="20"/>
                <w:lang w:val="en-GB"/>
              </w:rPr>
            </w:pPr>
            <w:r w:rsidRPr="00420638">
              <w:rPr>
                <w:rFonts w:ascii="Arial" w:hAnsi="Arial" w:cs="Arial"/>
                <w:sz w:val="20"/>
                <w:szCs w:val="20"/>
              </w:rPr>
              <w:t>The writing of the material in English is satisfactory.</w:t>
            </w:r>
          </w:p>
        </w:tc>
        <w:tc>
          <w:tcPr>
            <w:tcW w:w="1523" w:type="pct"/>
          </w:tcPr>
          <w:p w14:paraId="0351CA58" w14:textId="77777777" w:rsidR="00F1171E" w:rsidRPr="00420638" w:rsidRDefault="00F1171E" w:rsidP="007222C8">
            <w:pPr>
              <w:rPr>
                <w:rFonts w:ascii="Arial" w:hAnsi="Arial" w:cs="Arial"/>
                <w:sz w:val="20"/>
                <w:szCs w:val="20"/>
                <w:lang w:val="en-GB"/>
              </w:rPr>
            </w:pPr>
          </w:p>
        </w:tc>
      </w:tr>
      <w:tr w:rsidR="00F1171E" w:rsidRPr="00420638" w14:paraId="20A16C0C" w14:textId="77777777" w:rsidTr="007222C8">
        <w:trPr>
          <w:trHeight w:val="1178"/>
        </w:trPr>
        <w:tc>
          <w:tcPr>
            <w:tcW w:w="1265" w:type="pct"/>
            <w:noWrap/>
          </w:tcPr>
          <w:p w14:paraId="7F4BCFAE" w14:textId="77777777" w:rsidR="00F1171E" w:rsidRPr="00420638" w:rsidRDefault="00F1171E" w:rsidP="007222C8">
            <w:pPr>
              <w:pStyle w:val="Heading2"/>
              <w:jc w:val="left"/>
              <w:rPr>
                <w:rFonts w:ascii="Arial" w:hAnsi="Arial" w:cs="Arial"/>
                <w:b w:val="0"/>
                <w:bCs w:val="0"/>
                <w:lang w:val="en-GB"/>
              </w:rPr>
            </w:pPr>
            <w:r w:rsidRPr="00420638">
              <w:rPr>
                <w:rFonts w:ascii="Arial" w:hAnsi="Arial" w:cs="Arial"/>
                <w:bCs w:val="0"/>
                <w:u w:val="single"/>
                <w:lang w:val="en-GB"/>
              </w:rPr>
              <w:t>Optional/General</w:t>
            </w:r>
            <w:r w:rsidRPr="00420638">
              <w:rPr>
                <w:rFonts w:ascii="Arial" w:hAnsi="Arial" w:cs="Arial"/>
                <w:bCs w:val="0"/>
                <w:lang w:val="en-GB"/>
              </w:rPr>
              <w:t xml:space="preserve"> </w:t>
            </w:r>
            <w:r w:rsidRPr="00420638">
              <w:rPr>
                <w:rFonts w:ascii="Arial" w:hAnsi="Arial" w:cs="Arial"/>
                <w:b w:val="0"/>
                <w:bCs w:val="0"/>
                <w:lang w:val="en-GB"/>
              </w:rPr>
              <w:t>comments</w:t>
            </w:r>
          </w:p>
          <w:p w14:paraId="1A6B3748" w14:textId="77777777" w:rsidR="00F1171E" w:rsidRPr="00420638" w:rsidRDefault="00F1171E" w:rsidP="007222C8">
            <w:pPr>
              <w:pStyle w:val="Heading2"/>
              <w:jc w:val="left"/>
              <w:rPr>
                <w:rFonts w:ascii="Arial" w:hAnsi="Arial" w:cs="Arial"/>
                <w:b w:val="0"/>
                <w:lang w:val="en-GB"/>
              </w:rPr>
            </w:pPr>
          </w:p>
        </w:tc>
        <w:tc>
          <w:tcPr>
            <w:tcW w:w="2212" w:type="pct"/>
          </w:tcPr>
          <w:p w14:paraId="3F0F7010" w14:textId="1890FC7A" w:rsidR="00307A67" w:rsidRPr="00420638" w:rsidRDefault="00307A67" w:rsidP="00307A67">
            <w:pPr>
              <w:pStyle w:val="NoSpacing"/>
              <w:jc w:val="both"/>
              <w:rPr>
                <w:rFonts w:ascii="Arial" w:hAnsi="Arial" w:cs="Arial"/>
                <w:sz w:val="20"/>
                <w:szCs w:val="20"/>
                <w:lang w:val="en-US"/>
              </w:rPr>
            </w:pPr>
            <w:r w:rsidRPr="00420638">
              <w:rPr>
                <w:rFonts w:ascii="Arial" w:hAnsi="Arial" w:cs="Arial"/>
                <w:sz w:val="20"/>
                <w:szCs w:val="20"/>
                <w:lang w:val="en-US"/>
              </w:rPr>
              <w:t>The presented material has the following shortcomings:</w:t>
            </w:r>
          </w:p>
          <w:p w14:paraId="4E4AEC81" w14:textId="77777777" w:rsidR="00307A67" w:rsidRPr="00420638" w:rsidRDefault="00307A67" w:rsidP="00307A67">
            <w:pPr>
              <w:pStyle w:val="NoSpacing"/>
              <w:ind w:firstLine="708"/>
              <w:jc w:val="both"/>
              <w:rPr>
                <w:rFonts w:ascii="Arial" w:hAnsi="Arial" w:cs="Arial"/>
                <w:sz w:val="20"/>
                <w:szCs w:val="20"/>
                <w:lang w:val="en-US"/>
              </w:rPr>
            </w:pPr>
            <w:r w:rsidRPr="00420638">
              <w:rPr>
                <w:rFonts w:ascii="Arial" w:hAnsi="Arial" w:cs="Arial"/>
                <w:sz w:val="20"/>
                <w:szCs w:val="20"/>
                <w:lang w:val="en-US"/>
              </w:rPr>
              <w:t>1. The material is presented in the form of an article, not a book chapter.</w:t>
            </w:r>
          </w:p>
          <w:p w14:paraId="2B5FF0C6" w14:textId="77777777" w:rsidR="00307A67" w:rsidRPr="00420638" w:rsidRDefault="00307A67" w:rsidP="00307A67">
            <w:pPr>
              <w:pStyle w:val="NoSpacing"/>
              <w:ind w:firstLine="708"/>
              <w:jc w:val="both"/>
              <w:rPr>
                <w:rFonts w:ascii="Arial" w:hAnsi="Arial" w:cs="Arial"/>
                <w:sz w:val="20"/>
                <w:szCs w:val="20"/>
                <w:lang w:val="en-US"/>
              </w:rPr>
            </w:pPr>
            <w:r w:rsidRPr="00420638">
              <w:rPr>
                <w:rFonts w:ascii="Arial" w:hAnsi="Arial" w:cs="Arial"/>
                <w:sz w:val="20"/>
                <w:szCs w:val="20"/>
                <w:lang w:val="en-US"/>
              </w:rPr>
              <w:t>2. The name of the material needs to be changed. Since the radiation safety of samples cannot be determined by the gamma-spectrometric method. The radionuclide composition of samples is determined by the gamma-spectrometric method.</w:t>
            </w:r>
          </w:p>
          <w:p w14:paraId="1AA4A297" w14:textId="1F16F647" w:rsidR="00307A67" w:rsidRPr="00420638" w:rsidRDefault="00307A67" w:rsidP="00307A67">
            <w:pPr>
              <w:pStyle w:val="NoSpacing"/>
              <w:ind w:firstLine="708"/>
              <w:jc w:val="both"/>
              <w:rPr>
                <w:rFonts w:ascii="Arial" w:hAnsi="Arial" w:cs="Arial"/>
                <w:sz w:val="20"/>
                <w:szCs w:val="20"/>
                <w:lang w:val="en-US"/>
              </w:rPr>
            </w:pPr>
            <w:r w:rsidRPr="00420638">
              <w:rPr>
                <w:rFonts w:ascii="Arial" w:hAnsi="Arial" w:cs="Arial"/>
                <w:sz w:val="20"/>
                <w:szCs w:val="20"/>
                <w:lang w:val="en-US"/>
              </w:rPr>
              <w:t xml:space="preserve">3. The analysis of research works on the determination of natural radionuclides in flour samples (with the exception of work No. 22) was not carried out. This is very important for the research work. Although work No. 22 is directly devoted to the study of the radionuclide composition of flour and bread, the authors used this work to refer to the risk factor value proposed by the ICRP for stochastic eggs. </w:t>
            </w:r>
          </w:p>
          <w:p w14:paraId="7031B0F1" w14:textId="77777777" w:rsidR="00307A67" w:rsidRPr="00420638" w:rsidRDefault="00307A67" w:rsidP="00307A67">
            <w:pPr>
              <w:pStyle w:val="NoSpacing"/>
              <w:ind w:firstLine="708"/>
              <w:jc w:val="both"/>
              <w:rPr>
                <w:rFonts w:ascii="Arial" w:hAnsi="Arial" w:cs="Arial"/>
                <w:sz w:val="20"/>
                <w:szCs w:val="20"/>
                <w:lang w:val="en-US"/>
              </w:rPr>
            </w:pPr>
            <w:r w:rsidRPr="00420638">
              <w:rPr>
                <w:rFonts w:ascii="Arial" w:hAnsi="Arial" w:cs="Arial"/>
                <w:sz w:val="20"/>
                <w:szCs w:val="20"/>
                <w:lang w:val="en-US"/>
              </w:rPr>
              <w:t>4. Most of the cited works are not related to the presented research work.</w:t>
            </w:r>
          </w:p>
          <w:p w14:paraId="3D5DF541" w14:textId="77777777" w:rsidR="00307A67" w:rsidRPr="00420638" w:rsidRDefault="00307A67" w:rsidP="00307A67">
            <w:pPr>
              <w:pStyle w:val="NoSpacing"/>
              <w:ind w:firstLine="708"/>
              <w:jc w:val="both"/>
              <w:rPr>
                <w:rFonts w:ascii="Arial" w:hAnsi="Arial" w:cs="Arial"/>
                <w:sz w:val="20"/>
                <w:szCs w:val="20"/>
                <w:lang w:val="en-US"/>
              </w:rPr>
            </w:pPr>
            <w:r w:rsidRPr="00420638">
              <w:rPr>
                <w:rFonts w:ascii="Arial" w:hAnsi="Arial" w:cs="Arial"/>
                <w:sz w:val="20"/>
                <w:szCs w:val="20"/>
                <w:lang w:val="en-US"/>
              </w:rPr>
              <w:t>5. The list of references is not compiled correctly. In some references (e.g., 5, 8, 9, 10, 14, 16, !7, 19, 20, 22) the titles of the articles are not indicated.</w:t>
            </w:r>
          </w:p>
          <w:p w14:paraId="58968113" w14:textId="77777777" w:rsidR="00307A67" w:rsidRPr="00420638" w:rsidRDefault="00307A67" w:rsidP="00307A67">
            <w:pPr>
              <w:pStyle w:val="NoSpacing"/>
              <w:ind w:firstLine="708"/>
              <w:jc w:val="both"/>
              <w:rPr>
                <w:rFonts w:ascii="Arial" w:hAnsi="Arial" w:cs="Arial"/>
                <w:sz w:val="20"/>
                <w:szCs w:val="20"/>
                <w:lang w:val="en-US"/>
              </w:rPr>
            </w:pPr>
            <w:r w:rsidRPr="00420638">
              <w:rPr>
                <w:rFonts w:ascii="Arial" w:hAnsi="Arial" w:cs="Arial"/>
                <w:sz w:val="20"/>
                <w:szCs w:val="20"/>
                <w:lang w:val="en-US"/>
              </w:rPr>
              <w:t>6. In the “Conclusions” it is noted that the amount of the 40K isotope is higher in the samples (mainly in the F9 sample) compared to other isotopes. The authors attributed this to the high amount of this isotope in the soil where the plant was grown or to the application of excessive potassium fertilizer to that soil. Although the first idea is correct, it would be incorrect to state the second idea with certainty. Thus, the probability of the presence of radioactive potassium-40 isotope in potassium fertilizer is low.</w:t>
            </w:r>
          </w:p>
          <w:p w14:paraId="20E2942A" w14:textId="77777777" w:rsidR="00307A67" w:rsidRPr="00420638" w:rsidRDefault="00307A67" w:rsidP="00307A67">
            <w:pPr>
              <w:pStyle w:val="NoSpacing"/>
              <w:ind w:firstLine="708"/>
              <w:jc w:val="both"/>
              <w:rPr>
                <w:rFonts w:ascii="Arial" w:hAnsi="Arial" w:cs="Arial"/>
                <w:sz w:val="20"/>
                <w:szCs w:val="20"/>
                <w:lang w:val="en-US"/>
              </w:rPr>
            </w:pPr>
            <w:r w:rsidRPr="00420638">
              <w:rPr>
                <w:rFonts w:ascii="Arial" w:hAnsi="Arial" w:cs="Arial"/>
                <w:sz w:val="20"/>
                <w:szCs w:val="20"/>
                <w:lang w:val="en-US"/>
              </w:rPr>
              <w:t>7. Again, in the “Conclusions” it is noted that Iraqi flour is safer in terms of radiation. However, the results of studies conducted by Iraqi scientists themselves in 2025 show that the radioactivity of local flour samples is higher than that of foreign varieties.</w:t>
            </w:r>
          </w:p>
          <w:p w14:paraId="2F5AD611" w14:textId="77777777" w:rsidR="00307A67" w:rsidRPr="00420638" w:rsidRDefault="00307A67" w:rsidP="00307A67">
            <w:pPr>
              <w:pStyle w:val="NoSpacing"/>
              <w:ind w:firstLine="708"/>
              <w:jc w:val="both"/>
              <w:rPr>
                <w:rFonts w:ascii="Arial" w:hAnsi="Arial" w:cs="Arial"/>
                <w:sz w:val="20"/>
                <w:szCs w:val="20"/>
                <w:lang w:val="en-US"/>
              </w:rPr>
            </w:pPr>
            <w:r w:rsidRPr="00420638">
              <w:rPr>
                <w:rFonts w:ascii="Arial" w:hAnsi="Arial" w:cs="Arial"/>
                <w:sz w:val="20"/>
                <w:szCs w:val="20"/>
                <w:lang w:val="en-US"/>
              </w:rPr>
              <w:t>8. There is no concept of “normal radionuclides” (p. 1- Introduction). Probably, the author(s) meant natural radionuclides.</w:t>
            </w:r>
          </w:p>
          <w:p w14:paraId="7EB58C99" w14:textId="6A3BBAE9" w:rsidR="00F1171E" w:rsidRPr="00420638" w:rsidRDefault="00307A67" w:rsidP="00307A67">
            <w:pPr>
              <w:pStyle w:val="NoSpacing"/>
              <w:ind w:firstLine="708"/>
              <w:jc w:val="both"/>
              <w:rPr>
                <w:rFonts w:ascii="Arial" w:hAnsi="Arial" w:cs="Arial"/>
                <w:sz w:val="20"/>
                <w:szCs w:val="20"/>
                <w:lang w:val="en-US"/>
              </w:rPr>
            </w:pPr>
            <w:r w:rsidRPr="00420638">
              <w:rPr>
                <w:rFonts w:ascii="Arial" w:hAnsi="Arial" w:cs="Arial"/>
                <w:sz w:val="20"/>
                <w:szCs w:val="20"/>
                <w:lang w:val="en-US"/>
              </w:rPr>
              <w:t>9. In figures 1-3, the names of the arrows are not correctly indicated and the unit of the physical quantity is not indicated.</w:t>
            </w:r>
          </w:p>
          <w:p w14:paraId="15DFD0E8" w14:textId="77777777" w:rsidR="00F1171E" w:rsidRPr="00420638" w:rsidRDefault="00F1171E" w:rsidP="007222C8">
            <w:pPr>
              <w:rPr>
                <w:rFonts w:ascii="Arial" w:hAnsi="Arial" w:cs="Arial"/>
                <w:sz w:val="20"/>
                <w:szCs w:val="20"/>
                <w:lang w:val="en-GB"/>
              </w:rPr>
            </w:pPr>
          </w:p>
        </w:tc>
        <w:tc>
          <w:tcPr>
            <w:tcW w:w="1523" w:type="pct"/>
          </w:tcPr>
          <w:p w14:paraId="465E098E" w14:textId="77777777" w:rsidR="00F1171E" w:rsidRPr="00420638" w:rsidRDefault="00F1171E" w:rsidP="007222C8">
            <w:pPr>
              <w:rPr>
                <w:rFonts w:ascii="Arial" w:hAnsi="Arial" w:cs="Arial"/>
                <w:sz w:val="20"/>
                <w:szCs w:val="20"/>
                <w:lang w:val="en-GB"/>
              </w:rPr>
            </w:pPr>
          </w:p>
        </w:tc>
      </w:tr>
    </w:tbl>
    <w:p w14:paraId="25069224" w14:textId="77777777" w:rsidR="00F1171E" w:rsidRPr="00420638" w:rsidRDefault="00F1171E" w:rsidP="00F1171E">
      <w:pPr>
        <w:pStyle w:val="BodyText"/>
        <w:rPr>
          <w:rFonts w:ascii="Arial" w:hAnsi="Arial" w:cs="Arial"/>
          <w:b/>
          <w:bCs/>
          <w:sz w:val="20"/>
          <w:szCs w:val="20"/>
          <w:u w:val="single"/>
          <w:lang w:val="en-GB"/>
        </w:rPr>
      </w:pPr>
    </w:p>
    <w:p w14:paraId="0821307F" w14:textId="77777777" w:rsidR="00F1171E" w:rsidRPr="0042063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420638"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420638" w:rsidRDefault="00F1171E" w:rsidP="007222C8">
            <w:pPr>
              <w:pStyle w:val="NormalWeb"/>
              <w:spacing w:before="0" w:beforeAutospacing="0" w:after="0" w:afterAutospacing="0"/>
              <w:rPr>
                <w:rFonts w:ascii="Arial" w:hAnsi="Arial" w:cs="Arial"/>
                <w:b/>
                <w:sz w:val="20"/>
                <w:szCs w:val="20"/>
                <w:u w:val="single"/>
                <w:lang w:val="en-GB"/>
              </w:rPr>
            </w:pPr>
            <w:r w:rsidRPr="00420638">
              <w:rPr>
                <w:rFonts w:ascii="Arial" w:hAnsi="Arial" w:cs="Arial"/>
                <w:b/>
                <w:sz w:val="20"/>
                <w:szCs w:val="20"/>
                <w:highlight w:val="yellow"/>
                <w:u w:val="single"/>
                <w:lang w:val="en-GB"/>
              </w:rPr>
              <w:t>PART  2:</w:t>
            </w:r>
            <w:r w:rsidRPr="00420638">
              <w:rPr>
                <w:rFonts w:ascii="Arial" w:hAnsi="Arial" w:cs="Arial"/>
                <w:b/>
                <w:sz w:val="20"/>
                <w:szCs w:val="20"/>
                <w:u w:val="single"/>
                <w:lang w:val="en-GB"/>
              </w:rPr>
              <w:t xml:space="preserve"> </w:t>
            </w:r>
          </w:p>
          <w:p w14:paraId="5B767407" w14:textId="77777777" w:rsidR="00F1171E" w:rsidRPr="0042063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20638"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42063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7E902FA" w14:textId="77777777" w:rsidR="00F1171E" w:rsidRPr="00420638" w:rsidRDefault="00F1171E" w:rsidP="007222C8">
            <w:pPr>
              <w:pStyle w:val="Heading2"/>
              <w:jc w:val="left"/>
              <w:rPr>
                <w:rFonts w:ascii="Arial" w:hAnsi="Arial" w:cs="Arial"/>
                <w:lang w:val="en-GB"/>
              </w:rPr>
            </w:pPr>
            <w:r w:rsidRPr="00420638">
              <w:rPr>
                <w:rFonts w:ascii="Arial" w:hAnsi="Arial" w:cs="Arial"/>
                <w:lang w:val="en-GB"/>
              </w:rPr>
              <w:t>Reviewer’s comment</w:t>
            </w:r>
          </w:p>
          <w:p w14:paraId="4C8040F4" w14:textId="77777777" w:rsidR="00E92F2D" w:rsidRPr="00420638" w:rsidRDefault="00E92F2D" w:rsidP="00307A67">
            <w:pPr>
              <w:pStyle w:val="NoSpacing"/>
              <w:ind w:firstLine="708"/>
              <w:jc w:val="both"/>
              <w:rPr>
                <w:rFonts w:ascii="Arial" w:hAnsi="Arial" w:cs="Arial"/>
                <w:sz w:val="20"/>
                <w:szCs w:val="20"/>
              </w:rPr>
            </w:pPr>
          </w:p>
        </w:tc>
        <w:tc>
          <w:tcPr>
            <w:tcW w:w="1342" w:type="pct"/>
          </w:tcPr>
          <w:p w14:paraId="6F48B50B" w14:textId="77777777" w:rsidR="00F1171E" w:rsidRPr="00420638" w:rsidRDefault="00F1171E" w:rsidP="007222C8">
            <w:pPr>
              <w:pStyle w:val="Heading2"/>
              <w:jc w:val="left"/>
              <w:rPr>
                <w:rFonts w:ascii="Arial" w:hAnsi="Arial" w:cs="Arial"/>
                <w:b w:val="0"/>
                <w:lang w:val="en-GB"/>
              </w:rPr>
            </w:pPr>
            <w:r w:rsidRPr="00420638">
              <w:rPr>
                <w:rFonts w:ascii="Arial" w:hAnsi="Arial" w:cs="Arial"/>
                <w:lang w:val="en-GB"/>
              </w:rPr>
              <w:t>Author’s comment</w:t>
            </w:r>
            <w:r w:rsidRPr="00420638">
              <w:rPr>
                <w:rFonts w:ascii="Arial" w:hAnsi="Arial" w:cs="Arial"/>
                <w:b w:val="0"/>
                <w:lang w:val="en-GB"/>
              </w:rPr>
              <w:t xml:space="preserve"> </w:t>
            </w:r>
            <w:r w:rsidRPr="0042063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20638"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420638" w:rsidRDefault="00F1171E" w:rsidP="007222C8">
            <w:pPr>
              <w:pStyle w:val="NormalWeb"/>
              <w:spacing w:before="0" w:beforeAutospacing="0" w:after="0" w:afterAutospacing="0"/>
              <w:rPr>
                <w:rFonts w:ascii="Arial" w:hAnsi="Arial" w:cs="Arial"/>
                <w:b/>
                <w:sz w:val="20"/>
                <w:szCs w:val="20"/>
                <w:lang w:val="en-GB"/>
              </w:rPr>
            </w:pPr>
            <w:r w:rsidRPr="00420638">
              <w:rPr>
                <w:rFonts w:ascii="Arial" w:hAnsi="Arial" w:cs="Arial"/>
                <w:b/>
                <w:sz w:val="20"/>
                <w:szCs w:val="20"/>
                <w:lang w:val="en-GB"/>
              </w:rPr>
              <w:t xml:space="preserve">Are there ethical issues in this manuscript? </w:t>
            </w:r>
          </w:p>
          <w:p w14:paraId="6034B476" w14:textId="77777777" w:rsidR="00F1171E" w:rsidRPr="0042063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420638" w:rsidRDefault="00F1171E" w:rsidP="007222C8">
            <w:pPr>
              <w:pStyle w:val="NormalWeb"/>
              <w:spacing w:before="0" w:beforeAutospacing="0" w:after="0" w:afterAutospacing="0"/>
              <w:rPr>
                <w:rFonts w:ascii="Arial" w:hAnsi="Arial" w:cs="Arial"/>
                <w:i/>
                <w:iCs/>
                <w:sz w:val="20"/>
                <w:szCs w:val="20"/>
                <w:u w:val="single"/>
                <w:lang w:val="en-GB"/>
              </w:rPr>
            </w:pPr>
            <w:r w:rsidRPr="00420638">
              <w:rPr>
                <w:rFonts w:ascii="Arial" w:hAnsi="Arial" w:cs="Arial"/>
                <w:i/>
                <w:iCs/>
                <w:sz w:val="20"/>
                <w:szCs w:val="20"/>
                <w:u w:val="single"/>
                <w:lang w:val="en-GB"/>
              </w:rPr>
              <w:t xml:space="preserve">(If yes, </w:t>
            </w:r>
            <w:proofErr w:type="gramStart"/>
            <w:r w:rsidRPr="00420638">
              <w:rPr>
                <w:rFonts w:ascii="Arial" w:hAnsi="Arial" w:cs="Arial"/>
                <w:i/>
                <w:iCs/>
                <w:sz w:val="20"/>
                <w:szCs w:val="20"/>
                <w:u w:val="single"/>
                <w:lang w:val="en-GB"/>
              </w:rPr>
              <w:t>Kindly</w:t>
            </w:r>
            <w:proofErr w:type="gramEnd"/>
            <w:r w:rsidRPr="00420638">
              <w:rPr>
                <w:rFonts w:ascii="Arial" w:hAnsi="Arial" w:cs="Arial"/>
                <w:i/>
                <w:iCs/>
                <w:sz w:val="20"/>
                <w:szCs w:val="20"/>
                <w:u w:val="single"/>
                <w:lang w:val="en-GB"/>
              </w:rPr>
              <w:t xml:space="preserve"> please write down the ethical issues here in detail)</w:t>
            </w:r>
          </w:p>
          <w:p w14:paraId="3F0D46E3" w14:textId="77777777" w:rsidR="00F1171E" w:rsidRPr="00420638" w:rsidRDefault="00F1171E" w:rsidP="007222C8">
            <w:pPr>
              <w:pStyle w:val="NormalWeb"/>
              <w:spacing w:before="0" w:beforeAutospacing="0" w:after="0" w:afterAutospacing="0"/>
              <w:rPr>
                <w:rFonts w:ascii="Arial" w:hAnsi="Arial" w:cs="Arial"/>
                <w:sz w:val="20"/>
                <w:szCs w:val="20"/>
                <w:lang w:val="en-GB"/>
              </w:rPr>
            </w:pPr>
          </w:p>
          <w:p w14:paraId="7B654B67" w14:textId="6A5526E7" w:rsidR="00F1171E" w:rsidRPr="00420638" w:rsidRDefault="00E92F2D" w:rsidP="007222C8">
            <w:pPr>
              <w:pStyle w:val="NormalWeb"/>
              <w:spacing w:before="0" w:beforeAutospacing="0" w:after="0" w:afterAutospacing="0"/>
              <w:rPr>
                <w:rFonts w:ascii="Arial" w:hAnsi="Arial" w:cs="Arial"/>
                <w:sz w:val="20"/>
                <w:szCs w:val="20"/>
                <w:lang w:val="en-GB"/>
              </w:rPr>
            </w:pPr>
            <w:r w:rsidRPr="00420638">
              <w:rPr>
                <w:rFonts w:ascii="Arial" w:hAnsi="Arial" w:cs="Arial"/>
                <w:iCs/>
                <w:sz w:val="20"/>
                <w:szCs w:val="20"/>
                <w:lang w:val="en-GB"/>
              </w:rPr>
              <w:t xml:space="preserve">         I don't see any ethical issues with this material.</w:t>
            </w:r>
          </w:p>
        </w:tc>
        <w:tc>
          <w:tcPr>
            <w:tcW w:w="1342" w:type="pct"/>
            <w:vAlign w:val="center"/>
          </w:tcPr>
          <w:p w14:paraId="780A9F8E" w14:textId="77777777" w:rsidR="00F1171E" w:rsidRPr="00420638" w:rsidRDefault="00F1171E" w:rsidP="007222C8">
            <w:pPr>
              <w:rPr>
                <w:rFonts w:ascii="Arial" w:eastAsia="Arial Unicode MS" w:hAnsi="Arial" w:cs="Arial"/>
                <w:sz w:val="20"/>
                <w:szCs w:val="20"/>
                <w:lang w:val="en-GB"/>
              </w:rPr>
            </w:pPr>
          </w:p>
          <w:p w14:paraId="4A981594" w14:textId="77777777" w:rsidR="00F1171E" w:rsidRPr="00420638" w:rsidRDefault="00F1171E" w:rsidP="007222C8">
            <w:pPr>
              <w:rPr>
                <w:rFonts w:ascii="Arial" w:eastAsia="Arial Unicode MS" w:hAnsi="Arial" w:cs="Arial"/>
                <w:sz w:val="20"/>
                <w:szCs w:val="20"/>
                <w:lang w:val="en-GB"/>
              </w:rPr>
            </w:pPr>
          </w:p>
          <w:p w14:paraId="4780A682" w14:textId="77777777" w:rsidR="00F1171E" w:rsidRPr="00420638" w:rsidRDefault="00F1171E" w:rsidP="007222C8">
            <w:pPr>
              <w:rPr>
                <w:rFonts w:ascii="Arial" w:eastAsia="Arial Unicode MS" w:hAnsi="Arial" w:cs="Arial"/>
                <w:sz w:val="20"/>
                <w:szCs w:val="20"/>
                <w:lang w:val="en-GB"/>
              </w:rPr>
            </w:pPr>
          </w:p>
          <w:p w14:paraId="2D80979A" w14:textId="77777777" w:rsidR="00F1171E" w:rsidRPr="0042063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291F64E" w14:textId="77777777" w:rsidR="00420638" w:rsidRPr="00FE269F" w:rsidRDefault="00420638" w:rsidP="00420638">
      <w:pPr>
        <w:pStyle w:val="Affiliation"/>
        <w:spacing w:after="0" w:line="240" w:lineRule="auto"/>
        <w:jc w:val="left"/>
        <w:rPr>
          <w:rFonts w:ascii="Arial" w:hAnsi="Arial" w:cs="Arial"/>
          <w:b/>
          <w:u w:val="single"/>
        </w:rPr>
      </w:pPr>
      <w:r w:rsidRPr="00FE269F">
        <w:rPr>
          <w:rFonts w:ascii="Arial" w:hAnsi="Arial" w:cs="Arial"/>
          <w:b/>
          <w:u w:val="single"/>
        </w:rPr>
        <w:t>Reviewer details:</w:t>
      </w:r>
    </w:p>
    <w:p w14:paraId="54A2C316" w14:textId="77777777" w:rsidR="00420638" w:rsidRDefault="00420638" w:rsidP="00420638">
      <w:r w:rsidRPr="00FE269F">
        <w:rPr>
          <w:rFonts w:ascii="Arial" w:hAnsi="Arial" w:cs="Arial"/>
          <w:b/>
          <w:color w:val="000000"/>
          <w:sz w:val="20"/>
          <w:szCs w:val="20"/>
        </w:rPr>
        <w:t>Elimkhan Jafarov, Azerbaijan Republic</w:t>
      </w:r>
    </w:p>
    <w:p w14:paraId="4D98D2E3" w14:textId="77777777" w:rsidR="00420638" w:rsidRPr="00420638" w:rsidRDefault="00420638">
      <w:pPr>
        <w:rPr>
          <w:rFonts w:ascii="Arial" w:hAnsi="Arial" w:cs="Arial"/>
          <w:b/>
          <w:sz w:val="20"/>
          <w:szCs w:val="20"/>
        </w:rPr>
      </w:pPr>
    </w:p>
    <w:sectPr w:rsidR="00420638" w:rsidRPr="00420638" w:rsidSect="0017545C">
      <w:headerReference w:type="default" r:id="rId17"/>
      <w:footerReference w:type="default" r:id="rId1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64499" w14:textId="77777777" w:rsidR="00111097" w:rsidRPr="0000007A" w:rsidRDefault="00111097" w:rsidP="0099583E">
      <w:r>
        <w:separator/>
      </w:r>
    </w:p>
  </w:endnote>
  <w:endnote w:type="continuationSeparator" w:id="0">
    <w:p w14:paraId="1255FAB4" w14:textId="77777777" w:rsidR="00111097" w:rsidRPr="0000007A" w:rsidRDefault="0011109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F92A7" w14:textId="77777777" w:rsidR="00111097" w:rsidRPr="0000007A" w:rsidRDefault="00111097" w:rsidP="0099583E">
      <w:r>
        <w:separator/>
      </w:r>
    </w:p>
  </w:footnote>
  <w:footnote w:type="continuationSeparator" w:id="0">
    <w:p w14:paraId="7A8934EB" w14:textId="77777777" w:rsidR="00111097" w:rsidRPr="0000007A" w:rsidRDefault="0011109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4AB169B"/>
    <w:multiLevelType w:val="hybridMultilevel"/>
    <w:tmpl w:val="1B0AD2E0"/>
    <w:lvl w:ilvl="0" w:tplc="42728E78">
      <w:start w:val="1"/>
      <w:numFmt w:val="bullet"/>
      <w:lvlText w:val="-"/>
      <w:lvlJc w:val="left"/>
      <w:pPr>
        <w:ind w:left="1428" w:hanging="360"/>
      </w:pPr>
      <w:rPr>
        <w:rFonts w:ascii="Calibri" w:eastAsiaTheme="minorHAnsi" w:hAnsi="Calibri" w:cs="Calibri"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773788789">
    <w:abstractNumId w:val="3"/>
  </w:num>
  <w:num w:numId="2" w16cid:durableId="799954173">
    <w:abstractNumId w:val="6"/>
  </w:num>
  <w:num w:numId="3" w16cid:durableId="1665813563">
    <w:abstractNumId w:val="5"/>
  </w:num>
  <w:num w:numId="4" w16cid:durableId="1015498392">
    <w:abstractNumId w:val="7"/>
  </w:num>
  <w:num w:numId="5" w16cid:durableId="582840638">
    <w:abstractNumId w:val="4"/>
  </w:num>
  <w:num w:numId="6" w16cid:durableId="2130321795">
    <w:abstractNumId w:val="0"/>
  </w:num>
  <w:num w:numId="7" w16cid:durableId="854267531">
    <w:abstractNumId w:val="1"/>
  </w:num>
  <w:num w:numId="8" w16cid:durableId="104346511">
    <w:abstractNumId w:val="9"/>
  </w:num>
  <w:num w:numId="9" w16cid:durableId="177694594">
    <w:abstractNumId w:val="8"/>
  </w:num>
  <w:num w:numId="10" w16cid:durableId="1092312579">
    <w:abstractNumId w:val="2"/>
  </w:num>
  <w:num w:numId="11" w16cid:durableId="290595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5275"/>
    <w:rsid w:val="000B74A1"/>
    <w:rsid w:val="000B757E"/>
    <w:rsid w:val="000C0837"/>
    <w:rsid w:val="000C0B04"/>
    <w:rsid w:val="000C3B7E"/>
    <w:rsid w:val="000D13B0"/>
    <w:rsid w:val="000F6EA8"/>
    <w:rsid w:val="00101322"/>
    <w:rsid w:val="00111097"/>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1B94"/>
    <w:rsid w:val="00197E68"/>
    <w:rsid w:val="001A1605"/>
    <w:rsid w:val="001A2F22"/>
    <w:rsid w:val="001B0C63"/>
    <w:rsid w:val="001B5029"/>
    <w:rsid w:val="001D3A1D"/>
    <w:rsid w:val="001E4B3D"/>
    <w:rsid w:val="001F1589"/>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7973"/>
    <w:rsid w:val="00307A67"/>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47B3"/>
    <w:rsid w:val="003E746A"/>
    <w:rsid w:val="00401C12"/>
    <w:rsid w:val="00420638"/>
    <w:rsid w:val="00421DBF"/>
    <w:rsid w:val="0042465A"/>
    <w:rsid w:val="0043248C"/>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97DD0"/>
    <w:rsid w:val="006A5E0B"/>
    <w:rsid w:val="006A7405"/>
    <w:rsid w:val="006C3797"/>
    <w:rsid w:val="006D467C"/>
    <w:rsid w:val="006E01EE"/>
    <w:rsid w:val="006E2B80"/>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6218"/>
    <w:rsid w:val="007A62F8"/>
    <w:rsid w:val="007B1099"/>
    <w:rsid w:val="007B54A4"/>
    <w:rsid w:val="007C6CDF"/>
    <w:rsid w:val="007D0246"/>
    <w:rsid w:val="007F5873"/>
    <w:rsid w:val="008126B7"/>
    <w:rsid w:val="00815F94"/>
    <w:rsid w:val="008224E2"/>
    <w:rsid w:val="00825DC9"/>
    <w:rsid w:val="0082676D"/>
    <w:rsid w:val="008324FC"/>
    <w:rsid w:val="00842EC5"/>
    <w:rsid w:val="00846F1F"/>
    <w:rsid w:val="008470AB"/>
    <w:rsid w:val="0085546D"/>
    <w:rsid w:val="0086369B"/>
    <w:rsid w:val="00867E37"/>
    <w:rsid w:val="0087201B"/>
    <w:rsid w:val="00876E68"/>
    <w:rsid w:val="00877F10"/>
    <w:rsid w:val="00882091"/>
    <w:rsid w:val="0088717D"/>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594D"/>
    <w:rsid w:val="00982766"/>
    <w:rsid w:val="009852C4"/>
    <w:rsid w:val="0099583E"/>
    <w:rsid w:val="009A0242"/>
    <w:rsid w:val="009A59ED"/>
    <w:rsid w:val="009B101F"/>
    <w:rsid w:val="009B239B"/>
    <w:rsid w:val="009C5642"/>
    <w:rsid w:val="009E0F7C"/>
    <w:rsid w:val="009E13C3"/>
    <w:rsid w:val="009E6A30"/>
    <w:rsid w:val="009F07D4"/>
    <w:rsid w:val="009F29EB"/>
    <w:rsid w:val="009F7A71"/>
    <w:rsid w:val="00A001A0"/>
    <w:rsid w:val="00A068F5"/>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27B7"/>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17DE7"/>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E62C5"/>
    <w:rsid w:val="00CF0BBB"/>
    <w:rsid w:val="00CF0D07"/>
    <w:rsid w:val="00CF7035"/>
    <w:rsid w:val="00D1283A"/>
    <w:rsid w:val="00D12970"/>
    <w:rsid w:val="00D17979"/>
    <w:rsid w:val="00D2075F"/>
    <w:rsid w:val="00D24CBE"/>
    <w:rsid w:val="00D27A79"/>
    <w:rsid w:val="00D32AC2"/>
    <w:rsid w:val="00D40416"/>
    <w:rsid w:val="00D430AB"/>
    <w:rsid w:val="00D4782A"/>
    <w:rsid w:val="00D65C79"/>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6A59"/>
    <w:rsid w:val="00E3111A"/>
    <w:rsid w:val="00E451EA"/>
    <w:rsid w:val="00E57F4B"/>
    <w:rsid w:val="00E63889"/>
    <w:rsid w:val="00E63A98"/>
    <w:rsid w:val="00E645E9"/>
    <w:rsid w:val="00E65596"/>
    <w:rsid w:val="00E66385"/>
    <w:rsid w:val="00E71C8D"/>
    <w:rsid w:val="00E72360"/>
    <w:rsid w:val="00E72A8E"/>
    <w:rsid w:val="00E92F2D"/>
    <w:rsid w:val="00E9533D"/>
    <w:rsid w:val="00E972A7"/>
    <w:rsid w:val="00EA2839"/>
    <w:rsid w:val="00EB3E91"/>
    <w:rsid w:val="00EB6E15"/>
    <w:rsid w:val="00EC6894"/>
    <w:rsid w:val="00ED569B"/>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2CA9"/>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styleId="NoSpacing">
    <w:name w:val="No Spacing"/>
    <w:uiPriority w:val="1"/>
    <w:qFormat/>
    <w:rsid w:val="00307973"/>
    <w:rPr>
      <w:rFonts w:asciiTheme="minorHAnsi" w:eastAsiaTheme="minorHAnsi" w:hAnsiTheme="minorHAnsi" w:cstheme="minorBidi"/>
      <w:sz w:val="22"/>
      <w:szCs w:val="22"/>
      <w:lang w:val="ru-RU" w:eastAsia="en-US"/>
    </w:rPr>
  </w:style>
  <w:style w:type="character" w:customStyle="1" w:styleId="anchor-text">
    <w:name w:val="anchor-text"/>
    <w:basedOn w:val="DefaultParagraphFont"/>
    <w:rsid w:val="00E92F2D"/>
  </w:style>
  <w:style w:type="character" w:customStyle="1" w:styleId="title-text">
    <w:name w:val="title-text"/>
    <w:basedOn w:val="DefaultParagraphFont"/>
    <w:rsid w:val="00E92F2D"/>
  </w:style>
  <w:style w:type="character" w:customStyle="1" w:styleId="react-xocs-alternative-link">
    <w:name w:val="react-xocs-alternative-link"/>
    <w:basedOn w:val="DefaultParagraphFont"/>
    <w:rsid w:val="00E92F2D"/>
  </w:style>
  <w:style w:type="character" w:customStyle="1" w:styleId="given-name">
    <w:name w:val="given-name"/>
    <w:basedOn w:val="DefaultParagraphFont"/>
    <w:rsid w:val="00E92F2D"/>
  </w:style>
  <w:style w:type="character" w:customStyle="1" w:styleId="text">
    <w:name w:val="text"/>
    <w:basedOn w:val="DefaultParagraphFont"/>
    <w:rsid w:val="00E92F2D"/>
  </w:style>
  <w:style w:type="paragraph" w:customStyle="1" w:styleId="Affiliation">
    <w:name w:val="Affiliation"/>
    <w:basedOn w:val="Normal"/>
    <w:rsid w:val="0042063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0723/ijp.v23i1.1296" TargetMode="External"/><Relationship Id="rId13" Type="http://schemas.openxmlformats.org/officeDocument/2006/relationships/hyperlink" Target="https://www.researchgate.net/profile/Desalegn-Gebremeskel?_sg%5B0%5D=luUMZTtHYQzz-vtlILtkCWSE_Fd93FtxRDyDni8Exj6FeBi-fvbEDCBu3HS7xroy6vVxXJw.wieq6t-JHWepCHAjvzTDuXuxCxZU3LIK4hMk4zTGHhEkzzLUdKZdD4i-GSLnoH9hPWsxloQfsm5lQl-fTcRymw&amp;_sg%5B1%5D=mriuQM7FkCDN8ZqB5fDCx3CM-cUId4GPUhkBl5kB8KdP2PKXrPQDChtd-iR3npkj61UcZs4.9dDJddZkASDWF4Eq0gQ2Jg_nvsknpTkz2x3KfV-31tWc-KLIPunilephi_nCc2QHC9apkyfFiBKBSH9sFm1rEA&amp;_tp=eyJjb250ZXh0Ijp7ImZpcnN0UGFnZSI6InB1YmxpY2F0aW9uIiwicGFnZSI6InB1YmxpY2F0aW9uIiwicG9zaXRpb24iOiJwYWdlSGVhZGVyIn19"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12" Type="http://schemas.openxmlformats.org/officeDocument/2006/relationships/hyperlink" Target="https://www.sciencedirect.com/journal/journal-of-food-protection/vol/83/issue/2"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dx.doi.org/10.1007/s10967-022-08333-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iencedirect.com/journal/journal-of-food-protection" TargetMode="External"/><Relationship Id="rId5" Type="http://schemas.openxmlformats.org/officeDocument/2006/relationships/footnotes" Target="footnotes.xml"/><Relationship Id="rId15" Type="http://schemas.openxmlformats.org/officeDocument/2006/relationships/hyperlink" Target="https://www.researchgate.net/journal/Journal-of-Radioanalytical-and-Nuclear-Chemistry-1588-2780?_tp=eyJjb250ZXh0Ijp7ImZpcnN0UGFnZSI6InB1YmxpY2F0aW9uIiwicGFnZSI6InB1YmxpY2F0aW9uIiwicG9zaXRpb24iOiJwYWdlSGVhZGVyIn19" TargetMode="External"/><Relationship Id="rId10" Type="http://schemas.openxmlformats.org/officeDocument/2006/relationships/hyperlink" Target="https://www.sciencedirect.com/author/55575761100/elfed-lewi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ciencedirect.com/author/7404011412/weimin-sun" TargetMode="External"/><Relationship Id="rId14" Type="http://schemas.openxmlformats.org/officeDocument/2006/relationships/hyperlink" Target="https://www.researchgate.net/profile/Ashok-Chaubey-2?_sg%5B0%5D=luUMZTtHYQzz-vtlILtkCWSE_Fd93FtxRDyDni8Exj6FeBi-fvbEDCBu3HS7xroy6vVxXJw.wieq6t-JHWepCHAjvzTDuXuxCxZU3LIK4hMk4zTGHhEkzzLUdKZdD4i-GSLnoH9hPWsxloQfsm5lQl-fTcRymw&amp;_sg%5B1%5D=mriuQM7FkCDN8ZqB5fDCx3CM-cUId4GPUhkBl5kB8KdP2PKXrPQDChtd-iR3npkj61UcZs4.9dDJddZkASDWF4Eq0gQ2Jg_nvsknpTkz2x3KfV-31tWc-KLIPunilephi_nCc2QHC9apkyfFiBKBSH9sFm1rEA&amp;_tp=eyJjb250ZXh0Ijp7ImZpcnN0UGFnZSI6InB1YmxpY2F0aW9uIiwicGFnZSI6InB1YmxpY2F0aW9uIiwicG9zaXRpb24iOiJwYWdlSGVhZGVyIn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3</Pages>
  <Words>1358</Words>
  <Characters>7741</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9081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2025-09-17T11:51:00Z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