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287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287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 w:bidi="ar-IQ"/>
              </w:rPr>
            </w:pPr>
          </w:p>
        </w:tc>
      </w:tr>
      <w:tr w:rsidR="0000007A" w:rsidRPr="00ED287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287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287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F7C3FC" w:rsidR="0000007A" w:rsidRPr="00ED2873" w:rsidRDefault="00AB6E4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D287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D287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28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156E33" w:rsidR="0000007A" w:rsidRPr="00ED287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E4C42"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6550</w:t>
            </w:r>
          </w:p>
        </w:tc>
      </w:tr>
      <w:tr w:rsidR="0000007A" w:rsidRPr="00ED287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28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8B52C7" w:rsidR="0000007A" w:rsidRPr="00ED2873" w:rsidRDefault="005928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2873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leaf to sweetener: Technology behind stevia production</w:t>
            </w:r>
          </w:p>
        </w:tc>
      </w:tr>
      <w:tr w:rsidR="00CF0BBB" w:rsidRPr="00ED287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287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3B8CC1" w:rsidR="00CF0BBB" w:rsidRPr="00ED2873" w:rsidRDefault="003E4C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3EEB4F14" w:rsidR="00D27A79" w:rsidRPr="00ED2873" w:rsidRDefault="00D27A79" w:rsidP="00ED287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287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87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287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287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87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287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287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873">
              <w:rPr>
                <w:rFonts w:ascii="Arial" w:hAnsi="Arial" w:cs="Arial"/>
                <w:lang w:val="en-GB"/>
              </w:rPr>
              <w:t>Author’s Feedback</w:t>
            </w:r>
            <w:r w:rsidRPr="00ED28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87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287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28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287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B4C3B1" w14:textId="77777777" w:rsidR="00391CFD" w:rsidRPr="00ED2873" w:rsidRDefault="00391CFD" w:rsidP="00391CFD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Human Health: Stevia is a natural sugar substitute with almost no calories, helping to prevent obesity, diabetes, and heart disease.</w:t>
            </w:r>
          </w:p>
          <w:p w14:paraId="25C412E0" w14:textId="77777777" w:rsidR="00391CFD" w:rsidRPr="00ED2873" w:rsidRDefault="00391CFD" w:rsidP="00391CFD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Agricultural Development: Growing stevia opens new opportunities for farmers, especially in areas unsuitable for traditional crops, promoting agricultural diversity.</w:t>
            </w:r>
          </w:p>
          <w:p w14:paraId="6E14F057" w14:textId="77777777" w:rsidR="00391CFD" w:rsidRPr="00ED2873" w:rsidRDefault="00391CFD" w:rsidP="00391CFD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Economic Opportunities: The production and processing of stevia create new jobs in farming, manufacturing, and export, helping reduce unemployment and increase income.</w:t>
            </w:r>
          </w:p>
          <w:p w14:paraId="7DBC9196" w14:textId="3455390F" w:rsidR="00F1171E" w:rsidRPr="00ED2873" w:rsidRDefault="00391CFD" w:rsidP="00391C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Environmental Sustainability: Stevia requires little water and fewer pesticides, making it an eco-friendly crop that supports sustainable development.</w:t>
            </w:r>
          </w:p>
        </w:tc>
        <w:tc>
          <w:tcPr>
            <w:tcW w:w="1523" w:type="pct"/>
          </w:tcPr>
          <w:p w14:paraId="462A339C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1CFD" w:rsidRPr="00ED287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391CFD" w:rsidRPr="00ED2873" w:rsidRDefault="00391C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391CFD" w:rsidRPr="00ED2873" w:rsidRDefault="00391C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391CFD" w:rsidRPr="00ED2873" w:rsidRDefault="00391CFD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46E293" w:rsidR="00391CFD" w:rsidRPr="00ED2873" w:rsidRDefault="00391C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391CFD" w:rsidRPr="00ED2873" w:rsidRDefault="00391CF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1CFD" w:rsidRPr="00ED287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391CFD" w:rsidRPr="00ED2873" w:rsidRDefault="00391CFD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287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391CFD" w:rsidRPr="00ED2873" w:rsidRDefault="00391CFD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36EEF8E" w:rsidR="00391CFD" w:rsidRPr="00ED2873" w:rsidRDefault="00391C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sz w:val="20"/>
                <w:szCs w:val="20"/>
              </w:rPr>
              <w:t>Yes, a comprehensive summary of the article</w:t>
            </w:r>
          </w:p>
        </w:tc>
        <w:tc>
          <w:tcPr>
            <w:tcW w:w="1523" w:type="pct"/>
          </w:tcPr>
          <w:p w14:paraId="1D54B730" w14:textId="77777777" w:rsidR="00391CFD" w:rsidRPr="00ED2873" w:rsidRDefault="00391CF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1CFD" w:rsidRPr="00ED287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391CFD" w:rsidRPr="00ED2873" w:rsidRDefault="00391C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E8DF5F" w:rsidR="00391CFD" w:rsidRPr="00ED2873" w:rsidRDefault="00391C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391CFD" w:rsidRPr="00ED2873" w:rsidRDefault="00391CF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87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28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28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4D82491" w14:textId="77777777" w:rsidR="00F1171E" w:rsidRPr="00ED2873" w:rsidRDefault="00391C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Abouelela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 B., Eid, M., Ali, F. M., &amp;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Owis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A. I. (2025). Optimizing a rapid tissue culture method for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steviol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glycoside production from Stevia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rebaudiana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to address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egypt’s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sugar deficit.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Scientific Reports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(1), 25495.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‏</w:t>
            </w:r>
          </w:p>
          <w:p w14:paraId="20E669BA" w14:textId="77777777" w:rsidR="00391CFD" w:rsidRPr="00ED2873" w:rsidRDefault="00391C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Ghorbani, A.,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Khalofah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A., Razavi, S. M., Chen, M., &amp; Maggi, F. (2025). Innovative and sustainable catechin-based nanocomposites for enhancing salinity tolerance and secondary metabolite production in Stevia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rebaudiana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(Bertoni) Bertoni.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Industrial Crops and Products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231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121134.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‏</w:t>
            </w:r>
          </w:p>
          <w:p w14:paraId="2585ADED" w14:textId="77777777" w:rsidR="00391CFD" w:rsidRPr="00ED2873" w:rsidRDefault="00391C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Abdelsattar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A. M., El-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Esawi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 A., Elsayed, A., &amp; Heikal, Y. M. (2024). Comparison between bacterial bio-formulations and gibberellic acid effects on Stevia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rebaudiana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growth and production of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steviol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glycosides through regulating their encoding genes.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Scientific Reports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14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(1), 24130.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‏</w:t>
            </w:r>
          </w:p>
          <w:p w14:paraId="24FE0567" w14:textId="78FFB590" w:rsidR="00391CFD" w:rsidRPr="00ED2873" w:rsidRDefault="00045E5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Roohinejad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S., Koubaa, M., &amp;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Gharibzahedi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S. M. T. (2025). Drying Technologies for Stevia </w:t>
            </w:r>
            <w:proofErr w:type="spellStart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rebaudiana</w:t>
            </w:r>
            <w:proofErr w:type="spellEnd"/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Bertoni: Advances, Challenges, and Impacts on Bioactivity for Food Applications—A Review.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Foods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2873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14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(16), 2801.</w:t>
            </w:r>
            <w:r w:rsidRPr="00ED28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‏</w:t>
            </w:r>
          </w:p>
        </w:tc>
        <w:tc>
          <w:tcPr>
            <w:tcW w:w="1523" w:type="pct"/>
          </w:tcPr>
          <w:p w14:paraId="40220055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287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28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287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3F567787" w:rsidR="00F1171E" w:rsidRPr="00ED2873" w:rsidRDefault="00045E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287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287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287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287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28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D28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D287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D28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287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287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D28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287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D28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287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D28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2873">
              <w:rPr>
                <w:rFonts w:ascii="Arial" w:hAnsi="Arial" w:cs="Arial"/>
                <w:lang w:val="en-GB"/>
              </w:rPr>
              <w:t>Author’s comment</w:t>
            </w:r>
            <w:r w:rsidRPr="00ED28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287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45E5C" w:rsidRPr="00ED287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045E5C" w:rsidRPr="00ED2873" w:rsidRDefault="00045E5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045E5C" w:rsidRPr="00ED2873" w:rsidRDefault="00045E5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385E8" w14:textId="77777777" w:rsidR="00045E5C" w:rsidRPr="00ED2873" w:rsidRDefault="00045E5C" w:rsidP="00537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28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28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7451A6E" w14:textId="77777777" w:rsidR="00045E5C" w:rsidRPr="00ED2873" w:rsidRDefault="00045E5C" w:rsidP="005373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654B67" w14:textId="7113BF41" w:rsidR="00045E5C" w:rsidRPr="00ED2873" w:rsidRDefault="00045E5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28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045E5C" w:rsidRPr="00ED2873" w:rsidRDefault="00045E5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045E5C" w:rsidRPr="00ED2873" w:rsidRDefault="00045E5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045E5C" w:rsidRPr="00ED2873" w:rsidRDefault="00045E5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045E5C" w:rsidRPr="00ED2873" w:rsidRDefault="00045E5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5EDC289" w14:textId="77777777" w:rsidR="00ED2873" w:rsidRPr="00C65A42" w:rsidRDefault="00ED2873" w:rsidP="00ED287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65A42">
        <w:rPr>
          <w:rFonts w:ascii="Arial" w:hAnsi="Arial" w:cs="Arial"/>
          <w:b/>
          <w:u w:val="single"/>
        </w:rPr>
        <w:t>Reviewer details:</w:t>
      </w:r>
    </w:p>
    <w:p w14:paraId="7D4CCA39" w14:textId="77777777" w:rsidR="00ED2873" w:rsidRPr="00C65A42" w:rsidRDefault="00ED2873" w:rsidP="00ED287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65A42">
        <w:rPr>
          <w:rFonts w:ascii="Arial" w:hAnsi="Arial" w:cs="Arial"/>
          <w:b/>
          <w:color w:val="000000"/>
        </w:rPr>
        <w:t>Mohammed Hamad Saleh, Iraq</w:t>
      </w:r>
    </w:p>
    <w:p w14:paraId="5BE3108E" w14:textId="77777777" w:rsidR="00ED2873" w:rsidRPr="00ED2873" w:rsidRDefault="00ED2873">
      <w:pPr>
        <w:rPr>
          <w:rFonts w:ascii="Arial" w:hAnsi="Arial" w:cs="Arial"/>
          <w:b/>
          <w:sz w:val="20"/>
          <w:szCs w:val="20"/>
        </w:rPr>
      </w:pPr>
    </w:p>
    <w:sectPr w:rsidR="00ED2873" w:rsidRPr="00ED287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A0C4" w14:textId="77777777" w:rsidR="00B26C62" w:rsidRPr="0000007A" w:rsidRDefault="00B26C62" w:rsidP="0099583E">
      <w:r>
        <w:separator/>
      </w:r>
    </w:p>
  </w:endnote>
  <w:endnote w:type="continuationSeparator" w:id="0">
    <w:p w14:paraId="0ABAAB73" w14:textId="77777777" w:rsidR="00B26C62" w:rsidRPr="0000007A" w:rsidRDefault="00B26C6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236D" w14:textId="77777777" w:rsidR="00B26C62" w:rsidRPr="0000007A" w:rsidRDefault="00B26C62" w:rsidP="0099583E">
      <w:r>
        <w:separator/>
      </w:r>
    </w:p>
  </w:footnote>
  <w:footnote w:type="continuationSeparator" w:id="0">
    <w:p w14:paraId="5D9AB96E" w14:textId="77777777" w:rsidR="00B26C62" w:rsidRPr="0000007A" w:rsidRDefault="00B26C6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597275">
    <w:abstractNumId w:val="3"/>
  </w:num>
  <w:num w:numId="2" w16cid:durableId="1504318204">
    <w:abstractNumId w:val="6"/>
  </w:num>
  <w:num w:numId="3" w16cid:durableId="1385373118">
    <w:abstractNumId w:val="5"/>
  </w:num>
  <w:num w:numId="4" w16cid:durableId="107167465">
    <w:abstractNumId w:val="7"/>
  </w:num>
  <w:num w:numId="5" w16cid:durableId="1619340191">
    <w:abstractNumId w:val="4"/>
  </w:num>
  <w:num w:numId="6" w16cid:durableId="1554736551">
    <w:abstractNumId w:val="0"/>
  </w:num>
  <w:num w:numId="7" w16cid:durableId="1898541603">
    <w:abstractNumId w:val="1"/>
  </w:num>
  <w:num w:numId="8" w16cid:durableId="728185346">
    <w:abstractNumId w:val="9"/>
  </w:num>
  <w:num w:numId="9" w16cid:durableId="1784493732">
    <w:abstractNumId w:val="8"/>
  </w:num>
  <w:num w:numId="10" w16cid:durableId="141663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E5C"/>
    <w:rsid w:val="00054BC4"/>
    <w:rsid w:val="0005638A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54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544"/>
    <w:rsid w:val="003204B8"/>
    <w:rsid w:val="00326D7D"/>
    <w:rsid w:val="0033018A"/>
    <w:rsid w:val="0033253D"/>
    <w:rsid w:val="0033692F"/>
    <w:rsid w:val="00353718"/>
    <w:rsid w:val="00374F93"/>
    <w:rsid w:val="00377F1D"/>
    <w:rsid w:val="00391CFD"/>
    <w:rsid w:val="00394901"/>
    <w:rsid w:val="003A04E7"/>
    <w:rsid w:val="003A1C45"/>
    <w:rsid w:val="003A4991"/>
    <w:rsid w:val="003A6E1A"/>
    <w:rsid w:val="003B1D0B"/>
    <w:rsid w:val="003B2172"/>
    <w:rsid w:val="003D1BDE"/>
    <w:rsid w:val="003E4C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300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0C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8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D1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6B7D"/>
    <w:rsid w:val="008C75AD"/>
    <w:rsid w:val="008D020E"/>
    <w:rsid w:val="008E5067"/>
    <w:rsid w:val="008F036B"/>
    <w:rsid w:val="008F36E4"/>
    <w:rsid w:val="008F6F6F"/>
    <w:rsid w:val="00903BE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B3A"/>
    <w:rsid w:val="00AB1ED6"/>
    <w:rsid w:val="00AB397D"/>
    <w:rsid w:val="00AB638A"/>
    <w:rsid w:val="00AB65BF"/>
    <w:rsid w:val="00AB6E43"/>
    <w:rsid w:val="00AB6E4C"/>
    <w:rsid w:val="00AC1349"/>
    <w:rsid w:val="00AD6C51"/>
    <w:rsid w:val="00AE0E9B"/>
    <w:rsid w:val="00AE54CD"/>
    <w:rsid w:val="00AF3016"/>
    <w:rsid w:val="00B03A45"/>
    <w:rsid w:val="00B2236C"/>
    <w:rsid w:val="00B22FE6"/>
    <w:rsid w:val="00B26C62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873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13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2287E01E-D5DD-456F-850B-71E281AF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730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D287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2025-10-07T07:32:00Z</dcterms:created>
  <dcterms:modified xsi:type="dcterms:W3CDTF">2025-10-11T09:37:00Z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