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B690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B690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B690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B690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B690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3F3FA2" w:rsidR="0000007A" w:rsidRPr="005B6905" w:rsidRDefault="000456B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B690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Tapestry of Development: Weaving Ethics into a Sustainable Future</w:t>
            </w:r>
          </w:p>
        </w:tc>
      </w:tr>
      <w:tr w:rsidR="0000007A" w:rsidRPr="005B690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B69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BA9FE4C" w:rsidR="0000007A" w:rsidRPr="005B690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B69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B69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B69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E3186" w:rsidRPr="005B69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6351.3</w:t>
            </w:r>
          </w:p>
        </w:tc>
      </w:tr>
      <w:tr w:rsidR="0000007A" w:rsidRPr="005B690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B69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AE98DD0" w:rsidR="0000007A" w:rsidRPr="005B6905" w:rsidRDefault="00415CD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B6905">
              <w:rPr>
                <w:rFonts w:ascii="Arial" w:hAnsi="Arial" w:cs="Arial"/>
                <w:b/>
                <w:sz w:val="20"/>
                <w:szCs w:val="20"/>
                <w:lang w:val="en-GB"/>
              </w:rPr>
              <w:t>ETHICS, POLITICS AND HUMAN DEVELOPMENT</w:t>
            </w:r>
          </w:p>
        </w:tc>
      </w:tr>
      <w:tr w:rsidR="00CF0BBB" w:rsidRPr="005B690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B690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FA7C73" w:rsidR="00CF0BBB" w:rsidRPr="005B6905" w:rsidRDefault="002E31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B690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B690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5B690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B690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B690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B690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B690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B690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B690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B690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69BC0C6" w:rsidR="00E03C32" w:rsidRDefault="00573F0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73F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MRS Journal of Multidisciplinary Research and Studies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73F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2(8),20-27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871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EAE1F96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78718F" w:rsidRPr="0078718F">
                    <w:t xml:space="preserve"> </w:t>
                  </w:r>
                  <w:hyperlink r:id="rId7" w:history="1">
                    <w:r w:rsidR="0078718F" w:rsidRPr="00210C3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https://www.mrspublisher.com/article/ETHICS-GENDER-AND-DEVELOPMEMENT-1756290103</w:t>
                    </w:r>
                  </w:hyperlink>
                  <w:r w:rsidR="007871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B690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B690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B690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B690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690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B690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690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690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B690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690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B690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B6905">
              <w:rPr>
                <w:rFonts w:ascii="Arial" w:hAnsi="Arial" w:cs="Arial"/>
                <w:lang w:val="en-GB"/>
              </w:rPr>
              <w:t>Author’s Feedback</w:t>
            </w:r>
            <w:r w:rsidRPr="005B690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B690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B690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B69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B690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5B690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690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B69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B69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5B69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690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B69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B690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5B69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690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B690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69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5B690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690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B69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B69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B690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5B690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B690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B69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B690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B690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B690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B690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B690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B73C2CD" w14:textId="3FC9C140" w:rsidR="008335B3" w:rsidRPr="005B6905" w:rsidRDefault="008335B3" w:rsidP="008335B3">
            <w:pPr>
              <w:pStyle w:val="Heading2"/>
              <w:rPr>
                <w:rFonts w:ascii="Arial" w:hAnsi="Arial" w:cs="Arial"/>
                <w:lang w:val="en-AU"/>
              </w:rPr>
            </w:pPr>
            <w:r w:rsidRPr="005B6905">
              <w:rPr>
                <w:rFonts w:ascii="Arial" w:hAnsi="Arial" w:cs="Arial"/>
              </w:rPr>
              <w:t xml:space="preserve">Thank you for sending me the book chapter for review. </w:t>
            </w:r>
            <w:proofErr w:type="spellStart"/>
            <w:r w:rsidRPr="005B6905">
              <w:rPr>
                <w:rFonts w:ascii="Arial" w:hAnsi="Arial" w:cs="Arial"/>
              </w:rPr>
              <w:t>After</w:t>
            </w:r>
            <w:proofErr w:type="spellEnd"/>
            <w:r w:rsidRPr="005B6905">
              <w:rPr>
                <w:rFonts w:ascii="Arial" w:hAnsi="Arial" w:cs="Arial"/>
              </w:rPr>
              <w:t xml:space="preserve"> a brief </w:t>
            </w:r>
            <w:proofErr w:type="spellStart"/>
            <w:r w:rsidRPr="005B6905">
              <w:rPr>
                <w:rFonts w:ascii="Arial" w:hAnsi="Arial" w:cs="Arial"/>
              </w:rPr>
              <w:t>overview</w:t>
            </w:r>
            <w:proofErr w:type="spellEnd"/>
            <w:r w:rsidRPr="005B6905">
              <w:rPr>
                <w:rFonts w:ascii="Arial" w:hAnsi="Arial" w:cs="Arial"/>
              </w:rPr>
              <w:t xml:space="preserve">, </w:t>
            </w:r>
            <w:proofErr w:type="spellStart"/>
            <w:r w:rsidRPr="005B6905">
              <w:rPr>
                <w:rFonts w:ascii="Arial" w:hAnsi="Arial" w:cs="Arial"/>
              </w:rPr>
              <w:t>Here</w:t>
            </w:r>
            <w:proofErr w:type="spellEnd"/>
            <w:r w:rsidRPr="005B6905">
              <w:rPr>
                <w:rFonts w:ascii="Arial" w:hAnsi="Arial" w:cs="Arial"/>
              </w:rPr>
              <w:t xml:space="preserve"> are </w:t>
            </w:r>
            <w:proofErr w:type="spellStart"/>
            <w:r w:rsidRPr="005B6905">
              <w:rPr>
                <w:rFonts w:ascii="Arial" w:hAnsi="Arial" w:cs="Arial"/>
              </w:rPr>
              <w:t>some</w:t>
            </w:r>
            <w:proofErr w:type="spellEnd"/>
            <w:r w:rsidRPr="005B6905">
              <w:rPr>
                <w:rFonts w:ascii="Arial" w:hAnsi="Arial" w:cs="Arial"/>
              </w:rPr>
              <w:t xml:space="preserve"> key points that would benefit from a closer </w:t>
            </w:r>
            <w:proofErr w:type="gramStart"/>
            <w:r w:rsidRPr="005B6905">
              <w:rPr>
                <w:rFonts w:ascii="Arial" w:hAnsi="Arial" w:cs="Arial"/>
              </w:rPr>
              <w:t>look:</w:t>
            </w:r>
            <w:proofErr w:type="gramEnd"/>
          </w:p>
          <w:p w14:paraId="53051CDF" w14:textId="27090C38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Insufficient Analysis of Ethical </w:t>
            </w:r>
            <w:proofErr w:type="gramStart"/>
            <w:r w:rsidRPr="005B6905">
              <w:rPr>
                <w:rFonts w:ascii="Arial" w:hAnsi="Arial" w:cs="Arial"/>
              </w:rPr>
              <w:t>Frameworks:</w:t>
            </w:r>
            <w:proofErr w:type="gramEnd"/>
            <w:r w:rsidRPr="005B6905">
              <w:rPr>
                <w:rFonts w:ascii="Arial" w:hAnsi="Arial" w:cs="Arial"/>
              </w:rPr>
              <w:t xml:space="preserve"> Although the paper touches on the capability approach and rights-based approach, a more in-depth exploration of additional ethical frameworks, such as utilitarianism and virtue ethics, could </w:t>
            </w:r>
            <w:proofErr w:type="spellStart"/>
            <w:r w:rsidRPr="005B6905">
              <w:rPr>
                <w:rFonts w:ascii="Arial" w:hAnsi="Arial" w:cs="Arial"/>
              </w:rPr>
              <w:t>provide</w:t>
            </w:r>
            <w:proofErr w:type="spellEnd"/>
            <w:r w:rsidRPr="005B6905">
              <w:rPr>
                <w:rFonts w:ascii="Arial" w:hAnsi="Arial" w:cs="Arial"/>
              </w:rPr>
              <w:t xml:space="preserve"> a </w:t>
            </w:r>
            <w:proofErr w:type="spellStart"/>
            <w:r w:rsidRPr="005B6905">
              <w:rPr>
                <w:rFonts w:ascii="Arial" w:hAnsi="Arial" w:cs="Arial"/>
              </w:rPr>
              <w:t>richer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understanding</w:t>
            </w:r>
            <w:proofErr w:type="spellEnd"/>
            <w:r w:rsidRPr="005B6905">
              <w:rPr>
                <w:rFonts w:ascii="Arial" w:hAnsi="Arial" w:cs="Arial"/>
              </w:rPr>
              <w:t xml:space="preserve"> of how </w:t>
            </w:r>
            <w:proofErr w:type="spellStart"/>
            <w:r w:rsidRPr="005B6905">
              <w:rPr>
                <w:rFonts w:ascii="Arial" w:hAnsi="Arial" w:cs="Arial"/>
              </w:rPr>
              <w:t>various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ethical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considerations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shape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human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development</w:t>
            </w:r>
            <w:proofErr w:type="spellEnd"/>
            <w:r w:rsidRPr="005B6905">
              <w:rPr>
                <w:rFonts w:ascii="Arial" w:hAnsi="Arial" w:cs="Arial"/>
              </w:rPr>
              <w:t>.</w:t>
            </w:r>
          </w:p>
          <w:p w14:paraId="2126897A" w14:textId="77777777" w:rsidR="00B3416D" w:rsidRPr="005B6905" w:rsidRDefault="00B3416D" w:rsidP="00B3416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6316E28" w14:textId="5E74CB96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Limited Examination of Political </w:t>
            </w:r>
            <w:proofErr w:type="gramStart"/>
            <w:r w:rsidRPr="005B6905">
              <w:rPr>
                <w:rFonts w:ascii="Arial" w:hAnsi="Arial" w:cs="Arial"/>
              </w:rPr>
              <w:t>Variability:</w:t>
            </w:r>
            <w:proofErr w:type="gramEnd"/>
            <w:r w:rsidRPr="005B6905">
              <w:rPr>
                <w:rFonts w:ascii="Arial" w:hAnsi="Arial" w:cs="Arial"/>
              </w:rPr>
              <w:t xml:space="preserve"> The research could greatly benefit from a more nuanced look at how different political systems—including distinct forms of democracy, authoritarian regimes, and hybrid systems—impact the </w:t>
            </w:r>
            <w:proofErr w:type="spellStart"/>
            <w:r w:rsidRPr="005B6905">
              <w:rPr>
                <w:rFonts w:ascii="Arial" w:hAnsi="Arial" w:cs="Arial"/>
              </w:rPr>
              <w:t>implementation</w:t>
            </w:r>
            <w:proofErr w:type="spellEnd"/>
            <w:r w:rsidRPr="005B6905">
              <w:rPr>
                <w:rFonts w:ascii="Arial" w:hAnsi="Arial" w:cs="Arial"/>
              </w:rPr>
              <w:t xml:space="preserve"> of </w:t>
            </w:r>
            <w:proofErr w:type="spellStart"/>
            <w:r w:rsidRPr="005B6905">
              <w:rPr>
                <w:rFonts w:ascii="Arial" w:hAnsi="Arial" w:cs="Arial"/>
              </w:rPr>
              <w:t>ethical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policies</w:t>
            </w:r>
            <w:proofErr w:type="spellEnd"/>
            <w:r w:rsidRPr="005B6905">
              <w:rPr>
                <w:rFonts w:ascii="Arial" w:hAnsi="Arial" w:cs="Arial"/>
              </w:rPr>
              <w:t xml:space="preserve"> and the </w:t>
            </w:r>
            <w:proofErr w:type="spellStart"/>
            <w:r w:rsidRPr="005B6905">
              <w:rPr>
                <w:rFonts w:ascii="Arial" w:hAnsi="Arial" w:cs="Arial"/>
              </w:rPr>
              <w:t>outcomes</w:t>
            </w:r>
            <w:proofErr w:type="spellEnd"/>
            <w:r w:rsidRPr="005B6905">
              <w:rPr>
                <w:rFonts w:ascii="Arial" w:hAnsi="Arial" w:cs="Arial"/>
              </w:rPr>
              <w:t xml:space="preserve"> for </w:t>
            </w:r>
            <w:proofErr w:type="spellStart"/>
            <w:r w:rsidRPr="005B6905">
              <w:rPr>
                <w:rFonts w:ascii="Arial" w:hAnsi="Arial" w:cs="Arial"/>
              </w:rPr>
              <w:t>human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development</w:t>
            </w:r>
            <w:proofErr w:type="spellEnd"/>
            <w:r w:rsidRPr="005B6905">
              <w:rPr>
                <w:rFonts w:ascii="Arial" w:hAnsi="Arial" w:cs="Arial"/>
              </w:rPr>
              <w:t xml:space="preserve"> in unique </w:t>
            </w:r>
            <w:proofErr w:type="spellStart"/>
            <w:r w:rsidRPr="005B6905">
              <w:rPr>
                <w:rFonts w:ascii="Arial" w:hAnsi="Arial" w:cs="Arial"/>
              </w:rPr>
              <w:t>ways</w:t>
            </w:r>
            <w:proofErr w:type="spellEnd"/>
            <w:r w:rsidRPr="005B6905">
              <w:rPr>
                <w:rFonts w:ascii="Arial" w:hAnsi="Arial" w:cs="Arial"/>
              </w:rPr>
              <w:t>.</w:t>
            </w:r>
          </w:p>
          <w:p w14:paraId="41B31129" w14:textId="77777777" w:rsidR="00B3416D" w:rsidRPr="005B6905" w:rsidRDefault="00B3416D" w:rsidP="00B3416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15BB186" w14:textId="0DA6194E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Underrepresentation of Case </w:t>
            </w:r>
            <w:proofErr w:type="gramStart"/>
            <w:r w:rsidRPr="005B6905">
              <w:rPr>
                <w:rFonts w:ascii="Arial" w:hAnsi="Arial" w:cs="Arial"/>
              </w:rPr>
              <w:t>Studies:</w:t>
            </w:r>
            <w:proofErr w:type="gramEnd"/>
            <w:r w:rsidRPr="005B6905">
              <w:rPr>
                <w:rFonts w:ascii="Arial" w:hAnsi="Arial" w:cs="Arial"/>
              </w:rPr>
              <w:t xml:space="preserve"> To strengthen its argument, the paper would be well-served by incorporating specific case studies that exemplify the interplay between ethics, politics, and human development. Real-world examples can effectively highlight the practical implications of the </w:t>
            </w:r>
            <w:proofErr w:type="spellStart"/>
            <w:r w:rsidRPr="005B6905">
              <w:rPr>
                <w:rFonts w:ascii="Arial" w:hAnsi="Arial" w:cs="Arial"/>
              </w:rPr>
              <w:t>theoretical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frameworks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discussed</w:t>
            </w:r>
            <w:proofErr w:type="spellEnd"/>
            <w:r w:rsidRPr="005B6905">
              <w:rPr>
                <w:rFonts w:ascii="Arial" w:hAnsi="Arial" w:cs="Arial"/>
              </w:rPr>
              <w:t>.</w:t>
            </w:r>
          </w:p>
          <w:p w14:paraId="38257CC9" w14:textId="77777777" w:rsidR="00B3416D" w:rsidRPr="005B6905" w:rsidRDefault="00B3416D" w:rsidP="00B3416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5B635FA" w14:textId="1130EE62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Lack of Focus on Local </w:t>
            </w:r>
            <w:proofErr w:type="gramStart"/>
            <w:r w:rsidRPr="005B6905">
              <w:rPr>
                <w:rFonts w:ascii="Arial" w:hAnsi="Arial" w:cs="Arial"/>
              </w:rPr>
              <w:t>Contexts:</w:t>
            </w:r>
            <w:proofErr w:type="gramEnd"/>
            <w:r w:rsidRPr="005B6905">
              <w:rPr>
                <w:rFonts w:ascii="Arial" w:hAnsi="Arial" w:cs="Arial"/>
              </w:rPr>
              <w:t xml:space="preserve"> While the paper mentions context-specific policies, it falls short in examining how local cultural, social, and </w:t>
            </w:r>
            <w:proofErr w:type="spellStart"/>
            <w:r w:rsidRPr="005B6905">
              <w:rPr>
                <w:rFonts w:ascii="Arial" w:hAnsi="Arial" w:cs="Arial"/>
              </w:rPr>
              <w:t>economic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factors</w:t>
            </w:r>
            <w:proofErr w:type="spellEnd"/>
            <w:r w:rsidRPr="005B6905">
              <w:rPr>
                <w:rFonts w:ascii="Arial" w:hAnsi="Arial" w:cs="Arial"/>
              </w:rPr>
              <w:t xml:space="preserve"> influence </w:t>
            </w:r>
            <w:proofErr w:type="spellStart"/>
            <w:r w:rsidRPr="005B6905">
              <w:rPr>
                <w:rFonts w:ascii="Arial" w:hAnsi="Arial" w:cs="Arial"/>
              </w:rPr>
              <w:t>ethical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considerations</w:t>
            </w:r>
            <w:proofErr w:type="spellEnd"/>
            <w:r w:rsidRPr="005B6905">
              <w:rPr>
                <w:rFonts w:ascii="Arial" w:hAnsi="Arial" w:cs="Arial"/>
              </w:rPr>
              <w:t xml:space="preserve"> and </w:t>
            </w:r>
            <w:proofErr w:type="spellStart"/>
            <w:r w:rsidRPr="005B6905">
              <w:rPr>
                <w:rFonts w:ascii="Arial" w:hAnsi="Arial" w:cs="Arial"/>
              </w:rPr>
              <w:t>political</w:t>
            </w:r>
            <w:proofErr w:type="spellEnd"/>
            <w:r w:rsidRPr="005B6905">
              <w:rPr>
                <w:rFonts w:ascii="Arial" w:hAnsi="Arial" w:cs="Arial"/>
              </w:rPr>
              <w:t xml:space="preserve"> actions in </w:t>
            </w:r>
            <w:proofErr w:type="spellStart"/>
            <w:r w:rsidRPr="005B6905">
              <w:rPr>
                <w:rFonts w:ascii="Arial" w:hAnsi="Arial" w:cs="Arial"/>
              </w:rPr>
              <w:t>development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strategies</w:t>
            </w:r>
            <w:proofErr w:type="spellEnd"/>
            <w:r w:rsidRPr="005B6905">
              <w:rPr>
                <w:rFonts w:ascii="Arial" w:hAnsi="Arial" w:cs="Arial"/>
              </w:rPr>
              <w:t>.</w:t>
            </w:r>
          </w:p>
          <w:p w14:paraId="1D35E465" w14:textId="77777777" w:rsidR="00B3416D" w:rsidRPr="005B6905" w:rsidRDefault="00B3416D" w:rsidP="00B3416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5A41788F" w14:textId="3787B269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Neglect of Stakeholder </w:t>
            </w:r>
            <w:proofErr w:type="gramStart"/>
            <w:r w:rsidRPr="005B6905">
              <w:rPr>
                <w:rFonts w:ascii="Arial" w:hAnsi="Arial" w:cs="Arial"/>
              </w:rPr>
              <w:t>Perspectives:</w:t>
            </w:r>
            <w:proofErr w:type="gramEnd"/>
            <w:r w:rsidRPr="005B6905">
              <w:rPr>
                <w:rFonts w:ascii="Arial" w:hAnsi="Arial" w:cs="Arial"/>
              </w:rPr>
              <w:t xml:space="preserve"> A noticeable gap exists in addressing the perspectives of </w:t>
            </w:r>
            <w:proofErr w:type="spellStart"/>
            <w:r w:rsidRPr="005B6905">
              <w:rPr>
                <w:rFonts w:ascii="Arial" w:hAnsi="Arial" w:cs="Arial"/>
              </w:rPr>
              <w:t>various</w:t>
            </w:r>
            <w:proofErr w:type="spellEnd"/>
            <w:r w:rsidRPr="005B6905">
              <w:rPr>
                <w:rFonts w:ascii="Arial" w:hAnsi="Arial" w:cs="Arial"/>
              </w:rPr>
              <w:t xml:space="preserve"> stakeholders, </w:t>
            </w:r>
            <w:proofErr w:type="spellStart"/>
            <w:r w:rsidRPr="005B6905">
              <w:rPr>
                <w:rFonts w:ascii="Arial" w:hAnsi="Arial" w:cs="Arial"/>
              </w:rPr>
              <w:t>including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marginalised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communities</w:t>
            </w:r>
            <w:proofErr w:type="spellEnd"/>
            <w:r w:rsidRPr="005B6905">
              <w:rPr>
                <w:rFonts w:ascii="Arial" w:hAnsi="Arial" w:cs="Arial"/>
              </w:rPr>
              <w:t>, non-</w:t>
            </w:r>
            <w:proofErr w:type="spellStart"/>
            <w:r w:rsidRPr="005B6905">
              <w:rPr>
                <w:rFonts w:ascii="Arial" w:hAnsi="Arial" w:cs="Arial"/>
              </w:rPr>
              <w:t>governmental</w:t>
            </w:r>
            <w:proofErr w:type="spellEnd"/>
            <w:r w:rsidRPr="005B6905">
              <w:rPr>
                <w:rFonts w:ascii="Arial" w:hAnsi="Arial" w:cs="Arial"/>
              </w:rPr>
              <w:t xml:space="preserve"> organisations, and grassroots movements. Incorporating their insights </w:t>
            </w:r>
            <w:proofErr w:type="spellStart"/>
            <w:r w:rsidRPr="005B6905">
              <w:rPr>
                <w:rFonts w:ascii="Arial" w:hAnsi="Arial" w:cs="Arial"/>
              </w:rPr>
              <w:t>would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provide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critical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viewpoints</w:t>
            </w:r>
            <w:proofErr w:type="spellEnd"/>
            <w:r w:rsidRPr="005B6905">
              <w:rPr>
                <w:rFonts w:ascii="Arial" w:hAnsi="Arial" w:cs="Arial"/>
              </w:rPr>
              <w:t xml:space="preserve"> on </w:t>
            </w:r>
            <w:proofErr w:type="spellStart"/>
            <w:r w:rsidRPr="005B6905">
              <w:rPr>
                <w:rFonts w:ascii="Arial" w:hAnsi="Arial" w:cs="Arial"/>
              </w:rPr>
              <w:t>ethical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dilemmas</w:t>
            </w:r>
            <w:proofErr w:type="spellEnd"/>
            <w:r w:rsidRPr="005B6905">
              <w:rPr>
                <w:rFonts w:ascii="Arial" w:hAnsi="Arial" w:cs="Arial"/>
              </w:rPr>
              <w:t xml:space="preserve"> and the </w:t>
            </w:r>
            <w:proofErr w:type="spellStart"/>
            <w:r w:rsidRPr="005B6905">
              <w:rPr>
                <w:rFonts w:ascii="Arial" w:hAnsi="Arial" w:cs="Arial"/>
              </w:rPr>
              <w:t>effectiveness</w:t>
            </w:r>
            <w:proofErr w:type="spellEnd"/>
            <w:r w:rsidRPr="005B6905">
              <w:rPr>
                <w:rFonts w:ascii="Arial" w:hAnsi="Arial" w:cs="Arial"/>
              </w:rPr>
              <w:t xml:space="preserve"> of </w:t>
            </w:r>
            <w:proofErr w:type="spellStart"/>
            <w:r w:rsidRPr="005B6905">
              <w:rPr>
                <w:rFonts w:ascii="Arial" w:hAnsi="Arial" w:cs="Arial"/>
              </w:rPr>
              <w:t>development</w:t>
            </w:r>
            <w:proofErr w:type="spellEnd"/>
            <w:r w:rsidRPr="005B6905">
              <w:rPr>
                <w:rFonts w:ascii="Arial" w:hAnsi="Arial" w:cs="Arial"/>
              </w:rPr>
              <w:t xml:space="preserve"> initiatives.</w:t>
            </w:r>
          </w:p>
          <w:p w14:paraId="6BD43711" w14:textId="77777777" w:rsidR="00B3416D" w:rsidRPr="005B6905" w:rsidRDefault="00B3416D" w:rsidP="00B3416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CBADD65" w14:textId="4751679C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Inadequate Discussion on </w:t>
            </w:r>
            <w:proofErr w:type="gramStart"/>
            <w:r w:rsidRPr="005B6905">
              <w:rPr>
                <w:rFonts w:ascii="Arial" w:hAnsi="Arial" w:cs="Arial"/>
              </w:rPr>
              <w:t>Metrics:</w:t>
            </w:r>
            <w:proofErr w:type="gramEnd"/>
            <w:r w:rsidRPr="005B6905">
              <w:rPr>
                <w:rFonts w:ascii="Arial" w:hAnsi="Arial" w:cs="Arial"/>
              </w:rPr>
              <w:t xml:space="preserve"> Although the critique of current human development metrics is acknowledged, the paper does not propose </w:t>
            </w:r>
            <w:proofErr w:type="spellStart"/>
            <w:r w:rsidRPr="005B6905">
              <w:rPr>
                <w:rFonts w:ascii="Arial" w:hAnsi="Arial" w:cs="Arial"/>
              </w:rPr>
              <w:t>detailed</w:t>
            </w:r>
            <w:proofErr w:type="spellEnd"/>
            <w:r w:rsidRPr="005B6905">
              <w:rPr>
                <w:rFonts w:ascii="Arial" w:hAnsi="Arial" w:cs="Arial"/>
              </w:rPr>
              <w:t xml:space="preserve"> alternatives </w:t>
            </w:r>
            <w:proofErr w:type="spellStart"/>
            <w:r w:rsidRPr="005B6905">
              <w:rPr>
                <w:rFonts w:ascii="Arial" w:hAnsi="Arial" w:cs="Arial"/>
              </w:rPr>
              <w:t>that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could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better</w:t>
            </w:r>
            <w:proofErr w:type="spellEnd"/>
            <w:r w:rsidRPr="005B6905">
              <w:rPr>
                <w:rFonts w:ascii="Arial" w:hAnsi="Arial" w:cs="Arial"/>
              </w:rPr>
              <w:t xml:space="preserve"> capture the </w:t>
            </w:r>
            <w:proofErr w:type="spellStart"/>
            <w:r w:rsidRPr="005B6905">
              <w:rPr>
                <w:rFonts w:ascii="Arial" w:hAnsi="Arial" w:cs="Arial"/>
              </w:rPr>
              <w:t>ethical</w:t>
            </w:r>
            <w:proofErr w:type="spellEnd"/>
            <w:r w:rsidRPr="005B6905">
              <w:rPr>
                <w:rFonts w:ascii="Arial" w:hAnsi="Arial" w:cs="Arial"/>
              </w:rPr>
              <w:t xml:space="preserve"> dimensions of </w:t>
            </w:r>
            <w:proofErr w:type="spellStart"/>
            <w:r w:rsidRPr="005B6905">
              <w:rPr>
                <w:rFonts w:ascii="Arial" w:hAnsi="Arial" w:cs="Arial"/>
              </w:rPr>
              <w:t>development</w:t>
            </w:r>
            <w:proofErr w:type="spellEnd"/>
            <w:r w:rsidRPr="005B6905">
              <w:rPr>
                <w:rFonts w:ascii="Arial" w:hAnsi="Arial" w:cs="Arial"/>
              </w:rPr>
              <w:t>.</w:t>
            </w:r>
          </w:p>
          <w:p w14:paraId="19009CD2" w14:textId="77777777" w:rsidR="00B3416D" w:rsidRPr="005B6905" w:rsidRDefault="00B3416D" w:rsidP="00B3416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47CC1E31" w14:textId="478CF343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Future Research </w:t>
            </w:r>
            <w:proofErr w:type="gramStart"/>
            <w:r w:rsidRPr="005B6905">
              <w:rPr>
                <w:rFonts w:ascii="Arial" w:hAnsi="Arial" w:cs="Arial"/>
              </w:rPr>
              <w:t>Directions:</w:t>
            </w:r>
            <w:proofErr w:type="gramEnd"/>
            <w:r w:rsidRPr="005B6905">
              <w:rPr>
                <w:rFonts w:ascii="Arial" w:hAnsi="Arial" w:cs="Arial"/>
              </w:rPr>
              <w:t xml:space="preserve"> The paper lacks a clear outline of potential areas for future research, particularly in exploring how emerging global challenges—</w:t>
            </w:r>
            <w:proofErr w:type="spellStart"/>
            <w:r w:rsidRPr="005B6905">
              <w:rPr>
                <w:rFonts w:ascii="Arial" w:hAnsi="Arial" w:cs="Arial"/>
              </w:rPr>
              <w:t>such</w:t>
            </w:r>
            <w:proofErr w:type="spellEnd"/>
            <w:r w:rsidRPr="005B6905">
              <w:rPr>
                <w:rFonts w:ascii="Arial" w:hAnsi="Arial" w:cs="Arial"/>
              </w:rPr>
              <w:t xml:space="preserve"> as </w:t>
            </w:r>
            <w:proofErr w:type="spellStart"/>
            <w:r w:rsidRPr="005B6905">
              <w:rPr>
                <w:rFonts w:ascii="Arial" w:hAnsi="Arial" w:cs="Arial"/>
              </w:rPr>
              <w:t>climate</w:t>
            </w:r>
            <w:proofErr w:type="spellEnd"/>
            <w:r w:rsidRPr="005B6905">
              <w:rPr>
                <w:rFonts w:ascii="Arial" w:hAnsi="Arial" w:cs="Arial"/>
              </w:rPr>
              <w:t xml:space="preserve"> change and </w:t>
            </w:r>
            <w:proofErr w:type="spellStart"/>
            <w:r w:rsidRPr="005B6905">
              <w:rPr>
                <w:rFonts w:ascii="Arial" w:hAnsi="Arial" w:cs="Arial"/>
              </w:rPr>
              <w:t>technological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advancement</w:t>
            </w:r>
            <w:proofErr w:type="spellEnd"/>
            <w:r w:rsidRPr="005B6905">
              <w:rPr>
                <w:rFonts w:ascii="Arial" w:hAnsi="Arial" w:cs="Arial"/>
              </w:rPr>
              <w:t>—</w:t>
            </w:r>
            <w:proofErr w:type="spellStart"/>
            <w:r w:rsidRPr="005B6905">
              <w:rPr>
                <w:rFonts w:ascii="Arial" w:hAnsi="Arial" w:cs="Arial"/>
              </w:rPr>
              <w:t>intersect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with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ethics</w:t>
            </w:r>
            <w:proofErr w:type="spellEnd"/>
            <w:r w:rsidRPr="005B6905">
              <w:rPr>
                <w:rFonts w:ascii="Arial" w:hAnsi="Arial" w:cs="Arial"/>
              </w:rPr>
              <w:t xml:space="preserve"> and </w:t>
            </w:r>
            <w:proofErr w:type="spellStart"/>
            <w:r w:rsidRPr="005B6905">
              <w:rPr>
                <w:rFonts w:ascii="Arial" w:hAnsi="Arial" w:cs="Arial"/>
              </w:rPr>
              <w:t>human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development</w:t>
            </w:r>
            <w:proofErr w:type="spellEnd"/>
            <w:r w:rsidRPr="005B6905">
              <w:rPr>
                <w:rFonts w:ascii="Arial" w:hAnsi="Arial" w:cs="Arial"/>
              </w:rPr>
              <w:t>.</w:t>
            </w:r>
          </w:p>
          <w:p w14:paraId="055D3C6B" w14:textId="77777777" w:rsidR="00B3416D" w:rsidRPr="005B6905" w:rsidRDefault="00B3416D" w:rsidP="00B3416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7CAF27F9" w14:textId="64E377A3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Cross-National </w:t>
            </w:r>
            <w:proofErr w:type="gramStart"/>
            <w:r w:rsidRPr="005B6905">
              <w:rPr>
                <w:rFonts w:ascii="Arial" w:hAnsi="Arial" w:cs="Arial"/>
              </w:rPr>
              <w:t>Comparisons:</w:t>
            </w:r>
            <w:proofErr w:type="gramEnd"/>
            <w:r w:rsidRPr="005B6905">
              <w:rPr>
                <w:rFonts w:ascii="Arial" w:hAnsi="Arial" w:cs="Arial"/>
              </w:rPr>
              <w:t xml:space="preserve"> An analysis comparing the achievements of different countries in ethical development could effectively illustrate the influence of </w:t>
            </w:r>
            <w:proofErr w:type="spellStart"/>
            <w:r w:rsidRPr="005B6905">
              <w:rPr>
                <w:rFonts w:ascii="Arial" w:hAnsi="Arial" w:cs="Arial"/>
              </w:rPr>
              <w:t>various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political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systems</w:t>
            </w:r>
            <w:proofErr w:type="spellEnd"/>
            <w:r w:rsidRPr="005B6905">
              <w:rPr>
                <w:rFonts w:ascii="Arial" w:hAnsi="Arial" w:cs="Arial"/>
              </w:rPr>
              <w:t xml:space="preserve"> and </w:t>
            </w:r>
            <w:proofErr w:type="spellStart"/>
            <w:r w:rsidRPr="005B6905">
              <w:rPr>
                <w:rFonts w:ascii="Arial" w:hAnsi="Arial" w:cs="Arial"/>
              </w:rPr>
              <w:t>ethical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frameworks</w:t>
            </w:r>
            <w:proofErr w:type="spellEnd"/>
            <w:r w:rsidRPr="005B6905">
              <w:rPr>
                <w:rFonts w:ascii="Arial" w:hAnsi="Arial" w:cs="Arial"/>
              </w:rPr>
              <w:t xml:space="preserve"> on </w:t>
            </w:r>
            <w:proofErr w:type="spellStart"/>
            <w:r w:rsidRPr="005B6905">
              <w:rPr>
                <w:rFonts w:ascii="Arial" w:hAnsi="Arial" w:cs="Arial"/>
              </w:rPr>
              <w:t>human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welfare</w:t>
            </w:r>
            <w:proofErr w:type="spellEnd"/>
            <w:r w:rsidRPr="005B6905">
              <w:rPr>
                <w:rFonts w:ascii="Arial" w:hAnsi="Arial" w:cs="Arial"/>
              </w:rPr>
              <w:t>.</w:t>
            </w:r>
          </w:p>
          <w:p w14:paraId="05718CD9" w14:textId="77777777" w:rsidR="00B3416D" w:rsidRPr="005B6905" w:rsidRDefault="00B3416D" w:rsidP="00B3416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669D640E" w14:textId="77777777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Longitudinal </w:t>
            </w:r>
            <w:proofErr w:type="gramStart"/>
            <w:r w:rsidRPr="005B6905">
              <w:rPr>
                <w:rFonts w:ascii="Arial" w:hAnsi="Arial" w:cs="Arial"/>
              </w:rPr>
              <w:t>Perspectives:</w:t>
            </w:r>
            <w:proofErr w:type="gramEnd"/>
            <w:r w:rsidRPr="005B6905">
              <w:rPr>
                <w:rFonts w:ascii="Arial" w:hAnsi="Arial" w:cs="Arial"/>
              </w:rPr>
              <w:t xml:space="preserve"> The discussion surrounding human development appears somewhat stagnant and overlooks the importance of examining changes over time. </w:t>
            </w:r>
            <w:proofErr w:type="spellStart"/>
            <w:r w:rsidRPr="005B6905">
              <w:rPr>
                <w:rFonts w:ascii="Arial" w:hAnsi="Arial" w:cs="Arial"/>
              </w:rPr>
              <w:t>Analysing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r w:rsidRPr="005B6905">
              <w:rPr>
                <w:rFonts w:ascii="Arial" w:hAnsi="Arial" w:cs="Arial"/>
              </w:rPr>
              <w:t>historical</w:t>
            </w:r>
            <w:proofErr w:type="spellEnd"/>
            <w:r w:rsidRPr="005B6905">
              <w:rPr>
                <w:rFonts w:ascii="Arial" w:hAnsi="Arial" w:cs="Arial"/>
              </w:rPr>
              <w:t xml:space="preserve"> trends can reveal how shifts in political and ethical landscapes have impacted human development.</w:t>
            </w:r>
          </w:p>
          <w:p w14:paraId="3F145CCE" w14:textId="77777777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proofErr w:type="spellStart"/>
            <w:r w:rsidRPr="005B6905">
              <w:rPr>
                <w:rFonts w:ascii="Arial" w:hAnsi="Arial" w:cs="Arial"/>
              </w:rPr>
              <w:t>Interdisciplinary</w:t>
            </w:r>
            <w:proofErr w:type="spellEnd"/>
            <w:r w:rsidRPr="005B690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5B6905">
              <w:rPr>
                <w:rFonts w:ascii="Arial" w:hAnsi="Arial" w:cs="Arial"/>
              </w:rPr>
              <w:t>Approaches</w:t>
            </w:r>
            <w:proofErr w:type="spellEnd"/>
            <w:r w:rsidRPr="005B6905">
              <w:rPr>
                <w:rFonts w:ascii="Arial" w:hAnsi="Arial" w:cs="Arial"/>
              </w:rPr>
              <w:t>:</w:t>
            </w:r>
            <w:proofErr w:type="gramEnd"/>
            <w:r w:rsidRPr="005B6905">
              <w:rPr>
                <w:rFonts w:ascii="Arial" w:hAnsi="Arial" w:cs="Arial"/>
              </w:rPr>
              <w:t xml:space="preserve"> The </w:t>
            </w:r>
            <w:proofErr w:type="spellStart"/>
            <w:r w:rsidRPr="005B6905">
              <w:rPr>
                <w:rFonts w:ascii="Arial" w:hAnsi="Arial" w:cs="Arial"/>
              </w:rPr>
              <w:t>paper</w:t>
            </w:r>
            <w:proofErr w:type="spellEnd"/>
            <w:r w:rsidRPr="005B6905">
              <w:rPr>
                <w:rFonts w:ascii="Arial" w:hAnsi="Arial" w:cs="Arial"/>
              </w:rPr>
              <w:t xml:space="preserve"> could be enhanced by weaving in insights from other fields like economics, sociology, and anthropology, providing a more well-rounded view of the connections between ethics, politics, and development.</w:t>
            </w:r>
          </w:p>
          <w:p w14:paraId="0B391E03" w14:textId="77777777" w:rsidR="008335B3" w:rsidRPr="005B6905" w:rsidRDefault="008335B3" w:rsidP="008335B3">
            <w:pPr>
              <w:pStyle w:val="Heading2"/>
              <w:rPr>
                <w:rFonts w:ascii="Arial" w:hAnsi="Arial" w:cs="Arial"/>
              </w:rPr>
            </w:pPr>
            <w:r w:rsidRPr="005B6905">
              <w:rPr>
                <w:rFonts w:ascii="Arial" w:hAnsi="Arial" w:cs="Arial"/>
              </w:rPr>
              <w:t xml:space="preserve">By addressing these identified gaps, future research has the potential to offer a deeper understanding of the relationships between ethics, politics, and human development, ultimately leading to more effective strategies for promoting equity and sustainability. </w:t>
            </w:r>
          </w:p>
          <w:p w14:paraId="5E946A0E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B69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B69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B69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B690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B69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B690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B690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B69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B690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B69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B690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B69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B6905">
              <w:rPr>
                <w:rFonts w:ascii="Arial" w:hAnsi="Arial" w:cs="Arial"/>
                <w:lang w:val="en-GB"/>
              </w:rPr>
              <w:t>Author’s comment</w:t>
            </w:r>
            <w:r w:rsidRPr="005B690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B690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B690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B69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B690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B69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B69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B690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B690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B690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B69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B69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B690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B690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B690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B69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B3251C6" w14:textId="77777777" w:rsidR="005B6905" w:rsidRPr="00565931" w:rsidRDefault="005B6905" w:rsidP="005B690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65931">
        <w:rPr>
          <w:rFonts w:ascii="Arial" w:hAnsi="Arial" w:cs="Arial"/>
          <w:b/>
          <w:u w:val="single"/>
        </w:rPr>
        <w:t>Reviewer details:</w:t>
      </w:r>
    </w:p>
    <w:p w14:paraId="7477E20F" w14:textId="77777777" w:rsidR="005B6905" w:rsidRPr="00565931" w:rsidRDefault="005B6905" w:rsidP="005B690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65931">
        <w:rPr>
          <w:rFonts w:ascii="Arial" w:hAnsi="Arial" w:cs="Arial"/>
          <w:b/>
          <w:color w:val="000000"/>
        </w:rPr>
        <w:t>ASM Anam Ullah, Australia</w:t>
      </w:r>
    </w:p>
    <w:p w14:paraId="63A9F247" w14:textId="77777777" w:rsidR="005B6905" w:rsidRPr="005B6905" w:rsidRDefault="005B6905">
      <w:pPr>
        <w:rPr>
          <w:rFonts w:ascii="Arial" w:hAnsi="Arial" w:cs="Arial"/>
          <w:b/>
          <w:sz w:val="20"/>
          <w:szCs w:val="20"/>
        </w:rPr>
      </w:pPr>
    </w:p>
    <w:sectPr w:rsidR="005B6905" w:rsidRPr="005B690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60C3A" w14:textId="77777777" w:rsidR="00401EA1" w:rsidRPr="0000007A" w:rsidRDefault="00401EA1" w:rsidP="0099583E">
      <w:r>
        <w:separator/>
      </w:r>
    </w:p>
  </w:endnote>
  <w:endnote w:type="continuationSeparator" w:id="0">
    <w:p w14:paraId="79F2CAB8" w14:textId="77777777" w:rsidR="00401EA1" w:rsidRPr="0000007A" w:rsidRDefault="00401EA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3842" w14:textId="77777777" w:rsidR="00401EA1" w:rsidRPr="0000007A" w:rsidRDefault="00401EA1" w:rsidP="0099583E">
      <w:r>
        <w:separator/>
      </w:r>
    </w:p>
  </w:footnote>
  <w:footnote w:type="continuationSeparator" w:id="0">
    <w:p w14:paraId="00538772" w14:textId="77777777" w:rsidR="00401EA1" w:rsidRPr="0000007A" w:rsidRDefault="00401EA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8777737">
    <w:abstractNumId w:val="3"/>
  </w:num>
  <w:num w:numId="2" w16cid:durableId="1539971489">
    <w:abstractNumId w:val="6"/>
  </w:num>
  <w:num w:numId="3" w16cid:durableId="743137784">
    <w:abstractNumId w:val="5"/>
  </w:num>
  <w:num w:numId="4" w16cid:durableId="2060277070">
    <w:abstractNumId w:val="7"/>
  </w:num>
  <w:num w:numId="5" w16cid:durableId="1589575">
    <w:abstractNumId w:val="4"/>
  </w:num>
  <w:num w:numId="6" w16cid:durableId="143476857">
    <w:abstractNumId w:val="0"/>
  </w:num>
  <w:num w:numId="7" w16cid:durableId="162925">
    <w:abstractNumId w:val="1"/>
  </w:num>
  <w:num w:numId="8" w16cid:durableId="1952590801">
    <w:abstractNumId w:val="9"/>
  </w:num>
  <w:num w:numId="9" w16cid:durableId="241763447">
    <w:abstractNumId w:val="8"/>
  </w:num>
  <w:num w:numId="10" w16cid:durableId="4095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6BC"/>
    <w:rsid w:val="00054BC4"/>
    <w:rsid w:val="00054CAD"/>
    <w:rsid w:val="00056CB0"/>
    <w:rsid w:val="0006257C"/>
    <w:rsid w:val="000627FE"/>
    <w:rsid w:val="0007151E"/>
    <w:rsid w:val="00081012"/>
    <w:rsid w:val="00084D7C"/>
    <w:rsid w:val="000936AC"/>
    <w:rsid w:val="00095A59"/>
    <w:rsid w:val="000A144E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118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3752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3186"/>
    <w:rsid w:val="002E5C81"/>
    <w:rsid w:val="002E6D86"/>
    <w:rsid w:val="002E7787"/>
    <w:rsid w:val="002F35D1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1EA1"/>
    <w:rsid w:val="00415CD9"/>
    <w:rsid w:val="00421DBF"/>
    <w:rsid w:val="0042465A"/>
    <w:rsid w:val="00435B36"/>
    <w:rsid w:val="00442B24"/>
    <w:rsid w:val="004430CD"/>
    <w:rsid w:val="0044519B"/>
    <w:rsid w:val="00452F40"/>
    <w:rsid w:val="0045770B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F0D"/>
    <w:rsid w:val="005757CF"/>
    <w:rsid w:val="00581FF9"/>
    <w:rsid w:val="005A4F17"/>
    <w:rsid w:val="005B3509"/>
    <w:rsid w:val="005B6905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718F"/>
    <w:rsid w:val="007A62F8"/>
    <w:rsid w:val="007B1099"/>
    <w:rsid w:val="007B54A4"/>
    <w:rsid w:val="007C5FBF"/>
    <w:rsid w:val="007C6CDF"/>
    <w:rsid w:val="007D0246"/>
    <w:rsid w:val="007F5873"/>
    <w:rsid w:val="008126B7"/>
    <w:rsid w:val="00815F94"/>
    <w:rsid w:val="00820B59"/>
    <w:rsid w:val="008224E2"/>
    <w:rsid w:val="00825DC9"/>
    <w:rsid w:val="0082676D"/>
    <w:rsid w:val="00830397"/>
    <w:rsid w:val="008324FC"/>
    <w:rsid w:val="008335B3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7265"/>
    <w:rsid w:val="0090295C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63D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16D"/>
    <w:rsid w:val="00B4749C"/>
    <w:rsid w:val="00B53059"/>
    <w:rsid w:val="00B562D2"/>
    <w:rsid w:val="00B62087"/>
    <w:rsid w:val="00B62F41"/>
    <w:rsid w:val="00B63782"/>
    <w:rsid w:val="00B66599"/>
    <w:rsid w:val="00B760E1"/>
    <w:rsid w:val="00B82FFC"/>
    <w:rsid w:val="00B919A9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5504"/>
    <w:rsid w:val="00D40416"/>
    <w:rsid w:val="00D42EFC"/>
    <w:rsid w:val="00D430AB"/>
    <w:rsid w:val="00D4782A"/>
    <w:rsid w:val="00D709EB"/>
    <w:rsid w:val="00D7603E"/>
    <w:rsid w:val="00D81BA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26441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42EFC"/>
    <w:rPr>
      <w:b/>
      <w:bCs/>
    </w:rPr>
  </w:style>
  <w:style w:type="paragraph" w:customStyle="1" w:styleId="Affiliation">
    <w:name w:val="Affiliation"/>
    <w:basedOn w:val="Normal"/>
    <w:rsid w:val="005B690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rspublisher.com/article/ETHICS-GENDER-AND-DEVELOPMEMENT-17562901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130</cp:revision>
  <dcterms:created xsi:type="dcterms:W3CDTF">2023-08-30T09:21:00Z</dcterms:created>
  <dcterms:modified xsi:type="dcterms:W3CDTF">2025-09-16T11:42:00Z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