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34EAE" w14:paraId="1643A4CA" w14:textId="77777777" w:rsidTr="004847FF">
        <w:trPr>
          <w:trHeight w:val="450"/>
        </w:trPr>
        <w:tc>
          <w:tcPr>
            <w:tcW w:w="5000" w:type="pct"/>
            <w:gridSpan w:val="2"/>
            <w:tcBorders>
              <w:top w:val="nil"/>
              <w:left w:val="nil"/>
              <w:right w:val="nil"/>
            </w:tcBorders>
          </w:tcPr>
          <w:p w14:paraId="4C55E51F" w14:textId="77777777" w:rsidR="00602F7D" w:rsidRPr="00934EAE" w:rsidRDefault="00602F7D" w:rsidP="00F2643C">
            <w:pPr>
              <w:pStyle w:val="Heading2"/>
              <w:jc w:val="left"/>
              <w:rPr>
                <w:rFonts w:ascii="Arial" w:hAnsi="Arial" w:cs="Arial"/>
                <w:b w:val="0"/>
                <w:bCs w:val="0"/>
                <w:lang w:val="en-US"/>
              </w:rPr>
            </w:pPr>
          </w:p>
        </w:tc>
      </w:tr>
      <w:tr w:rsidR="0000007A" w:rsidRPr="00934EAE" w14:paraId="127EAD7E" w14:textId="77777777" w:rsidTr="00F33C84">
        <w:trPr>
          <w:trHeight w:val="413"/>
        </w:trPr>
        <w:tc>
          <w:tcPr>
            <w:tcW w:w="1234" w:type="pct"/>
          </w:tcPr>
          <w:p w14:paraId="3C159AA5" w14:textId="77777777" w:rsidR="0000007A" w:rsidRPr="00934EAE" w:rsidRDefault="00D27A79" w:rsidP="00696CAD">
            <w:pPr>
              <w:pStyle w:val="BodyText"/>
              <w:ind w:left="90"/>
              <w:jc w:val="left"/>
              <w:rPr>
                <w:rFonts w:ascii="Arial" w:hAnsi="Arial" w:cs="Arial"/>
                <w:bCs/>
                <w:sz w:val="20"/>
                <w:szCs w:val="20"/>
                <w:lang w:val="en-GB"/>
              </w:rPr>
            </w:pPr>
            <w:r w:rsidRPr="00934EAE">
              <w:rPr>
                <w:rFonts w:ascii="Arial" w:hAnsi="Arial" w:cs="Arial"/>
                <w:bCs/>
                <w:sz w:val="20"/>
                <w:szCs w:val="20"/>
                <w:lang w:val="en-GB"/>
              </w:rPr>
              <w:t xml:space="preserve">Book </w:t>
            </w:r>
            <w:r w:rsidR="0000007A" w:rsidRPr="00934EA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3D11BF1" w:rsidR="0000007A" w:rsidRPr="00934EAE" w:rsidRDefault="00BE2EE4" w:rsidP="00054BC4">
            <w:pPr>
              <w:pStyle w:val="NormalWeb"/>
              <w:rPr>
                <w:rFonts w:ascii="Arial" w:hAnsi="Arial" w:cs="Arial"/>
                <w:b/>
                <w:bCs/>
                <w:sz w:val="20"/>
                <w:szCs w:val="20"/>
                <w:u w:val="single"/>
              </w:rPr>
            </w:pPr>
            <w:hyperlink r:id="rId7" w:history="1">
              <w:r w:rsidRPr="00934EAE">
                <w:rPr>
                  <w:rStyle w:val="Hyperlink"/>
                  <w:rFonts w:ascii="Arial" w:hAnsi="Arial" w:cs="Arial"/>
                  <w:b/>
                  <w:bCs/>
                  <w:sz w:val="20"/>
                  <w:szCs w:val="20"/>
                </w:rPr>
                <w:t>New Ideas Concerning Arts and Social Studies</w:t>
              </w:r>
            </w:hyperlink>
          </w:p>
        </w:tc>
      </w:tr>
      <w:tr w:rsidR="0000007A" w:rsidRPr="00934EAE" w14:paraId="73C90375" w14:textId="77777777" w:rsidTr="002E7787">
        <w:trPr>
          <w:trHeight w:val="290"/>
        </w:trPr>
        <w:tc>
          <w:tcPr>
            <w:tcW w:w="1234" w:type="pct"/>
          </w:tcPr>
          <w:p w14:paraId="20D28135" w14:textId="77777777" w:rsidR="0000007A" w:rsidRPr="00934EAE" w:rsidRDefault="0000007A" w:rsidP="00696CAD">
            <w:pPr>
              <w:pStyle w:val="BodyText"/>
              <w:ind w:left="90"/>
              <w:jc w:val="left"/>
              <w:rPr>
                <w:rFonts w:ascii="Arial" w:hAnsi="Arial" w:cs="Arial"/>
                <w:bCs/>
                <w:sz w:val="20"/>
                <w:szCs w:val="20"/>
                <w:lang w:val="en-GB"/>
              </w:rPr>
            </w:pPr>
            <w:r w:rsidRPr="00934EA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FD65037" w:rsidR="0000007A" w:rsidRPr="00934EAE" w:rsidRDefault="00E72A8E" w:rsidP="00F3669D">
            <w:pPr>
              <w:pStyle w:val="NormalWeb"/>
              <w:spacing w:before="0" w:beforeAutospacing="0" w:after="0" w:afterAutospacing="0"/>
              <w:rPr>
                <w:rFonts w:ascii="Arial" w:hAnsi="Arial" w:cs="Arial"/>
                <w:b/>
                <w:bCs/>
                <w:sz w:val="20"/>
                <w:szCs w:val="20"/>
                <w:highlight w:val="yellow"/>
                <w:lang w:val="en-GB"/>
              </w:rPr>
            </w:pPr>
            <w:r w:rsidRPr="00934EAE">
              <w:rPr>
                <w:rFonts w:ascii="Arial" w:hAnsi="Arial" w:cs="Arial"/>
                <w:b/>
                <w:bCs/>
                <w:sz w:val="20"/>
                <w:szCs w:val="20"/>
                <w:lang w:val="en-GB"/>
              </w:rPr>
              <w:t>Ms_BP</w:t>
            </w:r>
            <w:r w:rsidR="00FC432A" w:rsidRPr="00934EAE">
              <w:rPr>
                <w:rFonts w:ascii="Arial" w:hAnsi="Arial" w:cs="Arial"/>
                <w:b/>
                <w:bCs/>
                <w:sz w:val="20"/>
                <w:szCs w:val="20"/>
                <w:lang w:val="en-GB"/>
              </w:rPr>
              <w:t>R</w:t>
            </w:r>
            <w:r w:rsidRPr="00934EAE">
              <w:rPr>
                <w:rFonts w:ascii="Arial" w:hAnsi="Arial" w:cs="Arial"/>
                <w:b/>
                <w:bCs/>
                <w:sz w:val="20"/>
                <w:szCs w:val="20"/>
                <w:lang w:val="en-GB"/>
              </w:rPr>
              <w:t>_</w:t>
            </w:r>
            <w:r w:rsidR="004D5D5C" w:rsidRPr="00934EAE">
              <w:rPr>
                <w:rFonts w:ascii="Arial" w:hAnsi="Arial" w:cs="Arial"/>
                <w:b/>
                <w:bCs/>
                <w:sz w:val="20"/>
                <w:szCs w:val="20"/>
                <w:lang w:val="en-GB"/>
              </w:rPr>
              <w:t>6393</w:t>
            </w:r>
          </w:p>
        </w:tc>
      </w:tr>
      <w:tr w:rsidR="0000007A" w:rsidRPr="00934EAE" w14:paraId="05B60576" w14:textId="77777777" w:rsidTr="002109D6">
        <w:trPr>
          <w:trHeight w:val="331"/>
        </w:trPr>
        <w:tc>
          <w:tcPr>
            <w:tcW w:w="1234" w:type="pct"/>
          </w:tcPr>
          <w:p w14:paraId="0196A627" w14:textId="77777777" w:rsidR="0000007A" w:rsidRPr="00934EAE" w:rsidRDefault="0000007A" w:rsidP="00696CAD">
            <w:pPr>
              <w:pStyle w:val="BodyText"/>
              <w:ind w:left="90"/>
              <w:jc w:val="left"/>
              <w:rPr>
                <w:rFonts w:ascii="Arial" w:hAnsi="Arial" w:cs="Arial"/>
                <w:bCs/>
                <w:sz w:val="20"/>
                <w:szCs w:val="20"/>
                <w:lang w:val="en-GB"/>
              </w:rPr>
            </w:pPr>
            <w:r w:rsidRPr="00934EA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549B451" w:rsidR="0000007A" w:rsidRPr="00934EAE" w:rsidRDefault="00332026" w:rsidP="000450FC">
            <w:pPr>
              <w:pStyle w:val="NormalWeb"/>
              <w:spacing w:before="0" w:beforeAutospacing="0" w:after="0" w:afterAutospacing="0"/>
              <w:rPr>
                <w:rFonts w:ascii="Arial" w:hAnsi="Arial" w:cs="Arial"/>
                <w:b/>
                <w:sz w:val="20"/>
                <w:szCs w:val="20"/>
                <w:highlight w:val="yellow"/>
                <w:lang w:val="en-GB"/>
              </w:rPr>
            </w:pPr>
            <w:r w:rsidRPr="00934EAE">
              <w:rPr>
                <w:rFonts w:ascii="Arial" w:hAnsi="Arial" w:cs="Arial"/>
                <w:b/>
                <w:sz w:val="20"/>
                <w:szCs w:val="20"/>
                <w:lang w:val="en-GB"/>
              </w:rPr>
              <w:t>A Critical Policy Approach to the Federal Policy on Resource Allocation Reviews</w:t>
            </w:r>
          </w:p>
        </w:tc>
      </w:tr>
      <w:tr w:rsidR="00CF0BBB" w:rsidRPr="00934EAE" w14:paraId="6D508B1C" w14:textId="77777777" w:rsidTr="002E7787">
        <w:trPr>
          <w:trHeight w:val="332"/>
        </w:trPr>
        <w:tc>
          <w:tcPr>
            <w:tcW w:w="1234" w:type="pct"/>
          </w:tcPr>
          <w:p w14:paraId="32FC28F7" w14:textId="77777777" w:rsidR="00CF0BBB" w:rsidRPr="00934EAE" w:rsidRDefault="00CF0BBB" w:rsidP="00696CAD">
            <w:pPr>
              <w:pStyle w:val="BodyText"/>
              <w:ind w:left="90"/>
              <w:jc w:val="left"/>
              <w:rPr>
                <w:rFonts w:ascii="Arial" w:hAnsi="Arial" w:cs="Arial"/>
                <w:bCs/>
                <w:sz w:val="20"/>
                <w:szCs w:val="20"/>
                <w:lang w:val="en-GB"/>
              </w:rPr>
            </w:pPr>
            <w:r w:rsidRPr="00934EA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AC72D57" w:rsidR="00CF0BBB" w:rsidRPr="00934EAE" w:rsidRDefault="004D5D5C" w:rsidP="000450FC">
            <w:pPr>
              <w:pStyle w:val="NormalWeb"/>
              <w:spacing w:before="0" w:beforeAutospacing="0" w:after="0" w:afterAutospacing="0"/>
              <w:rPr>
                <w:rFonts w:ascii="Arial" w:hAnsi="Arial" w:cs="Arial"/>
                <w:b/>
                <w:sz w:val="20"/>
                <w:szCs w:val="20"/>
                <w:lang w:val="en-GB"/>
              </w:rPr>
            </w:pPr>
            <w:r w:rsidRPr="00934EAE">
              <w:rPr>
                <w:rFonts w:ascii="Arial" w:hAnsi="Arial" w:cs="Arial"/>
                <w:b/>
                <w:sz w:val="20"/>
                <w:szCs w:val="20"/>
                <w:lang w:val="en-GB"/>
              </w:rPr>
              <w:t>Book Chapter</w:t>
            </w:r>
          </w:p>
        </w:tc>
      </w:tr>
    </w:tbl>
    <w:p w14:paraId="45F5983C" w14:textId="77777777" w:rsidR="00037D52" w:rsidRPr="00934EAE" w:rsidRDefault="00037D52" w:rsidP="0000007A">
      <w:pPr>
        <w:pStyle w:val="BodyText"/>
        <w:rPr>
          <w:rFonts w:ascii="Arial" w:hAnsi="Arial" w:cs="Arial"/>
          <w:b/>
          <w:bCs/>
          <w:sz w:val="20"/>
          <w:szCs w:val="20"/>
          <w:u w:val="single"/>
          <w:lang w:val="en-GB"/>
        </w:rPr>
      </w:pPr>
    </w:p>
    <w:p w14:paraId="37E43B60" w14:textId="77777777" w:rsidR="0086369B" w:rsidRPr="00934EAE" w:rsidRDefault="0086369B" w:rsidP="00626025">
      <w:pPr>
        <w:pStyle w:val="BodyText"/>
        <w:rPr>
          <w:rFonts w:ascii="Arial" w:hAnsi="Arial" w:cs="Arial"/>
          <w:b/>
          <w:color w:val="222222"/>
          <w:sz w:val="20"/>
          <w:szCs w:val="20"/>
          <w:u w:val="single"/>
          <w:lang w:val="en-US"/>
        </w:rPr>
      </w:pPr>
    </w:p>
    <w:p w14:paraId="63CD6BCB" w14:textId="0FFEAA9E" w:rsidR="00626025" w:rsidRPr="00934EAE" w:rsidRDefault="00640538" w:rsidP="00626025">
      <w:pPr>
        <w:pStyle w:val="BodyText"/>
        <w:rPr>
          <w:rFonts w:ascii="Arial" w:hAnsi="Arial" w:cs="Arial"/>
          <w:b/>
          <w:color w:val="222222"/>
          <w:sz w:val="20"/>
          <w:szCs w:val="20"/>
          <w:u w:val="single"/>
          <w:lang w:val="en-US"/>
        </w:rPr>
      </w:pPr>
      <w:r w:rsidRPr="00934EAE">
        <w:rPr>
          <w:rFonts w:ascii="Arial" w:hAnsi="Arial" w:cs="Arial"/>
          <w:b/>
          <w:color w:val="222222"/>
          <w:sz w:val="20"/>
          <w:szCs w:val="20"/>
          <w:u w:val="single"/>
          <w:lang w:val="en-US"/>
        </w:rPr>
        <w:t>Special note:</w:t>
      </w:r>
    </w:p>
    <w:p w14:paraId="1AC448A2" w14:textId="77777777" w:rsidR="007B54A4" w:rsidRPr="00934EAE" w:rsidRDefault="007B54A4" w:rsidP="00626025">
      <w:pPr>
        <w:pStyle w:val="BodyText"/>
        <w:rPr>
          <w:rFonts w:ascii="Arial" w:hAnsi="Arial" w:cs="Arial"/>
          <w:b/>
          <w:color w:val="222222"/>
          <w:sz w:val="20"/>
          <w:szCs w:val="20"/>
          <w:u w:val="single"/>
          <w:lang w:val="en-US"/>
        </w:rPr>
      </w:pPr>
    </w:p>
    <w:p w14:paraId="7F950B43" w14:textId="3CFD7BBC" w:rsidR="007B54A4" w:rsidRPr="00934EAE" w:rsidRDefault="00955E45" w:rsidP="00626025">
      <w:pPr>
        <w:pStyle w:val="BodyText"/>
        <w:rPr>
          <w:rFonts w:ascii="Arial" w:hAnsi="Arial" w:cs="Arial"/>
          <w:b/>
          <w:color w:val="222222"/>
          <w:sz w:val="20"/>
          <w:szCs w:val="20"/>
          <w:lang w:val="en-US"/>
        </w:rPr>
      </w:pPr>
      <w:r w:rsidRPr="00934EA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2831DB13" w:rsidR="00640538" w:rsidRPr="00934EAE" w:rsidRDefault="00413ADE" w:rsidP="00626025">
      <w:pPr>
        <w:pStyle w:val="BodyText"/>
        <w:rPr>
          <w:rFonts w:ascii="Arial" w:hAnsi="Arial" w:cs="Arial"/>
          <w:b/>
          <w:color w:val="222222"/>
          <w:sz w:val="20"/>
          <w:szCs w:val="20"/>
          <w:u w:val="single"/>
          <w:lang w:val="en-US"/>
        </w:rPr>
      </w:pPr>
      <w:r w:rsidRPr="00934EAE">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5575EDD5">
                <wp:simplePos x="0" y="0"/>
                <wp:positionH relativeFrom="column">
                  <wp:posOffset>-121920</wp:posOffset>
                </wp:positionH>
                <wp:positionV relativeFrom="paragraph">
                  <wp:posOffset>180975</wp:posOffset>
                </wp:positionV>
                <wp:extent cx="13606145" cy="1584325"/>
                <wp:effectExtent l="11430" t="7620" r="12700" b="8255"/>
                <wp:wrapNone/>
                <wp:docPr id="2998819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5FBEA63" w:rsidR="00E03C32" w:rsidRDefault="00F64D1E" w:rsidP="00E03C32">
                            <w:pPr>
                              <w:pStyle w:val="BodyText"/>
                              <w:jc w:val="left"/>
                              <w:rPr>
                                <w:rFonts w:ascii="Arial" w:hAnsi="Arial" w:cs="Arial"/>
                                <w:b/>
                                <w:color w:val="222222"/>
                                <w:sz w:val="32"/>
                                <w:lang w:val="en-US"/>
                              </w:rPr>
                            </w:pPr>
                            <w:r w:rsidRPr="00F64D1E">
                              <w:rPr>
                                <w:rFonts w:ascii="Arial" w:hAnsi="Arial" w:cs="Arial"/>
                                <w:b/>
                                <w:color w:val="222222"/>
                                <w:sz w:val="32"/>
                                <w:lang w:val="en-US"/>
                              </w:rPr>
                              <w:t>Open Journal of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13</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F64D1E">
                              <w:rPr>
                                <w:rFonts w:ascii="Arial" w:hAnsi="Arial" w:cs="Arial"/>
                                <w:b/>
                                <w:color w:val="222222"/>
                                <w:sz w:val="32"/>
                                <w:lang w:val="en-US"/>
                              </w:rPr>
                              <w:t>26-45</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2211953" w:rsidR="00E03C32" w:rsidRPr="007B54A4" w:rsidRDefault="00F64D1E" w:rsidP="00F64D1E">
                            <w:pPr>
                              <w:pStyle w:val="BodyText"/>
                              <w:jc w:val="left"/>
                              <w:rPr>
                                <w:rFonts w:ascii="Arial" w:hAnsi="Arial" w:cs="Arial"/>
                                <w:b/>
                                <w:color w:val="222222"/>
                                <w:sz w:val="32"/>
                                <w:lang w:val="en-US"/>
                              </w:rPr>
                            </w:pPr>
                            <w:r w:rsidRPr="00F64D1E">
                              <w:rPr>
                                <w:rFonts w:ascii="Arial" w:hAnsi="Arial" w:cs="Arial"/>
                                <w:b/>
                                <w:color w:val="222222"/>
                                <w:sz w:val="32"/>
                                <w:lang w:val="en-US"/>
                              </w:rPr>
                              <w:t>DOI: 10.4236/jss.2025.134002</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5FBEA63" w:rsidR="00E03C32" w:rsidRDefault="00F64D1E" w:rsidP="00E03C32">
                      <w:pPr>
                        <w:pStyle w:val="BodyText"/>
                        <w:jc w:val="left"/>
                        <w:rPr>
                          <w:rFonts w:ascii="Arial" w:hAnsi="Arial" w:cs="Arial"/>
                          <w:b/>
                          <w:color w:val="222222"/>
                          <w:sz w:val="32"/>
                          <w:lang w:val="en-US"/>
                        </w:rPr>
                      </w:pPr>
                      <w:r w:rsidRPr="00F64D1E">
                        <w:rPr>
                          <w:rFonts w:ascii="Arial" w:hAnsi="Arial" w:cs="Arial"/>
                          <w:b/>
                          <w:color w:val="222222"/>
                          <w:sz w:val="32"/>
                          <w:lang w:val="en-US"/>
                        </w:rPr>
                        <w:t>Open Journal of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13</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F64D1E">
                        <w:rPr>
                          <w:rFonts w:ascii="Arial" w:hAnsi="Arial" w:cs="Arial"/>
                          <w:b/>
                          <w:color w:val="222222"/>
                          <w:sz w:val="32"/>
                          <w:lang w:val="en-US"/>
                        </w:rPr>
                        <w:t>26-45</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2211953" w:rsidR="00E03C32" w:rsidRPr="007B54A4" w:rsidRDefault="00F64D1E" w:rsidP="00F64D1E">
                      <w:pPr>
                        <w:pStyle w:val="BodyText"/>
                        <w:jc w:val="left"/>
                        <w:rPr>
                          <w:rFonts w:ascii="Arial" w:hAnsi="Arial" w:cs="Arial"/>
                          <w:b/>
                          <w:color w:val="222222"/>
                          <w:sz w:val="32"/>
                          <w:lang w:val="en-US"/>
                        </w:rPr>
                      </w:pPr>
                      <w:r w:rsidRPr="00F64D1E">
                        <w:rPr>
                          <w:rFonts w:ascii="Arial" w:hAnsi="Arial" w:cs="Arial"/>
                          <w:b/>
                          <w:color w:val="222222"/>
                          <w:sz w:val="32"/>
                          <w:lang w:val="en-US"/>
                        </w:rPr>
                        <w:t>DOI: 10.4236/jss.2025.134002</w:t>
                      </w:r>
                      <w:r>
                        <w:rPr>
                          <w:rFonts w:ascii="Arial" w:hAnsi="Arial" w:cs="Arial"/>
                          <w:b/>
                          <w:color w:val="222222"/>
                          <w:sz w:val="32"/>
                          <w:lang w:val="en-US"/>
                        </w:rPr>
                        <w:t xml:space="preserve"> </w:t>
                      </w:r>
                    </w:p>
                  </w:txbxContent>
                </v:textbox>
              </v:rect>
            </w:pict>
          </mc:Fallback>
        </mc:AlternateContent>
      </w:r>
    </w:p>
    <w:p w14:paraId="40641486" w14:textId="77777777" w:rsidR="00D9392F" w:rsidRPr="00934EAE" w:rsidRDefault="002A3D7C" w:rsidP="00626025">
      <w:pPr>
        <w:pStyle w:val="BodyText"/>
        <w:jc w:val="left"/>
        <w:rPr>
          <w:rFonts w:ascii="Arial" w:hAnsi="Arial" w:cs="Arial"/>
          <w:color w:val="222222"/>
          <w:sz w:val="20"/>
          <w:szCs w:val="20"/>
          <w:lang w:val="en-IN"/>
        </w:rPr>
      </w:pPr>
      <w:r w:rsidRPr="00934EAE">
        <w:rPr>
          <w:rFonts w:ascii="Arial" w:hAnsi="Arial" w:cs="Arial"/>
          <w:color w:val="222222"/>
          <w:sz w:val="20"/>
          <w:szCs w:val="20"/>
          <w:lang w:val="en-IN"/>
        </w:rPr>
        <w:br w:type="page"/>
      </w:r>
    </w:p>
    <w:p w14:paraId="5A743ECE" w14:textId="77777777" w:rsidR="00D27A79" w:rsidRPr="00934EA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34EAE" w14:paraId="71A94C1F" w14:textId="77777777" w:rsidTr="007222C8">
        <w:tc>
          <w:tcPr>
            <w:tcW w:w="5000" w:type="pct"/>
            <w:gridSpan w:val="3"/>
            <w:tcBorders>
              <w:top w:val="nil"/>
              <w:left w:val="nil"/>
              <w:right w:val="nil"/>
            </w:tcBorders>
            <w:noWrap/>
          </w:tcPr>
          <w:p w14:paraId="0BC15285" w14:textId="75BEB51F" w:rsidR="00F1171E" w:rsidRPr="00934EAE" w:rsidRDefault="00F1171E" w:rsidP="007222C8">
            <w:pPr>
              <w:pStyle w:val="Heading2"/>
              <w:jc w:val="left"/>
              <w:rPr>
                <w:rFonts w:ascii="Arial" w:hAnsi="Arial" w:cs="Arial"/>
                <w:lang w:val="en-GB"/>
              </w:rPr>
            </w:pPr>
            <w:r w:rsidRPr="00934EAE">
              <w:rPr>
                <w:rFonts w:ascii="Arial" w:hAnsi="Arial" w:cs="Arial"/>
                <w:highlight w:val="yellow"/>
                <w:lang w:val="en-GB"/>
              </w:rPr>
              <w:t>PART  1:</w:t>
            </w:r>
            <w:r w:rsidRPr="00934EAE">
              <w:rPr>
                <w:rFonts w:ascii="Arial" w:hAnsi="Arial" w:cs="Arial"/>
                <w:lang w:val="en-GB"/>
              </w:rPr>
              <w:t xml:space="preserve"> Comments</w:t>
            </w:r>
          </w:p>
          <w:p w14:paraId="1287753C" w14:textId="77777777" w:rsidR="00F1171E" w:rsidRPr="00934EAE" w:rsidRDefault="00F1171E" w:rsidP="007222C8">
            <w:pPr>
              <w:rPr>
                <w:rFonts w:ascii="Arial" w:hAnsi="Arial" w:cs="Arial"/>
                <w:sz w:val="20"/>
                <w:szCs w:val="20"/>
                <w:lang w:val="en-GB"/>
              </w:rPr>
            </w:pPr>
          </w:p>
        </w:tc>
      </w:tr>
      <w:tr w:rsidR="00F1171E" w:rsidRPr="00934EAE" w14:paraId="5EA12279" w14:textId="77777777" w:rsidTr="007222C8">
        <w:tc>
          <w:tcPr>
            <w:tcW w:w="1265" w:type="pct"/>
            <w:noWrap/>
          </w:tcPr>
          <w:p w14:paraId="7AE9682F" w14:textId="77777777" w:rsidR="00F1171E" w:rsidRPr="00934EAE" w:rsidRDefault="00F1171E" w:rsidP="007222C8">
            <w:pPr>
              <w:pStyle w:val="Heading2"/>
              <w:jc w:val="left"/>
              <w:rPr>
                <w:rFonts w:ascii="Arial" w:hAnsi="Arial" w:cs="Arial"/>
                <w:lang w:val="en-GB"/>
              </w:rPr>
            </w:pPr>
          </w:p>
        </w:tc>
        <w:tc>
          <w:tcPr>
            <w:tcW w:w="2212" w:type="pct"/>
          </w:tcPr>
          <w:p w14:paraId="5B8DBE06" w14:textId="77777777" w:rsidR="00F1171E" w:rsidRPr="00934EAE" w:rsidRDefault="00F1171E" w:rsidP="007222C8">
            <w:pPr>
              <w:pStyle w:val="Heading2"/>
              <w:jc w:val="left"/>
              <w:rPr>
                <w:rFonts w:ascii="Arial" w:hAnsi="Arial" w:cs="Arial"/>
                <w:lang w:val="en-GB"/>
              </w:rPr>
            </w:pPr>
            <w:r w:rsidRPr="00934EAE">
              <w:rPr>
                <w:rFonts w:ascii="Arial" w:hAnsi="Arial" w:cs="Arial"/>
                <w:lang w:val="en-GB"/>
              </w:rPr>
              <w:t>Reviewer’s comment</w:t>
            </w:r>
          </w:p>
          <w:p w14:paraId="693A9C4D" w14:textId="77777777" w:rsidR="00421DBF" w:rsidRPr="00934EAE" w:rsidRDefault="00421DBF" w:rsidP="00421DBF">
            <w:pPr>
              <w:rPr>
                <w:rFonts w:ascii="Arial" w:hAnsi="Arial" w:cs="Arial"/>
                <w:b/>
                <w:bCs/>
                <w:sz w:val="20"/>
                <w:szCs w:val="20"/>
              </w:rPr>
            </w:pPr>
            <w:r w:rsidRPr="00934EA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34EAE" w:rsidRDefault="00421DBF" w:rsidP="00421DBF">
            <w:pPr>
              <w:rPr>
                <w:rFonts w:ascii="Arial" w:hAnsi="Arial" w:cs="Arial"/>
                <w:sz w:val="20"/>
                <w:szCs w:val="20"/>
                <w:lang w:val="en-GB"/>
              </w:rPr>
            </w:pPr>
          </w:p>
        </w:tc>
        <w:tc>
          <w:tcPr>
            <w:tcW w:w="1523" w:type="pct"/>
          </w:tcPr>
          <w:p w14:paraId="57792C30" w14:textId="77777777" w:rsidR="00F1171E" w:rsidRPr="00934EAE" w:rsidRDefault="00F1171E" w:rsidP="007222C8">
            <w:pPr>
              <w:pStyle w:val="Heading2"/>
              <w:jc w:val="left"/>
              <w:rPr>
                <w:rFonts w:ascii="Arial" w:hAnsi="Arial" w:cs="Arial"/>
                <w:b w:val="0"/>
                <w:lang w:val="en-GB"/>
              </w:rPr>
            </w:pPr>
            <w:r w:rsidRPr="00934EAE">
              <w:rPr>
                <w:rFonts w:ascii="Arial" w:hAnsi="Arial" w:cs="Arial"/>
                <w:lang w:val="en-GB"/>
              </w:rPr>
              <w:t>Author’s Feedback</w:t>
            </w:r>
            <w:r w:rsidRPr="00934EAE">
              <w:rPr>
                <w:rFonts w:ascii="Arial" w:hAnsi="Arial" w:cs="Arial"/>
                <w:b w:val="0"/>
                <w:lang w:val="en-GB"/>
              </w:rPr>
              <w:t xml:space="preserve"> </w:t>
            </w:r>
            <w:r w:rsidRPr="00934EAE">
              <w:rPr>
                <w:rFonts w:ascii="Arial" w:hAnsi="Arial" w:cs="Arial"/>
                <w:b w:val="0"/>
                <w:i/>
                <w:lang w:val="en-GB"/>
              </w:rPr>
              <w:t>(Please correct the manuscript and highlight that part in the manuscript. It is mandatory that authors should write his/her feedback here)</w:t>
            </w:r>
          </w:p>
        </w:tc>
      </w:tr>
      <w:tr w:rsidR="00F1171E" w:rsidRPr="00934EAE" w14:paraId="5C0AB4EC" w14:textId="77777777" w:rsidTr="007222C8">
        <w:trPr>
          <w:trHeight w:val="1264"/>
        </w:trPr>
        <w:tc>
          <w:tcPr>
            <w:tcW w:w="1265" w:type="pct"/>
            <w:noWrap/>
          </w:tcPr>
          <w:p w14:paraId="66B47184" w14:textId="48030299" w:rsidR="00F1171E" w:rsidRPr="00934EAE" w:rsidRDefault="00F1171E" w:rsidP="007222C8">
            <w:pPr>
              <w:ind w:left="360"/>
              <w:rPr>
                <w:rFonts w:ascii="Arial" w:hAnsi="Arial" w:cs="Arial"/>
                <w:b/>
                <w:bCs/>
                <w:sz w:val="20"/>
                <w:szCs w:val="20"/>
                <w:lang w:val="en-GB"/>
              </w:rPr>
            </w:pPr>
            <w:r w:rsidRPr="00934EA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34EAE" w:rsidRDefault="00F1171E" w:rsidP="007222C8">
            <w:pPr>
              <w:ind w:left="360"/>
              <w:rPr>
                <w:rFonts w:ascii="Arial" w:eastAsia="MS Mincho" w:hAnsi="Arial" w:cs="Arial"/>
                <w:b/>
                <w:bCs/>
                <w:sz w:val="20"/>
                <w:szCs w:val="20"/>
                <w:lang w:val="en-GB"/>
              </w:rPr>
            </w:pPr>
          </w:p>
        </w:tc>
        <w:tc>
          <w:tcPr>
            <w:tcW w:w="2212" w:type="pct"/>
          </w:tcPr>
          <w:p w14:paraId="69E3822C" w14:textId="77777777" w:rsidR="00A02CCB" w:rsidRPr="00934EAE" w:rsidRDefault="00A02CCB" w:rsidP="00A02CCB">
            <w:pPr>
              <w:pStyle w:val="ListParagraph"/>
              <w:rPr>
                <w:rFonts w:ascii="Arial" w:hAnsi="Arial" w:cs="Arial"/>
                <w:b/>
                <w:bCs/>
                <w:sz w:val="20"/>
                <w:szCs w:val="20"/>
                <w:lang w:val="en-GB"/>
              </w:rPr>
            </w:pPr>
            <w:r w:rsidRPr="00934EAE">
              <w:rPr>
                <w:rFonts w:ascii="Arial" w:hAnsi="Arial" w:cs="Arial"/>
                <w:b/>
                <w:bCs/>
                <w:sz w:val="20"/>
                <w:szCs w:val="20"/>
                <w:lang w:val="en"/>
              </w:rPr>
              <w:t>Analyzes support distribution systems to prevent marginalized students and influence poverty to optimize intervention policies. The analysis is exhaustive and highly complex, establishing and clarifying aspects of great interest to the international community and of enormous use in reviewing public policies supporting education.</w:t>
            </w:r>
          </w:p>
          <w:p w14:paraId="7DBC9196" w14:textId="77777777" w:rsidR="00F1171E" w:rsidRPr="00934EAE"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934EAE" w:rsidRDefault="00F1171E" w:rsidP="007222C8">
            <w:pPr>
              <w:pStyle w:val="Heading2"/>
              <w:jc w:val="left"/>
              <w:rPr>
                <w:rFonts w:ascii="Arial" w:hAnsi="Arial" w:cs="Arial"/>
                <w:b w:val="0"/>
                <w:lang w:val="en-GB"/>
              </w:rPr>
            </w:pPr>
          </w:p>
        </w:tc>
      </w:tr>
      <w:tr w:rsidR="00F1171E" w:rsidRPr="00934EAE" w14:paraId="0D8B5B2C" w14:textId="77777777" w:rsidTr="009B2FDC">
        <w:trPr>
          <w:trHeight w:val="467"/>
        </w:trPr>
        <w:tc>
          <w:tcPr>
            <w:tcW w:w="1265" w:type="pct"/>
            <w:noWrap/>
          </w:tcPr>
          <w:p w14:paraId="21CBA5FE" w14:textId="77777777" w:rsidR="00F1171E" w:rsidRPr="00934EAE" w:rsidRDefault="00F1171E" w:rsidP="007222C8">
            <w:pPr>
              <w:ind w:left="360"/>
              <w:rPr>
                <w:rFonts w:ascii="Arial" w:hAnsi="Arial" w:cs="Arial"/>
                <w:b/>
                <w:bCs/>
                <w:sz w:val="20"/>
                <w:szCs w:val="20"/>
                <w:lang w:val="en-GB"/>
              </w:rPr>
            </w:pPr>
            <w:r w:rsidRPr="00934EAE">
              <w:rPr>
                <w:rFonts w:ascii="Arial" w:hAnsi="Arial" w:cs="Arial"/>
                <w:b/>
                <w:bCs/>
                <w:sz w:val="20"/>
                <w:szCs w:val="20"/>
                <w:lang w:val="en-GB"/>
              </w:rPr>
              <w:t>Is the title of the article suitable?</w:t>
            </w:r>
          </w:p>
          <w:p w14:paraId="1CABB61A" w14:textId="77777777" w:rsidR="00F1171E" w:rsidRPr="00934EAE" w:rsidRDefault="00F1171E" w:rsidP="007222C8">
            <w:pPr>
              <w:ind w:left="360"/>
              <w:rPr>
                <w:rFonts w:ascii="Arial" w:hAnsi="Arial" w:cs="Arial"/>
                <w:b/>
                <w:bCs/>
                <w:sz w:val="20"/>
                <w:szCs w:val="20"/>
                <w:lang w:val="en-GB"/>
              </w:rPr>
            </w:pPr>
            <w:r w:rsidRPr="00934EAE">
              <w:rPr>
                <w:rFonts w:ascii="Arial" w:hAnsi="Arial" w:cs="Arial"/>
                <w:b/>
                <w:bCs/>
                <w:sz w:val="20"/>
                <w:szCs w:val="20"/>
                <w:lang w:val="en-GB"/>
              </w:rPr>
              <w:t>(If not please suggest an alternative title)</w:t>
            </w:r>
          </w:p>
          <w:p w14:paraId="0275B919" w14:textId="77777777" w:rsidR="00F1171E" w:rsidRPr="00934EAE" w:rsidRDefault="00F1171E" w:rsidP="007222C8">
            <w:pPr>
              <w:pStyle w:val="Heading2"/>
              <w:jc w:val="left"/>
              <w:rPr>
                <w:rFonts w:ascii="Arial" w:hAnsi="Arial" w:cs="Arial"/>
                <w:u w:val="single"/>
                <w:lang w:val="en-GB"/>
              </w:rPr>
            </w:pPr>
          </w:p>
        </w:tc>
        <w:tc>
          <w:tcPr>
            <w:tcW w:w="2212" w:type="pct"/>
          </w:tcPr>
          <w:p w14:paraId="794AA9A7" w14:textId="2F9CF8DE" w:rsidR="00F1171E" w:rsidRPr="00934EAE" w:rsidRDefault="00A02CCB" w:rsidP="007222C8">
            <w:pPr>
              <w:ind w:left="360"/>
              <w:rPr>
                <w:rFonts w:ascii="Arial" w:hAnsi="Arial" w:cs="Arial"/>
                <w:b/>
                <w:bCs/>
                <w:sz w:val="20"/>
                <w:szCs w:val="20"/>
                <w:lang w:val="en-GB"/>
              </w:rPr>
            </w:pPr>
            <w:r w:rsidRPr="00934EAE">
              <w:rPr>
                <w:rFonts w:ascii="Arial" w:hAnsi="Arial" w:cs="Arial"/>
                <w:b/>
                <w:bCs/>
                <w:sz w:val="20"/>
                <w:szCs w:val="20"/>
                <w:lang w:val="en-GB"/>
              </w:rPr>
              <w:t>The title of article is suitable</w:t>
            </w:r>
          </w:p>
        </w:tc>
        <w:tc>
          <w:tcPr>
            <w:tcW w:w="1523" w:type="pct"/>
          </w:tcPr>
          <w:p w14:paraId="405B6701" w14:textId="77777777" w:rsidR="00F1171E" w:rsidRPr="00934EAE" w:rsidRDefault="00F1171E" w:rsidP="007222C8">
            <w:pPr>
              <w:pStyle w:val="Heading2"/>
              <w:jc w:val="left"/>
              <w:rPr>
                <w:rFonts w:ascii="Arial" w:hAnsi="Arial" w:cs="Arial"/>
                <w:b w:val="0"/>
                <w:lang w:val="en-GB"/>
              </w:rPr>
            </w:pPr>
          </w:p>
        </w:tc>
      </w:tr>
      <w:tr w:rsidR="00F1171E" w:rsidRPr="00934EAE" w14:paraId="5604762A" w14:textId="77777777" w:rsidTr="009B2FDC">
        <w:trPr>
          <w:trHeight w:val="386"/>
        </w:trPr>
        <w:tc>
          <w:tcPr>
            <w:tcW w:w="1265" w:type="pct"/>
            <w:noWrap/>
          </w:tcPr>
          <w:p w14:paraId="3635573D" w14:textId="77777777" w:rsidR="00F1171E" w:rsidRPr="00934EAE" w:rsidRDefault="00F1171E" w:rsidP="007222C8">
            <w:pPr>
              <w:pStyle w:val="Heading2"/>
              <w:ind w:left="360"/>
              <w:jc w:val="left"/>
              <w:rPr>
                <w:rFonts w:ascii="Arial" w:hAnsi="Arial" w:cs="Arial"/>
                <w:lang w:val="en-GB"/>
              </w:rPr>
            </w:pPr>
            <w:r w:rsidRPr="00934EA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34EAE" w:rsidRDefault="00F1171E" w:rsidP="007222C8">
            <w:pPr>
              <w:pStyle w:val="Heading2"/>
              <w:jc w:val="left"/>
              <w:rPr>
                <w:rFonts w:ascii="Arial" w:hAnsi="Arial" w:cs="Arial"/>
                <w:u w:val="single"/>
                <w:lang w:val="en-GB"/>
              </w:rPr>
            </w:pPr>
          </w:p>
        </w:tc>
        <w:tc>
          <w:tcPr>
            <w:tcW w:w="2212" w:type="pct"/>
          </w:tcPr>
          <w:p w14:paraId="0FB7E83A" w14:textId="07E98063" w:rsidR="00F1171E" w:rsidRPr="00934EAE" w:rsidRDefault="00A02CCB" w:rsidP="007222C8">
            <w:pPr>
              <w:ind w:left="360"/>
              <w:rPr>
                <w:rFonts w:ascii="Arial" w:hAnsi="Arial" w:cs="Arial"/>
                <w:b/>
                <w:bCs/>
                <w:sz w:val="20"/>
                <w:szCs w:val="20"/>
                <w:lang w:val="en-GB"/>
              </w:rPr>
            </w:pPr>
            <w:r w:rsidRPr="00934EAE">
              <w:rPr>
                <w:rFonts w:ascii="Arial" w:hAnsi="Arial" w:cs="Arial"/>
                <w:b/>
                <w:bCs/>
                <w:sz w:val="20"/>
                <w:szCs w:val="20"/>
                <w:lang w:val="en-GB"/>
              </w:rPr>
              <w:t>The abstract is comprehensive</w:t>
            </w:r>
          </w:p>
        </w:tc>
        <w:tc>
          <w:tcPr>
            <w:tcW w:w="1523" w:type="pct"/>
          </w:tcPr>
          <w:p w14:paraId="1D54B730" w14:textId="77777777" w:rsidR="00F1171E" w:rsidRPr="00934EAE" w:rsidRDefault="00F1171E" w:rsidP="007222C8">
            <w:pPr>
              <w:pStyle w:val="Heading2"/>
              <w:jc w:val="left"/>
              <w:rPr>
                <w:rFonts w:ascii="Arial" w:hAnsi="Arial" w:cs="Arial"/>
                <w:b w:val="0"/>
                <w:lang w:val="en-GB"/>
              </w:rPr>
            </w:pPr>
          </w:p>
        </w:tc>
      </w:tr>
      <w:tr w:rsidR="00F1171E" w:rsidRPr="00934EAE" w14:paraId="2F579F54" w14:textId="77777777" w:rsidTr="007222C8">
        <w:trPr>
          <w:trHeight w:val="859"/>
        </w:trPr>
        <w:tc>
          <w:tcPr>
            <w:tcW w:w="1265" w:type="pct"/>
            <w:noWrap/>
          </w:tcPr>
          <w:p w14:paraId="04361F46" w14:textId="368783AB" w:rsidR="00F1171E" w:rsidRPr="00934EAE" w:rsidRDefault="00DC6FED" w:rsidP="007222C8">
            <w:pPr>
              <w:ind w:left="360"/>
              <w:rPr>
                <w:rFonts w:ascii="Arial" w:hAnsi="Arial" w:cs="Arial"/>
                <w:b/>
                <w:bCs/>
                <w:sz w:val="20"/>
                <w:szCs w:val="20"/>
                <w:u w:val="single"/>
                <w:lang w:val="en-GB"/>
              </w:rPr>
            </w:pPr>
            <w:r w:rsidRPr="00934EAE">
              <w:rPr>
                <w:rFonts w:ascii="Arial" w:hAnsi="Arial" w:cs="Arial"/>
                <w:b/>
                <w:bCs/>
                <w:sz w:val="20"/>
                <w:szCs w:val="20"/>
                <w:lang w:val="en-GB"/>
              </w:rPr>
              <w:t xml:space="preserve">Is the manuscript scientifically, correct? Please write here. </w:t>
            </w:r>
          </w:p>
        </w:tc>
        <w:tc>
          <w:tcPr>
            <w:tcW w:w="2212" w:type="pct"/>
          </w:tcPr>
          <w:p w14:paraId="2B5A7721" w14:textId="681DA382" w:rsidR="00F1171E" w:rsidRPr="00934EAE" w:rsidRDefault="00A02CCB" w:rsidP="007222C8">
            <w:pPr>
              <w:pStyle w:val="ListParagraph"/>
              <w:ind w:left="0"/>
              <w:rPr>
                <w:rFonts w:ascii="Arial" w:hAnsi="Arial" w:cs="Arial"/>
                <w:b/>
                <w:bCs/>
                <w:sz w:val="20"/>
                <w:szCs w:val="20"/>
                <w:lang w:val="en-GB"/>
              </w:rPr>
            </w:pPr>
            <w:r w:rsidRPr="00934EAE">
              <w:rPr>
                <w:rFonts w:ascii="Arial" w:hAnsi="Arial" w:cs="Arial"/>
                <w:b/>
                <w:bCs/>
                <w:sz w:val="20"/>
                <w:szCs w:val="20"/>
                <w:lang w:val="en-GB"/>
              </w:rPr>
              <w:t>The manuscript is scientifically correct</w:t>
            </w:r>
          </w:p>
        </w:tc>
        <w:tc>
          <w:tcPr>
            <w:tcW w:w="1523" w:type="pct"/>
          </w:tcPr>
          <w:p w14:paraId="4898F764" w14:textId="77777777" w:rsidR="00F1171E" w:rsidRPr="00934EAE" w:rsidRDefault="00F1171E" w:rsidP="007222C8">
            <w:pPr>
              <w:pStyle w:val="Heading2"/>
              <w:jc w:val="left"/>
              <w:rPr>
                <w:rFonts w:ascii="Arial" w:hAnsi="Arial" w:cs="Arial"/>
                <w:b w:val="0"/>
                <w:lang w:val="en-GB"/>
              </w:rPr>
            </w:pPr>
          </w:p>
        </w:tc>
      </w:tr>
      <w:tr w:rsidR="00F1171E" w:rsidRPr="00934EAE" w14:paraId="73739464" w14:textId="77777777" w:rsidTr="007222C8">
        <w:trPr>
          <w:trHeight w:val="703"/>
        </w:trPr>
        <w:tc>
          <w:tcPr>
            <w:tcW w:w="1265" w:type="pct"/>
            <w:noWrap/>
          </w:tcPr>
          <w:p w14:paraId="7EFC02A2" w14:textId="3C0BACCD" w:rsidR="00F1171E" w:rsidRPr="00934EAE" w:rsidRDefault="00F1171E" w:rsidP="009B2FDC">
            <w:pPr>
              <w:ind w:left="360"/>
              <w:rPr>
                <w:rFonts w:ascii="Arial" w:hAnsi="Arial" w:cs="Arial"/>
                <w:b/>
                <w:bCs/>
                <w:sz w:val="20"/>
                <w:szCs w:val="20"/>
                <w:lang w:val="en-GB"/>
              </w:rPr>
            </w:pPr>
            <w:r w:rsidRPr="00934EA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24FB2B44" w:rsidR="00F1171E" w:rsidRPr="00934EAE" w:rsidRDefault="00A02CCB" w:rsidP="007222C8">
            <w:pPr>
              <w:pStyle w:val="ListParagraph"/>
              <w:ind w:left="0"/>
              <w:rPr>
                <w:rFonts w:ascii="Arial" w:hAnsi="Arial" w:cs="Arial"/>
                <w:b/>
                <w:bCs/>
                <w:sz w:val="20"/>
                <w:szCs w:val="20"/>
                <w:lang w:val="en-GB"/>
              </w:rPr>
            </w:pPr>
            <w:r w:rsidRPr="00934EAE">
              <w:rPr>
                <w:rFonts w:ascii="Arial" w:hAnsi="Arial" w:cs="Arial"/>
                <w:b/>
                <w:bCs/>
                <w:sz w:val="20"/>
                <w:szCs w:val="20"/>
                <w:lang w:val="en-GB"/>
              </w:rPr>
              <w:t>The references are very useful and recent</w:t>
            </w:r>
          </w:p>
        </w:tc>
        <w:tc>
          <w:tcPr>
            <w:tcW w:w="1523" w:type="pct"/>
          </w:tcPr>
          <w:p w14:paraId="40220055" w14:textId="77777777" w:rsidR="00F1171E" w:rsidRPr="00934EAE" w:rsidRDefault="00F1171E" w:rsidP="007222C8">
            <w:pPr>
              <w:pStyle w:val="Heading2"/>
              <w:jc w:val="left"/>
              <w:rPr>
                <w:rFonts w:ascii="Arial" w:hAnsi="Arial" w:cs="Arial"/>
                <w:b w:val="0"/>
                <w:lang w:val="en-GB"/>
              </w:rPr>
            </w:pPr>
          </w:p>
        </w:tc>
      </w:tr>
      <w:tr w:rsidR="00F1171E" w:rsidRPr="00934EAE" w14:paraId="73CC4A50" w14:textId="77777777" w:rsidTr="007222C8">
        <w:trPr>
          <w:trHeight w:val="386"/>
        </w:trPr>
        <w:tc>
          <w:tcPr>
            <w:tcW w:w="1265" w:type="pct"/>
            <w:noWrap/>
          </w:tcPr>
          <w:p w14:paraId="029CE8D0" w14:textId="77777777" w:rsidR="00F1171E" w:rsidRPr="00934EAE" w:rsidRDefault="00F1171E" w:rsidP="007222C8">
            <w:pPr>
              <w:pStyle w:val="Heading2"/>
              <w:jc w:val="left"/>
              <w:rPr>
                <w:rFonts w:ascii="Arial" w:hAnsi="Arial" w:cs="Arial"/>
                <w:b w:val="0"/>
                <w:lang w:val="en-GB"/>
              </w:rPr>
            </w:pPr>
          </w:p>
          <w:p w14:paraId="589C16C7" w14:textId="77777777" w:rsidR="00F1171E" w:rsidRPr="00934EAE" w:rsidRDefault="00F1171E" w:rsidP="007222C8">
            <w:pPr>
              <w:pStyle w:val="Heading2"/>
              <w:ind w:left="360"/>
              <w:jc w:val="left"/>
              <w:rPr>
                <w:rFonts w:ascii="Arial" w:hAnsi="Arial" w:cs="Arial"/>
                <w:bCs w:val="0"/>
                <w:lang w:val="en-GB"/>
              </w:rPr>
            </w:pPr>
            <w:r w:rsidRPr="00934EAE">
              <w:rPr>
                <w:rFonts w:ascii="Arial" w:hAnsi="Arial" w:cs="Arial"/>
                <w:bCs w:val="0"/>
                <w:lang w:val="en-GB"/>
              </w:rPr>
              <w:t>Is the language/English quality of the article suitable for scholarly communications?</w:t>
            </w:r>
          </w:p>
          <w:p w14:paraId="7722B85E" w14:textId="77777777" w:rsidR="00F1171E" w:rsidRPr="00934EAE" w:rsidRDefault="00F1171E" w:rsidP="007222C8">
            <w:pPr>
              <w:rPr>
                <w:rFonts w:ascii="Arial" w:hAnsi="Arial" w:cs="Arial"/>
                <w:sz w:val="20"/>
                <w:szCs w:val="20"/>
                <w:lang w:val="en-GB"/>
              </w:rPr>
            </w:pPr>
          </w:p>
        </w:tc>
        <w:tc>
          <w:tcPr>
            <w:tcW w:w="2212" w:type="pct"/>
          </w:tcPr>
          <w:p w14:paraId="0A07EA75" w14:textId="77777777" w:rsidR="00F1171E" w:rsidRPr="00934EAE" w:rsidRDefault="00F1171E" w:rsidP="007222C8">
            <w:pPr>
              <w:rPr>
                <w:rFonts w:ascii="Arial" w:hAnsi="Arial" w:cs="Arial"/>
                <w:sz w:val="20"/>
                <w:szCs w:val="20"/>
                <w:lang w:val="en-GB"/>
              </w:rPr>
            </w:pPr>
          </w:p>
          <w:p w14:paraId="6CBA4B2A" w14:textId="46910FB2" w:rsidR="00F1171E" w:rsidRPr="00934EAE" w:rsidRDefault="00A02CCB" w:rsidP="007222C8">
            <w:pPr>
              <w:rPr>
                <w:rFonts w:ascii="Arial" w:hAnsi="Arial" w:cs="Arial"/>
                <w:sz w:val="20"/>
                <w:szCs w:val="20"/>
                <w:lang w:val="en-GB"/>
              </w:rPr>
            </w:pPr>
            <w:r w:rsidRPr="00934EAE">
              <w:rPr>
                <w:rFonts w:ascii="Arial" w:hAnsi="Arial" w:cs="Arial"/>
                <w:sz w:val="20"/>
                <w:szCs w:val="20"/>
                <w:lang w:val="en-GB"/>
              </w:rPr>
              <w:t>The English quality is suitable</w:t>
            </w:r>
          </w:p>
          <w:p w14:paraId="149A6CEF" w14:textId="06066728" w:rsidR="00F1171E" w:rsidRPr="00934EAE" w:rsidRDefault="00F1171E" w:rsidP="007222C8">
            <w:pPr>
              <w:rPr>
                <w:rFonts w:ascii="Arial" w:hAnsi="Arial" w:cs="Arial"/>
                <w:sz w:val="20"/>
                <w:szCs w:val="20"/>
                <w:lang w:val="en-GB"/>
              </w:rPr>
            </w:pPr>
          </w:p>
        </w:tc>
        <w:tc>
          <w:tcPr>
            <w:tcW w:w="1523" w:type="pct"/>
          </w:tcPr>
          <w:p w14:paraId="0351CA58" w14:textId="77777777" w:rsidR="00F1171E" w:rsidRPr="00934EAE" w:rsidRDefault="00F1171E" w:rsidP="007222C8">
            <w:pPr>
              <w:rPr>
                <w:rFonts w:ascii="Arial" w:hAnsi="Arial" w:cs="Arial"/>
                <w:sz w:val="20"/>
                <w:szCs w:val="20"/>
                <w:lang w:val="en-GB"/>
              </w:rPr>
            </w:pPr>
          </w:p>
        </w:tc>
      </w:tr>
      <w:tr w:rsidR="00F1171E" w:rsidRPr="00934EAE" w14:paraId="20A16C0C" w14:textId="77777777" w:rsidTr="007222C8">
        <w:trPr>
          <w:trHeight w:val="1178"/>
        </w:trPr>
        <w:tc>
          <w:tcPr>
            <w:tcW w:w="1265" w:type="pct"/>
            <w:noWrap/>
          </w:tcPr>
          <w:p w14:paraId="7F4BCFAE" w14:textId="77777777" w:rsidR="00F1171E" w:rsidRPr="00934EAE" w:rsidRDefault="00F1171E" w:rsidP="007222C8">
            <w:pPr>
              <w:pStyle w:val="Heading2"/>
              <w:jc w:val="left"/>
              <w:rPr>
                <w:rFonts w:ascii="Arial" w:hAnsi="Arial" w:cs="Arial"/>
                <w:b w:val="0"/>
                <w:bCs w:val="0"/>
                <w:lang w:val="en-GB"/>
              </w:rPr>
            </w:pPr>
            <w:r w:rsidRPr="00934EAE">
              <w:rPr>
                <w:rFonts w:ascii="Arial" w:hAnsi="Arial" w:cs="Arial"/>
                <w:bCs w:val="0"/>
                <w:u w:val="single"/>
                <w:lang w:val="en-GB"/>
              </w:rPr>
              <w:t>Optional/General</w:t>
            </w:r>
            <w:r w:rsidRPr="00934EAE">
              <w:rPr>
                <w:rFonts w:ascii="Arial" w:hAnsi="Arial" w:cs="Arial"/>
                <w:bCs w:val="0"/>
                <w:lang w:val="en-GB"/>
              </w:rPr>
              <w:t xml:space="preserve"> </w:t>
            </w:r>
            <w:r w:rsidRPr="00934EAE">
              <w:rPr>
                <w:rFonts w:ascii="Arial" w:hAnsi="Arial" w:cs="Arial"/>
                <w:b w:val="0"/>
                <w:bCs w:val="0"/>
                <w:lang w:val="en-GB"/>
              </w:rPr>
              <w:t>comments</w:t>
            </w:r>
          </w:p>
          <w:p w14:paraId="1A6B3748" w14:textId="77777777" w:rsidR="00F1171E" w:rsidRPr="00934EAE" w:rsidRDefault="00F1171E" w:rsidP="007222C8">
            <w:pPr>
              <w:pStyle w:val="Heading2"/>
              <w:jc w:val="left"/>
              <w:rPr>
                <w:rFonts w:ascii="Arial" w:hAnsi="Arial" w:cs="Arial"/>
                <w:b w:val="0"/>
                <w:lang w:val="en-GB"/>
              </w:rPr>
            </w:pPr>
          </w:p>
        </w:tc>
        <w:tc>
          <w:tcPr>
            <w:tcW w:w="2212" w:type="pct"/>
          </w:tcPr>
          <w:p w14:paraId="197A016D" w14:textId="10EAB6D9" w:rsidR="00A02CCB" w:rsidRPr="00934EAE" w:rsidRDefault="00A02CCB" w:rsidP="00A02CCB">
            <w:pPr>
              <w:rPr>
                <w:rFonts w:ascii="Arial" w:hAnsi="Arial" w:cs="Arial"/>
                <w:sz w:val="20"/>
                <w:szCs w:val="20"/>
                <w:lang w:val="en-GB"/>
              </w:rPr>
            </w:pPr>
            <w:r w:rsidRPr="00934EAE">
              <w:rPr>
                <w:rFonts w:ascii="Arial" w:hAnsi="Arial" w:cs="Arial"/>
                <w:sz w:val="20"/>
                <w:szCs w:val="20"/>
                <w:lang w:val="en"/>
              </w:rPr>
              <w:t>The author must be congratulated for his choice of topic, for the exhaustive analysis conducted, and for the importance of the chosen topic in optimizing the aid distribution system to prevent the existence of marginalized students from poor backgrounds and to seek equity. This important analysis is of great interest to the international community for all its contributions to analyzing such an immense and complex system. It provides highly useful and recent documentation that is of great interest to scholars and those interested in public resource distribution policies.</w:t>
            </w:r>
          </w:p>
          <w:p w14:paraId="78957462" w14:textId="77777777" w:rsidR="00A02CCB" w:rsidRPr="00934EAE" w:rsidRDefault="00A02CCB" w:rsidP="00A02CCB">
            <w:pPr>
              <w:rPr>
                <w:rFonts w:ascii="Arial" w:hAnsi="Arial" w:cs="Arial"/>
                <w:sz w:val="20"/>
                <w:szCs w:val="20"/>
                <w:lang w:val="en"/>
              </w:rPr>
            </w:pPr>
            <w:r w:rsidRPr="00934EAE">
              <w:rPr>
                <w:rFonts w:ascii="Arial" w:hAnsi="Arial" w:cs="Arial"/>
                <w:sz w:val="20"/>
                <w:szCs w:val="20"/>
                <w:lang w:val="en"/>
              </w:rPr>
              <w:t>The findings in this document can be used as a guiding tool for policymakers and educational leaders at the state and local levels as they continue to seek ways to support marginalized students. The findings have direct implications for the social, family, health, and educational sectors at both the state and local levels.</w:t>
            </w:r>
          </w:p>
          <w:p w14:paraId="0F345B91" w14:textId="77777777" w:rsidR="00F1171E" w:rsidRPr="00934EAE" w:rsidRDefault="00A02CCB" w:rsidP="007222C8">
            <w:pPr>
              <w:rPr>
                <w:rFonts w:ascii="Arial" w:hAnsi="Arial" w:cs="Arial"/>
                <w:sz w:val="20"/>
                <w:szCs w:val="20"/>
                <w:lang w:val="en"/>
              </w:rPr>
            </w:pPr>
            <w:r w:rsidRPr="00934EAE">
              <w:rPr>
                <w:rFonts w:ascii="Arial" w:hAnsi="Arial" w:cs="Arial"/>
                <w:sz w:val="20"/>
                <w:szCs w:val="20"/>
                <w:lang w:val="en"/>
              </w:rPr>
              <w:t>Based on a comprehensive research project, the paper emphasizes that future resource allocation for education must seek to dismantle a system of inequity.</w:t>
            </w:r>
          </w:p>
          <w:p w14:paraId="68EF9201" w14:textId="77777777" w:rsidR="009B2FDC" w:rsidRPr="00934EAE" w:rsidRDefault="009B2FDC" w:rsidP="009B2FDC">
            <w:pPr>
              <w:rPr>
                <w:rFonts w:ascii="Arial" w:hAnsi="Arial" w:cs="Arial"/>
                <w:sz w:val="20"/>
                <w:szCs w:val="20"/>
                <w:lang w:val="en-GB"/>
              </w:rPr>
            </w:pPr>
            <w:r w:rsidRPr="00934EAE">
              <w:rPr>
                <w:rFonts w:ascii="Arial" w:hAnsi="Arial" w:cs="Arial"/>
                <w:sz w:val="20"/>
                <w:szCs w:val="20"/>
                <w:lang w:val="en-GB"/>
              </w:rPr>
              <w:t xml:space="preserve">This important analysis is of great interest to the international community for all its contributions to </w:t>
            </w:r>
            <w:proofErr w:type="spellStart"/>
            <w:r w:rsidRPr="00934EAE">
              <w:rPr>
                <w:rFonts w:ascii="Arial" w:hAnsi="Arial" w:cs="Arial"/>
                <w:sz w:val="20"/>
                <w:szCs w:val="20"/>
                <w:lang w:val="en-GB"/>
              </w:rPr>
              <w:t>analyzing</w:t>
            </w:r>
            <w:proofErr w:type="spellEnd"/>
            <w:r w:rsidRPr="00934EAE">
              <w:rPr>
                <w:rFonts w:ascii="Arial" w:hAnsi="Arial" w:cs="Arial"/>
                <w:sz w:val="20"/>
                <w:szCs w:val="20"/>
                <w:lang w:val="en-GB"/>
              </w:rPr>
              <w:t xml:space="preserve"> such an immense and complex system. It provides highly useful and recent documentation that is of great interest to scholars and those interested in public resource distribution policies.</w:t>
            </w:r>
          </w:p>
          <w:p w14:paraId="15DFD0E8" w14:textId="49C12148" w:rsidR="009B2FDC" w:rsidRPr="00934EAE" w:rsidRDefault="009B2FDC" w:rsidP="009B2FDC">
            <w:pPr>
              <w:rPr>
                <w:rFonts w:ascii="Arial" w:hAnsi="Arial" w:cs="Arial"/>
                <w:sz w:val="20"/>
                <w:szCs w:val="20"/>
                <w:lang w:val="en-GB"/>
              </w:rPr>
            </w:pPr>
            <w:r w:rsidRPr="00934EAE">
              <w:rPr>
                <w:rFonts w:ascii="Arial" w:hAnsi="Arial" w:cs="Arial"/>
                <w:sz w:val="20"/>
                <w:szCs w:val="20"/>
                <w:lang w:val="en-GB"/>
              </w:rPr>
              <w:t>Publishing this text will bring significant visibility to the publication due to the relevant methodology used, its usefulness and grounds for translating it to numerous examples from the interested and needy international community, and also due to its great interest to the various sectors involved.</w:t>
            </w:r>
          </w:p>
        </w:tc>
        <w:tc>
          <w:tcPr>
            <w:tcW w:w="1523" w:type="pct"/>
          </w:tcPr>
          <w:p w14:paraId="465E098E" w14:textId="77777777" w:rsidR="00F1171E" w:rsidRPr="00934EAE" w:rsidRDefault="00F1171E" w:rsidP="007222C8">
            <w:pPr>
              <w:rPr>
                <w:rFonts w:ascii="Arial" w:hAnsi="Arial" w:cs="Arial"/>
                <w:sz w:val="20"/>
                <w:szCs w:val="20"/>
                <w:lang w:val="en-GB"/>
              </w:rPr>
            </w:pPr>
          </w:p>
        </w:tc>
      </w:tr>
    </w:tbl>
    <w:p w14:paraId="6BBACB91" w14:textId="77777777" w:rsidR="00F1171E" w:rsidRPr="00934EAE" w:rsidRDefault="00F1171E" w:rsidP="00F1171E">
      <w:pPr>
        <w:pStyle w:val="BodyText"/>
        <w:rPr>
          <w:rFonts w:ascii="Arial" w:hAnsi="Arial" w:cs="Arial"/>
          <w:b/>
          <w:bCs/>
          <w:sz w:val="20"/>
          <w:szCs w:val="20"/>
          <w:u w:val="single"/>
          <w:lang w:val="en-GB"/>
        </w:rPr>
      </w:pPr>
    </w:p>
    <w:p w14:paraId="78207741" w14:textId="77777777" w:rsidR="00F1171E" w:rsidRPr="00934EAE" w:rsidRDefault="00F1171E" w:rsidP="00F1171E">
      <w:pPr>
        <w:pStyle w:val="BodyText"/>
        <w:rPr>
          <w:rFonts w:ascii="Arial" w:hAnsi="Arial" w:cs="Arial"/>
          <w:b/>
          <w:bCs/>
          <w:sz w:val="20"/>
          <w:szCs w:val="20"/>
          <w:u w:val="single"/>
          <w:lang w:val="en-GB"/>
        </w:rPr>
      </w:pPr>
    </w:p>
    <w:p w14:paraId="108BE2F1" w14:textId="77777777" w:rsidR="00F1171E" w:rsidRPr="00934EAE" w:rsidRDefault="00F1171E" w:rsidP="00F1171E">
      <w:pPr>
        <w:pStyle w:val="BodyText"/>
        <w:rPr>
          <w:rFonts w:ascii="Arial" w:hAnsi="Arial" w:cs="Arial"/>
          <w:b/>
          <w:bCs/>
          <w:sz w:val="20"/>
          <w:szCs w:val="20"/>
          <w:u w:val="single"/>
          <w:lang w:val="en-GB"/>
        </w:rPr>
      </w:pPr>
    </w:p>
    <w:p w14:paraId="618DE16F" w14:textId="77777777" w:rsidR="00F1171E" w:rsidRPr="00934EAE" w:rsidRDefault="00F1171E" w:rsidP="00F1171E">
      <w:pPr>
        <w:pStyle w:val="BodyText"/>
        <w:rPr>
          <w:rFonts w:ascii="Arial" w:hAnsi="Arial" w:cs="Arial"/>
          <w:b/>
          <w:bCs/>
          <w:sz w:val="20"/>
          <w:szCs w:val="20"/>
          <w:u w:val="single"/>
          <w:lang w:val="en-GB"/>
        </w:rPr>
      </w:pPr>
    </w:p>
    <w:p w14:paraId="1B0E4DC5" w14:textId="77777777" w:rsidR="00F1171E" w:rsidRPr="00934EAE" w:rsidRDefault="00F1171E" w:rsidP="00F1171E">
      <w:pPr>
        <w:pStyle w:val="BodyText"/>
        <w:rPr>
          <w:rFonts w:ascii="Arial" w:hAnsi="Arial" w:cs="Arial"/>
          <w:b/>
          <w:bCs/>
          <w:sz w:val="20"/>
          <w:szCs w:val="20"/>
          <w:u w:val="single"/>
          <w:lang w:val="en-GB"/>
        </w:rPr>
      </w:pPr>
    </w:p>
    <w:p w14:paraId="0ECA4E5E" w14:textId="77777777" w:rsidR="00F1171E" w:rsidRPr="00934EAE" w:rsidRDefault="00F1171E" w:rsidP="00F1171E">
      <w:pPr>
        <w:pStyle w:val="BodyText"/>
        <w:rPr>
          <w:rFonts w:ascii="Arial" w:hAnsi="Arial" w:cs="Arial"/>
          <w:b/>
          <w:bCs/>
          <w:sz w:val="20"/>
          <w:szCs w:val="20"/>
          <w:u w:val="single"/>
          <w:lang w:val="en-GB"/>
        </w:rPr>
      </w:pPr>
    </w:p>
    <w:p w14:paraId="25069224" w14:textId="77777777" w:rsidR="00F1171E" w:rsidRPr="00934EAE" w:rsidRDefault="00F1171E" w:rsidP="00F1171E">
      <w:pPr>
        <w:pStyle w:val="BodyText"/>
        <w:rPr>
          <w:rFonts w:ascii="Arial" w:hAnsi="Arial" w:cs="Arial"/>
          <w:b/>
          <w:bCs/>
          <w:sz w:val="20"/>
          <w:szCs w:val="20"/>
          <w:u w:val="single"/>
          <w:lang w:val="en-GB"/>
        </w:rPr>
      </w:pPr>
    </w:p>
    <w:p w14:paraId="0821307F" w14:textId="77777777" w:rsidR="00F1171E" w:rsidRPr="00934EA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934EA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34EAE" w:rsidRDefault="00F1171E" w:rsidP="007222C8">
            <w:pPr>
              <w:pStyle w:val="NormalWeb"/>
              <w:spacing w:before="0" w:beforeAutospacing="0" w:after="0" w:afterAutospacing="0"/>
              <w:rPr>
                <w:rFonts w:ascii="Arial" w:hAnsi="Arial" w:cs="Arial"/>
                <w:b/>
                <w:sz w:val="20"/>
                <w:szCs w:val="20"/>
                <w:u w:val="single"/>
                <w:lang w:val="en-GB"/>
              </w:rPr>
            </w:pPr>
            <w:r w:rsidRPr="00934EAE">
              <w:rPr>
                <w:rFonts w:ascii="Arial" w:hAnsi="Arial" w:cs="Arial"/>
                <w:b/>
                <w:sz w:val="20"/>
                <w:szCs w:val="20"/>
                <w:highlight w:val="yellow"/>
                <w:u w:val="single"/>
                <w:lang w:val="en-GB"/>
              </w:rPr>
              <w:t>PART  2:</w:t>
            </w:r>
            <w:r w:rsidRPr="00934EAE">
              <w:rPr>
                <w:rFonts w:ascii="Arial" w:hAnsi="Arial" w:cs="Arial"/>
                <w:b/>
                <w:sz w:val="20"/>
                <w:szCs w:val="20"/>
                <w:u w:val="single"/>
                <w:lang w:val="en-GB"/>
              </w:rPr>
              <w:t xml:space="preserve"> </w:t>
            </w:r>
          </w:p>
          <w:p w14:paraId="5B767407" w14:textId="77777777" w:rsidR="00F1171E" w:rsidRPr="00934EA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34EAE"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34EA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934EAE" w:rsidRDefault="00F1171E" w:rsidP="007222C8">
            <w:pPr>
              <w:pStyle w:val="Heading2"/>
              <w:jc w:val="left"/>
              <w:rPr>
                <w:rFonts w:ascii="Arial" w:hAnsi="Arial" w:cs="Arial"/>
                <w:lang w:val="en-GB"/>
              </w:rPr>
            </w:pPr>
            <w:r w:rsidRPr="00934EAE">
              <w:rPr>
                <w:rFonts w:ascii="Arial" w:hAnsi="Arial" w:cs="Arial"/>
                <w:lang w:val="en-GB"/>
              </w:rPr>
              <w:t>Reviewer’s comment</w:t>
            </w:r>
          </w:p>
        </w:tc>
        <w:tc>
          <w:tcPr>
            <w:tcW w:w="1342" w:type="pct"/>
          </w:tcPr>
          <w:p w14:paraId="6F48B50B" w14:textId="77777777" w:rsidR="00F1171E" w:rsidRPr="00934EAE" w:rsidRDefault="00F1171E" w:rsidP="007222C8">
            <w:pPr>
              <w:pStyle w:val="Heading2"/>
              <w:jc w:val="left"/>
              <w:rPr>
                <w:rFonts w:ascii="Arial" w:hAnsi="Arial" w:cs="Arial"/>
                <w:b w:val="0"/>
                <w:lang w:val="en-GB"/>
              </w:rPr>
            </w:pPr>
            <w:r w:rsidRPr="00934EAE">
              <w:rPr>
                <w:rFonts w:ascii="Arial" w:hAnsi="Arial" w:cs="Arial"/>
                <w:lang w:val="en-GB"/>
              </w:rPr>
              <w:t>Author’s comment</w:t>
            </w:r>
            <w:r w:rsidRPr="00934EAE">
              <w:rPr>
                <w:rFonts w:ascii="Arial" w:hAnsi="Arial" w:cs="Arial"/>
                <w:b w:val="0"/>
                <w:lang w:val="en-GB"/>
              </w:rPr>
              <w:t xml:space="preserve"> </w:t>
            </w:r>
            <w:r w:rsidRPr="00934EA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34EA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34EAE" w:rsidRDefault="00F1171E" w:rsidP="007222C8">
            <w:pPr>
              <w:pStyle w:val="NormalWeb"/>
              <w:spacing w:before="0" w:beforeAutospacing="0" w:after="0" w:afterAutospacing="0"/>
              <w:rPr>
                <w:rFonts w:ascii="Arial" w:hAnsi="Arial" w:cs="Arial"/>
                <w:b/>
                <w:sz w:val="20"/>
                <w:szCs w:val="20"/>
                <w:lang w:val="en-GB"/>
              </w:rPr>
            </w:pPr>
            <w:r w:rsidRPr="00934EAE">
              <w:rPr>
                <w:rFonts w:ascii="Arial" w:hAnsi="Arial" w:cs="Arial"/>
                <w:b/>
                <w:sz w:val="20"/>
                <w:szCs w:val="20"/>
                <w:lang w:val="en-GB"/>
              </w:rPr>
              <w:t xml:space="preserve">Are there ethical issues in this manuscript? </w:t>
            </w:r>
          </w:p>
          <w:p w14:paraId="6034B476" w14:textId="77777777" w:rsidR="00F1171E" w:rsidRPr="00934EA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934EAE" w:rsidRDefault="00F1171E" w:rsidP="007222C8">
            <w:pPr>
              <w:pStyle w:val="NormalWeb"/>
              <w:spacing w:before="0" w:beforeAutospacing="0" w:after="0" w:afterAutospacing="0"/>
              <w:rPr>
                <w:rFonts w:ascii="Arial" w:hAnsi="Arial" w:cs="Arial"/>
                <w:i/>
                <w:iCs/>
                <w:sz w:val="20"/>
                <w:szCs w:val="20"/>
                <w:u w:val="single"/>
                <w:lang w:val="en-GB"/>
              </w:rPr>
            </w:pPr>
            <w:r w:rsidRPr="00934EAE">
              <w:rPr>
                <w:rFonts w:ascii="Arial" w:hAnsi="Arial" w:cs="Arial"/>
                <w:i/>
                <w:iCs/>
                <w:sz w:val="20"/>
                <w:szCs w:val="20"/>
                <w:u w:val="single"/>
                <w:lang w:val="en-GB"/>
              </w:rPr>
              <w:t xml:space="preserve">(If yes, </w:t>
            </w:r>
            <w:proofErr w:type="gramStart"/>
            <w:r w:rsidRPr="00934EAE">
              <w:rPr>
                <w:rFonts w:ascii="Arial" w:hAnsi="Arial" w:cs="Arial"/>
                <w:i/>
                <w:iCs/>
                <w:sz w:val="20"/>
                <w:szCs w:val="20"/>
                <w:u w:val="single"/>
                <w:lang w:val="en-GB"/>
              </w:rPr>
              <w:t>Kindly</w:t>
            </w:r>
            <w:proofErr w:type="gramEnd"/>
            <w:r w:rsidRPr="00934EAE">
              <w:rPr>
                <w:rFonts w:ascii="Arial" w:hAnsi="Arial" w:cs="Arial"/>
                <w:i/>
                <w:iCs/>
                <w:sz w:val="20"/>
                <w:szCs w:val="20"/>
                <w:u w:val="single"/>
                <w:lang w:val="en-GB"/>
              </w:rPr>
              <w:t xml:space="preserve"> please write down the ethical issues here in detail)</w:t>
            </w:r>
          </w:p>
          <w:p w14:paraId="3F0D46E3" w14:textId="5862CD3F" w:rsidR="00F1171E" w:rsidRPr="00934EAE" w:rsidRDefault="00A02CCB" w:rsidP="007222C8">
            <w:pPr>
              <w:pStyle w:val="NormalWeb"/>
              <w:spacing w:before="0" w:beforeAutospacing="0" w:after="0" w:afterAutospacing="0"/>
              <w:rPr>
                <w:rFonts w:ascii="Arial" w:hAnsi="Arial" w:cs="Arial"/>
                <w:sz w:val="20"/>
                <w:szCs w:val="20"/>
                <w:lang w:val="en-GB"/>
              </w:rPr>
            </w:pPr>
            <w:r w:rsidRPr="00934EAE">
              <w:rPr>
                <w:rFonts w:ascii="Arial" w:hAnsi="Arial" w:cs="Arial"/>
                <w:sz w:val="20"/>
                <w:szCs w:val="20"/>
                <w:lang w:val="en-GB"/>
              </w:rPr>
              <w:t>No</w:t>
            </w:r>
          </w:p>
          <w:p w14:paraId="7B654B67" w14:textId="77777777" w:rsidR="00F1171E" w:rsidRPr="00934EAE"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934EAE" w:rsidRDefault="00F1171E" w:rsidP="007222C8">
            <w:pPr>
              <w:rPr>
                <w:rFonts w:ascii="Arial" w:eastAsia="Arial Unicode MS" w:hAnsi="Arial" w:cs="Arial"/>
                <w:sz w:val="20"/>
                <w:szCs w:val="20"/>
                <w:lang w:val="en-GB"/>
              </w:rPr>
            </w:pPr>
          </w:p>
          <w:p w14:paraId="4A981594" w14:textId="77777777" w:rsidR="00F1171E" w:rsidRPr="00934EAE" w:rsidRDefault="00F1171E" w:rsidP="007222C8">
            <w:pPr>
              <w:rPr>
                <w:rFonts w:ascii="Arial" w:eastAsia="Arial Unicode MS" w:hAnsi="Arial" w:cs="Arial"/>
                <w:sz w:val="20"/>
                <w:szCs w:val="20"/>
                <w:lang w:val="en-GB"/>
              </w:rPr>
            </w:pPr>
          </w:p>
          <w:p w14:paraId="4780A682" w14:textId="77777777" w:rsidR="00F1171E" w:rsidRPr="00934EAE" w:rsidRDefault="00F1171E" w:rsidP="007222C8">
            <w:pPr>
              <w:rPr>
                <w:rFonts w:ascii="Arial" w:eastAsia="Arial Unicode MS" w:hAnsi="Arial" w:cs="Arial"/>
                <w:sz w:val="20"/>
                <w:szCs w:val="20"/>
                <w:lang w:val="en-GB"/>
              </w:rPr>
            </w:pPr>
          </w:p>
          <w:p w14:paraId="2D80979A" w14:textId="77777777" w:rsidR="00F1171E" w:rsidRPr="00934EA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A5D23A3" w14:textId="77777777" w:rsidR="00934EAE" w:rsidRPr="00056FFB" w:rsidRDefault="00934EAE" w:rsidP="00934EAE">
      <w:pPr>
        <w:pStyle w:val="Affiliation"/>
        <w:spacing w:after="0" w:line="240" w:lineRule="auto"/>
        <w:jc w:val="left"/>
        <w:rPr>
          <w:rFonts w:ascii="Arial" w:hAnsi="Arial" w:cs="Arial"/>
          <w:b/>
          <w:u w:val="single"/>
        </w:rPr>
      </w:pPr>
      <w:r w:rsidRPr="00056FFB">
        <w:rPr>
          <w:rFonts w:ascii="Arial" w:hAnsi="Arial" w:cs="Arial"/>
          <w:b/>
          <w:u w:val="single"/>
        </w:rPr>
        <w:t>Reviewer details:</w:t>
      </w:r>
    </w:p>
    <w:p w14:paraId="622D1E6C" w14:textId="77777777" w:rsidR="00934EAE" w:rsidRPr="00056FFB" w:rsidRDefault="00934EAE" w:rsidP="00934EAE">
      <w:pPr>
        <w:pStyle w:val="Affiliation"/>
        <w:spacing w:after="0" w:line="240" w:lineRule="auto"/>
        <w:jc w:val="left"/>
        <w:rPr>
          <w:rFonts w:ascii="Arial" w:hAnsi="Arial" w:cs="Arial"/>
          <w:b/>
        </w:rPr>
      </w:pPr>
      <w:r w:rsidRPr="00056FFB">
        <w:rPr>
          <w:rFonts w:ascii="Arial" w:hAnsi="Arial" w:cs="Arial"/>
          <w:b/>
          <w:color w:val="000000"/>
        </w:rPr>
        <w:t>Amador Cernuda-Lago, Spain</w:t>
      </w:r>
    </w:p>
    <w:p w14:paraId="0500877B" w14:textId="77777777" w:rsidR="00934EAE" w:rsidRPr="00934EAE" w:rsidRDefault="00934EAE">
      <w:pPr>
        <w:rPr>
          <w:rFonts w:ascii="Arial" w:hAnsi="Arial" w:cs="Arial"/>
          <w:b/>
          <w:sz w:val="20"/>
          <w:szCs w:val="20"/>
        </w:rPr>
      </w:pPr>
    </w:p>
    <w:sectPr w:rsidR="00934EAE" w:rsidRPr="00934EA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BDE2" w14:textId="77777777" w:rsidR="0084362C" w:rsidRPr="0000007A" w:rsidRDefault="0084362C" w:rsidP="0099583E">
      <w:r>
        <w:separator/>
      </w:r>
    </w:p>
  </w:endnote>
  <w:endnote w:type="continuationSeparator" w:id="0">
    <w:p w14:paraId="5711D78E" w14:textId="77777777" w:rsidR="0084362C" w:rsidRPr="0000007A" w:rsidRDefault="008436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895A" w14:textId="77777777" w:rsidR="0084362C" w:rsidRPr="0000007A" w:rsidRDefault="0084362C" w:rsidP="0099583E">
      <w:r>
        <w:separator/>
      </w:r>
    </w:p>
  </w:footnote>
  <w:footnote w:type="continuationSeparator" w:id="0">
    <w:p w14:paraId="71D8C80D" w14:textId="77777777" w:rsidR="0084362C" w:rsidRPr="0000007A" w:rsidRDefault="008436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9996038">
    <w:abstractNumId w:val="3"/>
  </w:num>
  <w:num w:numId="2" w16cid:durableId="1991979597">
    <w:abstractNumId w:val="6"/>
  </w:num>
  <w:num w:numId="3" w16cid:durableId="522942291">
    <w:abstractNumId w:val="5"/>
  </w:num>
  <w:num w:numId="4" w16cid:durableId="1496261188">
    <w:abstractNumId w:val="7"/>
  </w:num>
  <w:num w:numId="5" w16cid:durableId="396366854">
    <w:abstractNumId w:val="4"/>
  </w:num>
  <w:num w:numId="6" w16cid:durableId="682366008">
    <w:abstractNumId w:val="0"/>
  </w:num>
  <w:num w:numId="7" w16cid:durableId="1476605981">
    <w:abstractNumId w:val="1"/>
  </w:num>
  <w:num w:numId="8" w16cid:durableId="811017877">
    <w:abstractNumId w:val="9"/>
  </w:num>
  <w:num w:numId="9" w16cid:durableId="1451634155">
    <w:abstractNumId w:val="8"/>
  </w:num>
  <w:num w:numId="10" w16cid:durableId="71393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0A34"/>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311C"/>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0276"/>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6F19"/>
    <w:rsid w:val="002D60EF"/>
    <w:rsid w:val="002E10DF"/>
    <w:rsid w:val="002E1211"/>
    <w:rsid w:val="002E2339"/>
    <w:rsid w:val="002E5C81"/>
    <w:rsid w:val="002E6D86"/>
    <w:rsid w:val="002E7787"/>
    <w:rsid w:val="002F12B1"/>
    <w:rsid w:val="002F6935"/>
    <w:rsid w:val="00312559"/>
    <w:rsid w:val="003204B8"/>
    <w:rsid w:val="00324E34"/>
    <w:rsid w:val="00326D7D"/>
    <w:rsid w:val="0033018A"/>
    <w:rsid w:val="00332026"/>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3ADE"/>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5D5C"/>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879"/>
    <w:rsid w:val="00557CD3"/>
    <w:rsid w:val="00560D3C"/>
    <w:rsid w:val="005638EF"/>
    <w:rsid w:val="00565D90"/>
    <w:rsid w:val="00567DE0"/>
    <w:rsid w:val="005735A5"/>
    <w:rsid w:val="005757CF"/>
    <w:rsid w:val="00581FF9"/>
    <w:rsid w:val="005A4F17"/>
    <w:rsid w:val="005B3509"/>
    <w:rsid w:val="005C25A0"/>
    <w:rsid w:val="005C7DA5"/>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362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4EAE"/>
    <w:rsid w:val="00942DEE"/>
    <w:rsid w:val="00944F67"/>
    <w:rsid w:val="009553EC"/>
    <w:rsid w:val="00955E45"/>
    <w:rsid w:val="00962B70"/>
    <w:rsid w:val="00967C62"/>
    <w:rsid w:val="00982766"/>
    <w:rsid w:val="009852C4"/>
    <w:rsid w:val="0099583E"/>
    <w:rsid w:val="009A0242"/>
    <w:rsid w:val="009A59ED"/>
    <w:rsid w:val="009B101F"/>
    <w:rsid w:val="009B239B"/>
    <w:rsid w:val="009B2FDC"/>
    <w:rsid w:val="009C5642"/>
    <w:rsid w:val="009E13C3"/>
    <w:rsid w:val="009E6A30"/>
    <w:rsid w:val="009F07D4"/>
    <w:rsid w:val="009F29EB"/>
    <w:rsid w:val="009F7A71"/>
    <w:rsid w:val="00A001A0"/>
    <w:rsid w:val="00A02CCB"/>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430C"/>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2EE4"/>
    <w:rsid w:val="00BE40A5"/>
    <w:rsid w:val="00BE6454"/>
    <w:rsid w:val="00BF5C56"/>
    <w:rsid w:val="00C01111"/>
    <w:rsid w:val="00C03A1D"/>
    <w:rsid w:val="00C10283"/>
    <w:rsid w:val="00C1187E"/>
    <w:rsid w:val="00C11905"/>
    <w:rsid w:val="00C140ED"/>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0FF8"/>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D1E"/>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34EA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611</Words>
  <Characters>3489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4092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2025-09-13T07:33:00Z</dcterms:created>
  <dcterms:modified xsi:type="dcterms:W3CDTF">2025-09-19T09:44:00Z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