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10877" w14:paraId="256CB2AC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0A718BD" w14:textId="77777777" w:rsidR="00602F7D" w:rsidRPr="0081087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10877" w14:paraId="69CE975F" w14:textId="77777777" w:rsidTr="00F33C84">
        <w:trPr>
          <w:trHeight w:val="413"/>
        </w:trPr>
        <w:tc>
          <w:tcPr>
            <w:tcW w:w="1234" w:type="pct"/>
          </w:tcPr>
          <w:p w14:paraId="560F4A2C" w14:textId="77777777" w:rsidR="0000007A" w:rsidRPr="0081087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087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1087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D6F96" w14:textId="77777777" w:rsidR="0000007A" w:rsidRPr="00810877" w:rsidRDefault="00BC760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1087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COMPACT MATHEMATICS PART-1</w:t>
            </w:r>
          </w:p>
        </w:tc>
      </w:tr>
      <w:tr w:rsidR="0000007A" w:rsidRPr="00810877" w14:paraId="02812D13" w14:textId="77777777" w:rsidTr="002E7787">
        <w:trPr>
          <w:trHeight w:val="290"/>
        </w:trPr>
        <w:tc>
          <w:tcPr>
            <w:tcW w:w="1234" w:type="pct"/>
          </w:tcPr>
          <w:p w14:paraId="3591F519" w14:textId="77777777" w:rsidR="0000007A" w:rsidRPr="0081087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087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494E7" w14:textId="77777777" w:rsidR="0000007A" w:rsidRPr="0081087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10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10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10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F1759" w:rsidRPr="00810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6412</w:t>
            </w:r>
          </w:p>
        </w:tc>
      </w:tr>
      <w:tr w:rsidR="0000007A" w:rsidRPr="00810877" w14:paraId="2BDBA5A7" w14:textId="77777777" w:rsidTr="002109D6">
        <w:trPr>
          <w:trHeight w:val="331"/>
        </w:trPr>
        <w:tc>
          <w:tcPr>
            <w:tcW w:w="1234" w:type="pct"/>
          </w:tcPr>
          <w:p w14:paraId="30AAEC7F" w14:textId="77777777" w:rsidR="0000007A" w:rsidRPr="0081087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087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F9FA1" w14:textId="77777777" w:rsidR="0000007A" w:rsidRPr="00810877" w:rsidRDefault="007B758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10877">
              <w:rPr>
                <w:rFonts w:ascii="Arial" w:hAnsi="Arial" w:cs="Arial"/>
                <w:b/>
                <w:sz w:val="20"/>
                <w:szCs w:val="20"/>
                <w:lang w:val="en-GB"/>
              </w:rPr>
              <w:t>COMPACT MATHEMATICS PART-1</w:t>
            </w:r>
          </w:p>
        </w:tc>
      </w:tr>
      <w:tr w:rsidR="00CF0BBB" w:rsidRPr="00810877" w14:paraId="476A8E2B" w14:textId="77777777" w:rsidTr="002E7787">
        <w:trPr>
          <w:trHeight w:val="332"/>
        </w:trPr>
        <w:tc>
          <w:tcPr>
            <w:tcW w:w="1234" w:type="pct"/>
          </w:tcPr>
          <w:p w14:paraId="246EBA0E" w14:textId="77777777" w:rsidR="00CF0BBB" w:rsidRPr="0081087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087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48261" w14:textId="77777777" w:rsidR="00CF0BBB" w:rsidRPr="00810877" w:rsidRDefault="001F175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0877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71C79EB2" w14:textId="77777777" w:rsidR="005C0BAD" w:rsidRPr="00810877" w:rsidRDefault="005C0BAD" w:rsidP="00810877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1220103F" w14:textId="77777777" w:rsidR="005C0BAD" w:rsidRPr="00810877" w:rsidRDefault="005C0BAD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31C04D8" w14:textId="77777777" w:rsidR="005C0BAD" w:rsidRPr="00810877" w:rsidRDefault="005C0BAD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14F2C902" w14:textId="77777777" w:rsidR="005C0BAD" w:rsidRPr="00810877" w:rsidRDefault="005C0BAD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10877" w14:paraId="5A5E2295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11612FD" w14:textId="77777777" w:rsidR="00F1171E" w:rsidRPr="0081087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087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1087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06E355C5" w14:textId="77777777" w:rsidR="00F1171E" w:rsidRPr="0081087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10877" w14:paraId="0F2114EE" w14:textId="77777777" w:rsidTr="007222C8">
        <w:tc>
          <w:tcPr>
            <w:tcW w:w="1265" w:type="pct"/>
            <w:noWrap/>
          </w:tcPr>
          <w:p w14:paraId="68619AEC" w14:textId="77777777" w:rsidR="00F1171E" w:rsidRPr="0081087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381460D" w14:textId="77777777" w:rsidR="00F1171E" w:rsidRPr="0081087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0877">
              <w:rPr>
                <w:rFonts w:ascii="Arial" w:hAnsi="Arial" w:cs="Arial"/>
                <w:lang w:val="en-GB"/>
              </w:rPr>
              <w:t>Reviewer’s comment</w:t>
            </w:r>
          </w:p>
          <w:p w14:paraId="11690CEF" w14:textId="77777777" w:rsidR="00421DBF" w:rsidRPr="0081087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087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621E6BF" w14:textId="77777777" w:rsidR="00421DBF" w:rsidRPr="0081087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D9DF085" w14:textId="77777777" w:rsidR="00F1171E" w:rsidRPr="008108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10877">
              <w:rPr>
                <w:rFonts w:ascii="Arial" w:hAnsi="Arial" w:cs="Arial"/>
                <w:lang w:val="en-GB"/>
              </w:rPr>
              <w:t>Author’s Feedback</w:t>
            </w:r>
            <w:r w:rsidRPr="0081087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1087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10877" w14:paraId="0525E669" w14:textId="77777777" w:rsidTr="007222C8">
        <w:trPr>
          <w:trHeight w:val="1264"/>
        </w:trPr>
        <w:tc>
          <w:tcPr>
            <w:tcW w:w="1265" w:type="pct"/>
            <w:noWrap/>
          </w:tcPr>
          <w:p w14:paraId="032CB68C" w14:textId="77777777" w:rsidR="00F1171E" w:rsidRPr="0081087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6563C24B" w14:textId="77777777" w:rsidR="00F1171E" w:rsidRPr="0081087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F21A23F" w14:textId="77777777" w:rsidR="00F1171E" w:rsidRPr="00810877" w:rsidRDefault="00235261" w:rsidP="00373DFC">
            <w:pPr>
              <w:rPr>
                <w:rFonts w:ascii="Arial" w:hAnsi="Arial" w:cs="Arial"/>
                <w:sz w:val="20"/>
                <w:szCs w:val="20"/>
              </w:rPr>
            </w:pPr>
            <w:r w:rsidRPr="00810877">
              <w:rPr>
                <w:rFonts w:ascii="Arial" w:hAnsi="Arial" w:cs="Arial"/>
                <w:sz w:val="20"/>
                <w:szCs w:val="20"/>
              </w:rPr>
              <w:t xml:space="preserve">In this </w:t>
            </w:r>
            <w:r w:rsidR="00373DFC" w:rsidRPr="00810877">
              <w:rPr>
                <w:rFonts w:ascii="Arial" w:hAnsi="Arial" w:cs="Arial"/>
                <w:sz w:val="20"/>
                <w:szCs w:val="20"/>
              </w:rPr>
              <w:t>book</w:t>
            </w:r>
            <w:r w:rsidRPr="00810877">
              <w:rPr>
                <w:rFonts w:ascii="Arial" w:hAnsi="Arial" w:cs="Arial"/>
                <w:sz w:val="20"/>
                <w:szCs w:val="20"/>
              </w:rPr>
              <w:t>, the materials on higher mathematics are structured as concise theoretical notes that serve as a kind of "cheat sheet" for the lecture course. They include systematized definitions, formulas, and fundamental theoretical concepts, which provide students with quick orientation in the material. Such a manual enhances the effectiveness of the learning process, as it enables students to focus on the key ideas of mathematics and their practical application.</w:t>
            </w:r>
          </w:p>
        </w:tc>
        <w:tc>
          <w:tcPr>
            <w:tcW w:w="1523" w:type="pct"/>
          </w:tcPr>
          <w:p w14:paraId="085A240E" w14:textId="77777777" w:rsidR="00F1171E" w:rsidRPr="008108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35261" w:rsidRPr="00810877" w14:paraId="5E1D825B" w14:textId="77777777" w:rsidTr="007222C8">
        <w:trPr>
          <w:trHeight w:val="1262"/>
        </w:trPr>
        <w:tc>
          <w:tcPr>
            <w:tcW w:w="1265" w:type="pct"/>
            <w:noWrap/>
          </w:tcPr>
          <w:p w14:paraId="1A04FBE6" w14:textId="77777777" w:rsidR="00235261" w:rsidRPr="00810877" w:rsidRDefault="0023526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C407168" w14:textId="77777777" w:rsidR="00235261" w:rsidRPr="00810877" w:rsidRDefault="0023526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F4B8E3A" w14:textId="77777777" w:rsidR="00235261" w:rsidRPr="00810877" w:rsidRDefault="00235261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09C330A" w14:textId="77777777" w:rsidR="00235261" w:rsidRPr="00810877" w:rsidRDefault="00235261" w:rsidP="00AB5254">
            <w:pPr>
              <w:rPr>
                <w:rFonts w:ascii="Arial" w:hAnsi="Arial" w:cs="Arial"/>
                <w:sz w:val="20"/>
                <w:szCs w:val="20"/>
              </w:rPr>
            </w:pPr>
            <w:r w:rsidRPr="00810877">
              <w:rPr>
                <w:rFonts w:ascii="Arial" w:hAnsi="Arial" w:cs="Arial"/>
                <w:sz w:val="20"/>
                <w:szCs w:val="20"/>
              </w:rPr>
              <w:t>Yes, the title is appropriate.</w:t>
            </w:r>
          </w:p>
        </w:tc>
        <w:tc>
          <w:tcPr>
            <w:tcW w:w="1523" w:type="pct"/>
          </w:tcPr>
          <w:p w14:paraId="335EFD05" w14:textId="77777777" w:rsidR="00235261" w:rsidRPr="00810877" w:rsidRDefault="0023526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35261" w:rsidRPr="00810877" w14:paraId="7F383EE8" w14:textId="77777777" w:rsidTr="007222C8">
        <w:trPr>
          <w:trHeight w:val="1262"/>
        </w:trPr>
        <w:tc>
          <w:tcPr>
            <w:tcW w:w="1265" w:type="pct"/>
            <w:noWrap/>
          </w:tcPr>
          <w:p w14:paraId="2D1EB939" w14:textId="77777777" w:rsidR="00235261" w:rsidRPr="00810877" w:rsidRDefault="00235261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1087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EB48339" w14:textId="77777777" w:rsidR="00235261" w:rsidRPr="00810877" w:rsidRDefault="00235261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E1AC812" w14:textId="77777777" w:rsidR="00235261" w:rsidRPr="00810877" w:rsidRDefault="00235261" w:rsidP="00AB5254">
            <w:pPr>
              <w:rPr>
                <w:rFonts w:ascii="Arial" w:hAnsi="Arial" w:cs="Arial"/>
                <w:sz w:val="20"/>
                <w:szCs w:val="20"/>
              </w:rPr>
            </w:pPr>
            <w:r w:rsidRPr="00810877">
              <w:rPr>
                <w:rFonts w:ascii="Arial" w:hAnsi="Arial" w:cs="Arial"/>
                <w:sz w:val="20"/>
                <w:szCs w:val="20"/>
              </w:rPr>
              <w:t>The abstract of the book offers a thorough overview of its content.</w:t>
            </w:r>
          </w:p>
        </w:tc>
        <w:tc>
          <w:tcPr>
            <w:tcW w:w="1523" w:type="pct"/>
          </w:tcPr>
          <w:p w14:paraId="247A3461" w14:textId="77777777" w:rsidR="00235261" w:rsidRPr="00810877" w:rsidRDefault="0023526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B5254" w:rsidRPr="00810877" w14:paraId="4E413FBB" w14:textId="77777777" w:rsidTr="007222C8">
        <w:trPr>
          <w:trHeight w:val="859"/>
        </w:trPr>
        <w:tc>
          <w:tcPr>
            <w:tcW w:w="1265" w:type="pct"/>
            <w:noWrap/>
          </w:tcPr>
          <w:p w14:paraId="2BD24A09" w14:textId="77777777" w:rsidR="00AB5254" w:rsidRPr="00810877" w:rsidRDefault="00AB525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10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D6F0992" w14:textId="77777777" w:rsidR="00AB5254" w:rsidRPr="00810877" w:rsidRDefault="00AB5254" w:rsidP="00AB5254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gramStart"/>
            <w:r w:rsidRPr="00810877">
              <w:rPr>
                <w:rFonts w:ascii="Arial" w:hAnsi="Arial" w:cs="Arial"/>
                <w:sz w:val="20"/>
                <w:szCs w:val="20"/>
              </w:rPr>
              <w:t>Manuscript  correct</w:t>
            </w:r>
            <w:proofErr w:type="gramEnd"/>
            <w:r w:rsidRPr="0081087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7CEF8C2" w14:textId="77777777" w:rsidR="00AB5254" w:rsidRPr="00810877" w:rsidRDefault="00AB5254" w:rsidP="00AB5254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10877">
              <w:rPr>
                <w:rFonts w:ascii="Arial" w:hAnsi="Arial" w:cs="Arial"/>
                <w:sz w:val="20"/>
                <w:szCs w:val="20"/>
              </w:rPr>
              <w:t>In certain sections of the manuscript, inconsistencies in text formatting can be observed: some parts are left-aligned, while the main body of the text is justified.</w:t>
            </w:r>
          </w:p>
          <w:p w14:paraId="0A2A18B3" w14:textId="77777777" w:rsidR="00AB5254" w:rsidRPr="00810877" w:rsidRDefault="00373DFC" w:rsidP="00AB5254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10877">
              <w:rPr>
                <w:rFonts w:ascii="Arial" w:hAnsi="Arial" w:cs="Arial"/>
                <w:sz w:val="20"/>
                <w:szCs w:val="20"/>
                <w:lang w:val="uk-UA"/>
              </w:rPr>
              <w:t>In certain places, the numbering is presented in black, while in others it appears in red.</w:t>
            </w:r>
          </w:p>
        </w:tc>
        <w:tc>
          <w:tcPr>
            <w:tcW w:w="1523" w:type="pct"/>
          </w:tcPr>
          <w:p w14:paraId="0C0245ED" w14:textId="77777777" w:rsidR="00AB5254" w:rsidRPr="00810877" w:rsidRDefault="00AB5254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B5254" w:rsidRPr="00810877" w14:paraId="77F8FC5F" w14:textId="77777777" w:rsidTr="007222C8">
        <w:trPr>
          <w:trHeight w:val="703"/>
        </w:trPr>
        <w:tc>
          <w:tcPr>
            <w:tcW w:w="1265" w:type="pct"/>
            <w:noWrap/>
          </w:tcPr>
          <w:p w14:paraId="3836D056" w14:textId="77777777" w:rsidR="00AB5254" w:rsidRPr="00810877" w:rsidRDefault="00AB525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087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9E34032" w14:textId="77777777" w:rsidR="00AB5254" w:rsidRPr="00810877" w:rsidRDefault="00AB525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1087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E22868C" w14:textId="77777777" w:rsidR="00AB5254" w:rsidRPr="00810877" w:rsidRDefault="00AB5254" w:rsidP="00AB5254">
            <w:pPr>
              <w:rPr>
                <w:rFonts w:ascii="Arial" w:hAnsi="Arial" w:cs="Arial"/>
                <w:sz w:val="20"/>
                <w:szCs w:val="20"/>
              </w:rPr>
            </w:pPr>
            <w:r w:rsidRPr="00810877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5D906E2B" w14:textId="77777777" w:rsidR="00AB5254" w:rsidRPr="00810877" w:rsidRDefault="00AB5254" w:rsidP="00AB52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pct"/>
          </w:tcPr>
          <w:p w14:paraId="08DF4223" w14:textId="77777777" w:rsidR="00AB5254" w:rsidRPr="00810877" w:rsidRDefault="00AB5254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AB5254" w:rsidRPr="00810877" w14:paraId="59C519A1" w14:textId="77777777" w:rsidTr="007222C8">
        <w:trPr>
          <w:trHeight w:val="386"/>
        </w:trPr>
        <w:tc>
          <w:tcPr>
            <w:tcW w:w="1265" w:type="pct"/>
            <w:noWrap/>
          </w:tcPr>
          <w:p w14:paraId="25F6C98A" w14:textId="77777777" w:rsidR="00AB5254" w:rsidRPr="00810877" w:rsidRDefault="00AB5254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79E84E2" w14:textId="77777777" w:rsidR="00AB5254" w:rsidRPr="00810877" w:rsidRDefault="00AB5254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1087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75C8C18" w14:textId="77777777" w:rsidR="00AB5254" w:rsidRPr="00810877" w:rsidRDefault="00AB525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477652F" w14:textId="77777777" w:rsidR="00AB5254" w:rsidRPr="00810877" w:rsidRDefault="00AB5254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810877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5371AE90" w14:textId="77777777" w:rsidR="00AB5254" w:rsidRPr="00810877" w:rsidRDefault="00AB525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B42B922" w14:textId="77777777" w:rsidR="00AB5254" w:rsidRPr="00810877" w:rsidRDefault="00AB525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B5254" w:rsidRPr="00810877" w14:paraId="25A9EB4E" w14:textId="77777777" w:rsidTr="007222C8">
        <w:trPr>
          <w:trHeight w:val="1178"/>
        </w:trPr>
        <w:tc>
          <w:tcPr>
            <w:tcW w:w="1265" w:type="pct"/>
            <w:noWrap/>
          </w:tcPr>
          <w:p w14:paraId="79750BE1" w14:textId="77777777" w:rsidR="00AB5254" w:rsidRPr="00810877" w:rsidRDefault="00AB5254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1087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1087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1087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55A124" w14:textId="77777777" w:rsidR="00AB5254" w:rsidRPr="00810877" w:rsidRDefault="00AB5254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21392DB" w14:textId="77777777" w:rsidR="00AB5254" w:rsidRPr="00810877" w:rsidRDefault="00AB525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0877">
              <w:rPr>
                <w:rFonts w:ascii="Arial" w:hAnsi="Arial" w:cs="Arial"/>
                <w:sz w:val="20"/>
                <w:szCs w:val="20"/>
                <w:lang w:val="en-GB"/>
              </w:rPr>
              <w:t>An important advantage of the compendium is that it brings together all the fundamental formulas of higher mathematics and includes a substantial collection of tabulated integrals. A useful addition could be the inclusion of a vertical or horizontal slice scheme in the section on double integrals.</w:t>
            </w:r>
          </w:p>
        </w:tc>
        <w:tc>
          <w:tcPr>
            <w:tcW w:w="1523" w:type="pct"/>
          </w:tcPr>
          <w:p w14:paraId="23F5BEEA" w14:textId="77777777" w:rsidR="00AB5254" w:rsidRPr="00810877" w:rsidRDefault="00AB525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2B4D014" w14:textId="77777777" w:rsidR="00F1171E" w:rsidRPr="008108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D9F4057" w14:textId="77777777" w:rsidR="00F1171E" w:rsidRPr="008108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32EFDE" w14:textId="77777777" w:rsidR="00F1171E" w:rsidRPr="008108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228EAF9" w14:textId="77777777" w:rsidR="00F1171E" w:rsidRPr="008108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6CB1C56" w14:textId="77777777" w:rsidR="00F1171E" w:rsidRPr="0081087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10877" w14:paraId="46E5BDE5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AECD3" w14:textId="77777777" w:rsidR="00F1171E" w:rsidRPr="0081087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1087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1087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32C55D6" w14:textId="77777777" w:rsidR="00F1171E" w:rsidRPr="0081087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10877" w14:paraId="393E42E4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2DB25" w14:textId="77777777" w:rsidR="00F1171E" w:rsidRPr="0081087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E1C4B" w14:textId="77777777" w:rsidR="00F1171E" w:rsidRPr="0081087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087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54E03AD8" w14:textId="77777777" w:rsidR="00F1171E" w:rsidRPr="0081087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10877">
              <w:rPr>
                <w:rFonts w:ascii="Arial" w:hAnsi="Arial" w:cs="Arial"/>
                <w:lang w:val="en-GB"/>
              </w:rPr>
              <w:t>Author’s comment</w:t>
            </w:r>
            <w:r w:rsidRPr="0081087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1087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10877" w14:paraId="66C556B4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8F72D" w14:textId="77777777" w:rsidR="00F1171E" w:rsidRPr="0081087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087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B4F44BA" w14:textId="77777777" w:rsidR="00F1171E" w:rsidRPr="0081087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C6312" w14:textId="77777777" w:rsidR="00F1171E" w:rsidRPr="0081087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1087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1087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1087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54178AA" w14:textId="77777777" w:rsidR="00373DFC" w:rsidRPr="00810877" w:rsidRDefault="00373DF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14:paraId="2BBEE468" w14:textId="77777777" w:rsidR="00F1171E" w:rsidRPr="00810877" w:rsidRDefault="00373DF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0877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554D2AAB" w14:textId="77777777" w:rsidR="00F1171E" w:rsidRPr="0081087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C6AC781" w14:textId="77777777" w:rsidR="00F1171E" w:rsidRPr="0081087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7744A1F" w14:textId="77777777" w:rsidR="00F1171E" w:rsidRPr="0081087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34C722F" w14:textId="77777777" w:rsidR="00F1171E" w:rsidRPr="0081087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4F2BD0F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5AFC828" w14:textId="77777777" w:rsidR="00810877" w:rsidRPr="00096279" w:rsidRDefault="00810877" w:rsidP="0081087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96279">
        <w:rPr>
          <w:rFonts w:ascii="Arial" w:hAnsi="Arial" w:cs="Arial"/>
          <w:b/>
          <w:u w:val="single"/>
        </w:rPr>
        <w:t>Reviewer details:</w:t>
      </w:r>
    </w:p>
    <w:p w14:paraId="639E6219" w14:textId="77777777" w:rsidR="00810877" w:rsidRPr="00096279" w:rsidRDefault="00810877" w:rsidP="0081087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096279">
        <w:rPr>
          <w:rFonts w:ascii="Arial" w:hAnsi="Arial" w:cs="Arial"/>
          <w:b/>
          <w:color w:val="000000"/>
        </w:rPr>
        <w:t>Krupskyi</w:t>
      </w:r>
      <w:proofErr w:type="spellEnd"/>
      <w:r w:rsidRPr="00096279">
        <w:rPr>
          <w:rFonts w:ascii="Arial" w:hAnsi="Arial" w:cs="Arial"/>
          <w:b/>
          <w:color w:val="000000"/>
        </w:rPr>
        <w:t xml:space="preserve"> Yaroslav, Ukraine</w:t>
      </w:r>
    </w:p>
    <w:p w14:paraId="164986B0" w14:textId="77777777" w:rsidR="00810877" w:rsidRPr="00810877" w:rsidRDefault="00810877">
      <w:pPr>
        <w:rPr>
          <w:rFonts w:ascii="Arial" w:hAnsi="Arial" w:cs="Arial"/>
          <w:b/>
          <w:sz w:val="20"/>
          <w:szCs w:val="20"/>
          <w:lang w:val="en-GB"/>
        </w:rPr>
      </w:pPr>
    </w:p>
    <w:sectPr w:rsidR="00810877" w:rsidRPr="00810877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1B595" w14:textId="77777777" w:rsidR="00263829" w:rsidRPr="0000007A" w:rsidRDefault="00263829" w:rsidP="0099583E">
      <w:r>
        <w:separator/>
      </w:r>
    </w:p>
  </w:endnote>
  <w:endnote w:type="continuationSeparator" w:id="0">
    <w:p w14:paraId="72086692" w14:textId="77777777" w:rsidR="00263829" w:rsidRPr="0000007A" w:rsidRDefault="0026382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F4744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8AB63" w14:textId="77777777" w:rsidR="00263829" w:rsidRPr="0000007A" w:rsidRDefault="00263829" w:rsidP="0099583E">
      <w:r>
        <w:separator/>
      </w:r>
    </w:p>
  </w:footnote>
  <w:footnote w:type="continuationSeparator" w:id="0">
    <w:p w14:paraId="53BB5AF1" w14:textId="77777777" w:rsidR="00263829" w:rsidRPr="0000007A" w:rsidRDefault="0026382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533D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4A2DE1B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72F765E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1176688">
    <w:abstractNumId w:val="3"/>
  </w:num>
  <w:num w:numId="2" w16cid:durableId="895432931">
    <w:abstractNumId w:val="6"/>
  </w:num>
  <w:num w:numId="3" w16cid:durableId="559173762">
    <w:abstractNumId w:val="5"/>
  </w:num>
  <w:num w:numId="4" w16cid:durableId="1179468703">
    <w:abstractNumId w:val="7"/>
  </w:num>
  <w:num w:numId="5" w16cid:durableId="304970268">
    <w:abstractNumId w:val="4"/>
  </w:num>
  <w:num w:numId="6" w16cid:durableId="1769543268">
    <w:abstractNumId w:val="0"/>
  </w:num>
  <w:num w:numId="7" w16cid:durableId="921910433">
    <w:abstractNumId w:val="1"/>
  </w:num>
  <w:num w:numId="8" w16cid:durableId="1332761604">
    <w:abstractNumId w:val="9"/>
  </w:num>
  <w:num w:numId="9" w16cid:durableId="2129154556">
    <w:abstractNumId w:val="8"/>
  </w:num>
  <w:num w:numId="10" w16cid:durableId="37437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759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5261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3829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475F"/>
    <w:rsid w:val="00373DFC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0BAD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07C0B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758D"/>
    <w:rsid w:val="007C6CDF"/>
    <w:rsid w:val="007D0246"/>
    <w:rsid w:val="007D6383"/>
    <w:rsid w:val="007F5873"/>
    <w:rsid w:val="00810877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1EA0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6387"/>
    <w:rsid w:val="0090720F"/>
    <w:rsid w:val="0091410B"/>
    <w:rsid w:val="009245E3"/>
    <w:rsid w:val="00942DEE"/>
    <w:rsid w:val="00944F67"/>
    <w:rsid w:val="009553EC"/>
    <w:rsid w:val="00955E45"/>
    <w:rsid w:val="00962B70"/>
    <w:rsid w:val="00962FE8"/>
    <w:rsid w:val="00967C62"/>
    <w:rsid w:val="0097594D"/>
    <w:rsid w:val="00982766"/>
    <w:rsid w:val="009852C4"/>
    <w:rsid w:val="0099583E"/>
    <w:rsid w:val="0099698B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5254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4520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C760C"/>
    <w:rsid w:val="00BD0DF5"/>
    <w:rsid w:val="00BD6447"/>
    <w:rsid w:val="00BD7527"/>
    <w:rsid w:val="00BE13EF"/>
    <w:rsid w:val="00BE40A5"/>
    <w:rsid w:val="00BE6454"/>
    <w:rsid w:val="00BF2248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54F4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142A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275FBE"/>
  <w15:docId w15:val="{5049B733-33D5-48EA-BE66-D2B715CF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1087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2744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2025-09-16T10:15:00Z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