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54235B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54235B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54235B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54235B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4235B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54235B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40B5511A" w:rsidR="0000007A" w:rsidRPr="0054235B" w:rsidRDefault="00B71ED4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54235B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Language, Literature and Education: Research Updates</w:t>
              </w:r>
            </w:hyperlink>
          </w:p>
        </w:tc>
      </w:tr>
      <w:tr w:rsidR="0000007A" w:rsidRPr="0054235B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54235B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4235B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0E1DF138" w:rsidR="0000007A" w:rsidRPr="0054235B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54235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54235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54235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EB4AE8" w:rsidRPr="0054235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6505</w:t>
            </w:r>
          </w:p>
        </w:tc>
      </w:tr>
      <w:tr w:rsidR="0000007A" w:rsidRPr="0054235B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54235B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4235B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68D7AFEA" w:rsidR="0000007A" w:rsidRPr="0054235B" w:rsidRDefault="00A2069F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54235B">
              <w:rPr>
                <w:rFonts w:ascii="Arial" w:hAnsi="Arial" w:cs="Arial"/>
                <w:b/>
                <w:sz w:val="20"/>
                <w:szCs w:val="20"/>
                <w:lang w:val="en-GB"/>
              </w:rPr>
              <w:t>Pedagogical Documentation as a ‘Bridge’ between Parents and the Early Childhood Curriculum</w:t>
            </w:r>
          </w:p>
        </w:tc>
      </w:tr>
      <w:tr w:rsidR="00CF0BBB" w:rsidRPr="0054235B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54235B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4235B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2FC96FC6" w:rsidR="00CF0BBB" w:rsidRPr="0054235B" w:rsidRDefault="00EB4AE8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54235B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Book </w:t>
            </w:r>
            <w:r w:rsidR="008B72A4" w:rsidRPr="0054235B">
              <w:rPr>
                <w:rFonts w:ascii="Arial" w:hAnsi="Arial" w:cs="Arial"/>
                <w:b/>
                <w:sz w:val="20"/>
                <w:szCs w:val="20"/>
                <w:lang w:val="en-GB"/>
              </w:rPr>
              <w:t>C</w:t>
            </w:r>
            <w:r w:rsidRPr="0054235B">
              <w:rPr>
                <w:rFonts w:ascii="Arial" w:hAnsi="Arial" w:cs="Arial"/>
                <w:b/>
                <w:sz w:val="20"/>
                <w:szCs w:val="20"/>
                <w:lang w:val="en-GB"/>
              </w:rPr>
              <w:t>hapter</w:t>
            </w:r>
          </w:p>
        </w:tc>
      </w:tr>
    </w:tbl>
    <w:p w14:paraId="45F5983C" w14:textId="77777777" w:rsidR="00037D52" w:rsidRPr="0054235B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9DE1CF8" w14:textId="77777777" w:rsidR="00605952" w:rsidRPr="0054235B" w:rsidRDefault="006059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7E43B60" w14:textId="77777777" w:rsidR="0086369B" w:rsidRPr="0054235B" w:rsidRDefault="0086369B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63CD6BCB" w14:textId="0FFEAA9E" w:rsidR="00626025" w:rsidRPr="0054235B" w:rsidRDefault="00640538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54235B"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  <w:t>Special note:</w:t>
      </w:r>
    </w:p>
    <w:p w14:paraId="1AC448A2" w14:textId="77777777" w:rsidR="007B54A4" w:rsidRPr="0054235B" w:rsidRDefault="007B54A4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7F950B43" w14:textId="3CFD7BBC" w:rsidR="007B54A4" w:rsidRPr="0054235B" w:rsidRDefault="00955E45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lang w:val="en-US"/>
        </w:rPr>
      </w:pPr>
      <w:r w:rsidRPr="0054235B">
        <w:rPr>
          <w:rFonts w:ascii="Arial" w:hAnsi="Arial" w:cs="Arial"/>
          <w:b/>
          <w:color w:val="222222"/>
          <w:sz w:val="20"/>
          <w:szCs w:val="20"/>
          <w:lang w:val="en-US"/>
        </w:rPr>
        <w:t xml:space="preserve">A research paper already published in a journal can be published as a Book Chapter in an expanded form with proper copyright approval. </w:t>
      </w:r>
    </w:p>
    <w:p w14:paraId="5AAD2B54" w14:textId="13DE03DA" w:rsidR="00640538" w:rsidRPr="0054235B" w:rsidRDefault="00000000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54235B">
        <w:rPr>
          <w:rFonts w:ascii="Arial" w:hAnsi="Arial" w:cs="Arial"/>
          <w:b/>
          <w:noProof/>
          <w:color w:val="222222"/>
          <w:sz w:val="20"/>
          <w:szCs w:val="20"/>
          <w:u w:val="single"/>
          <w:lang w:val="en-US"/>
        </w:rPr>
        <w:pict w14:anchorId="3BD12FF5">
          <v:rect id="_x0000_s2050" style="position:absolute;left:0;text-align:left;margin-left:-9.6pt;margin-top:14.25pt;width:1071.35pt;height:124.75pt;z-index:251658240">
            <v:textbox>
              <w:txbxContent>
                <w:p w14:paraId="4FFED94D" w14:textId="295439DD" w:rsidR="00E03C32" w:rsidRPr="007B54A4" w:rsidRDefault="007B54A4" w:rsidP="00E03C32">
                  <w:pPr>
                    <w:pStyle w:val="BodyText"/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</w:pPr>
                  <w:r w:rsidRPr="007B54A4"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  <w:t xml:space="preserve">Source Article: </w:t>
                  </w:r>
                </w:p>
                <w:p w14:paraId="71412A8B" w14:textId="77777777" w:rsidR="007B54A4" w:rsidRDefault="007B54A4" w:rsidP="00E03C32">
                  <w:pPr>
                    <w:pStyle w:val="BodyText"/>
                    <w:rPr>
                      <w:rFonts w:ascii="Arial" w:hAnsi="Arial" w:cs="Arial"/>
                      <w:color w:val="222222"/>
                      <w:sz w:val="32"/>
                      <w:lang w:val="en-US"/>
                    </w:rPr>
                  </w:pPr>
                </w:p>
                <w:p w14:paraId="7EE333CA" w14:textId="77777777" w:rsidR="00E03C32" w:rsidRPr="00640538" w:rsidRDefault="00E03C32" w:rsidP="00E03C32">
                  <w:pPr>
                    <w:pStyle w:val="BodyTex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This chapter is an extended version of the article published by the same author(s) in the following journal. </w:t>
                  </w:r>
                </w:p>
                <w:p w14:paraId="6D46BDE6" w14:textId="77777777" w:rsidR="00E03C32" w:rsidRPr="00640538" w:rsidRDefault="00E03C32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</w:p>
                <w:p w14:paraId="4DF00196" w14:textId="26A3C359" w:rsidR="00E03C32" w:rsidRDefault="009C11D4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9C11D4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Social Sciences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 w:rsidRPr="009C11D4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14(1), 7</w:t>
                  </w:r>
                  <w:r w:rsidR="009245E3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 w:rsidR="001D56DD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2025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.</w:t>
                  </w:r>
                </w:p>
                <w:p w14:paraId="57E24C8C" w14:textId="04647F09" w:rsidR="00E03C32" w:rsidRPr="007B54A4" w:rsidRDefault="005757CF" w:rsidP="007B54A4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Available:</w:t>
                  </w:r>
                  <w:r w:rsidR="00E05F85" w:rsidRPr="00E05F85">
                    <w:t xml:space="preserve"> </w:t>
                  </w:r>
                  <w:hyperlink r:id="rId8" w:history="1">
                    <w:r w:rsidR="00E05F85" w:rsidRPr="00C64B7F">
                      <w:rPr>
                        <w:rStyle w:val="Hyperlink"/>
                        <w:rFonts w:ascii="Arial" w:hAnsi="Arial" w:cs="Arial"/>
                        <w:b/>
                        <w:sz w:val="32"/>
                        <w:lang w:val="en-US"/>
                      </w:rPr>
                      <w:t>https://doi.org/10.3390/socsci14010007</w:t>
                    </w:r>
                  </w:hyperlink>
                  <w:r w:rsidR="00E05F85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 </w:t>
                  </w:r>
                </w:p>
              </w:txbxContent>
            </v:textbox>
          </v:rect>
        </w:pict>
      </w:r>
    </w:p>
    <w:p w14:paraId="40641486" w14:textId="77777777" w:rsidR="00D9392F" w:rsidRPr="0054235B" w:rsidRDefault="002A3D7C" w:rsidP="00626025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IN"/>
        </w:rPr>
      </w:pPr>
      <w:r w:rsidRPr="0054235B">
        <w:rPr>
          <w:rFonts w:ascii="Arial" w:hAnsi="Arial" w:cs="Arial"/>
          <w:color w:val="222222"/>
          <w:sz w:val="20"/>
          <w:szCs w:val="20"/>
          <w:lang w:val="en-IN"/>
        </w:rPr>
        <w:br w:type="page"/>
      </w:r>
    </w:p>
    <w:p w14:paraId="5A743ECE" w14:textId="77777777" w:rsidR="00D27A79" w:rsidRPr="0054235B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54235B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54235B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54235B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54235B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54235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54235B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54235B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54235B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54235B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54235B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4235B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54235B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54235B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54235B">
              <w:rPr>
                <w:rFonts w:ascii="Arial" w:hAnsi="Arial" w:cs="Arial"/>
                <w:lang w:val="en-GB"/>
              </w:rPr>
              <w:t>Author’s Feedback</w:t>
            </w:r>
            <w:r w:rsidRPr="0054235B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54235B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54235B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54235B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4235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54235B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0D0FC8B2" w:rsidR="00F1171E" w:rsidRPr="0054235B" w:rsidRDefault="00465897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4235B">
              <w:rPr>
                <w:rStyle w:val="Strong"/>
                <w:rFonts w:ascii="Arial" w:eastAsia="MS Mincho" w:hAnsi="Arial" w:cs="Arial"/>
                <w:sz w:val="20"/>
                <w:szCs w:val="20"/>
              </w:rPr>
              <w:t>Importance</w:t>
            </w:r>
            <w:r w:rsidRPr="0054235B">
              <w:rPr>
                <w:rFonts w:ascii="Arial" w:hAnsi="Arial" w:cs="Arial"/>
                <w:sz w:val="20"/>
                <w:szCs w:val="20"/>
              </w:rPr>
              <w:t>: The study is important as it explores how pedagogical documentation can enhance parental involvement in early childhood education, especially in a country where it is not mandatory. It contributes new insights into collaboration, digital documentation, and participatory teaching practices.</w:t>
            </w:r>
          </w:p>
        </w:tc>
        <w:tc>
          <w:tcPr>
            <w:tcW w:w="1523" w:type="pct"/>
          </w:tcPr>
          <w:p w14:paraId="462A339C" w14:textId="77777777" w:rsidR="00F1171E" w:rsidRPr="0054235B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54235B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54235B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4235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54235B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4235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54235B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37AF0DAB" w:rsidR="00F1171E" w:rsidRPr="0054235B" w:rsidRDefault="00465897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4235B">
              <w:rPr>
                <w:rStyle w:val="Strong"/>
                <w:rFonts w:ascii="Arial" w:eastAsia="MS Mincho" w:hAnsi="Arial" w:cs="Arial"/>
                <w:sz w:val="20"/>
                <w:szCs w:val="20"/>
              </w:rPr>
              <w:t>Title</w:t>
            </w:r>
            <w:r w:rsidRPr="0054235B">
              <w:rPr>
                <w:rFonts w:ascii="Arial" w:hAnsi="Arial" w:cs="Arial"/>
                <w:sz w:val="20"/>
                <w:szCs w:val="20"/>
              </w:rPr>
              <w:t xml:space="preserve">: Current title is suitable. Suggested alternative: </w:t>
            </w:r>
            <w:r w:rsidRPr="0054235B">
              <w:rPr>
                <w:rStyle w:val="Emphasis"/>
                <w:rFonts w:ascii="Arial" w:eastAsia="Arial Unicode MS" w:hAnsi="Arial" w:cs="Arial"/>
                <w:sz w:val="20"/>
                <w:szCs w:val="20"/>
              </w:rPr>
              <w:t>“Pedagogical Documentation as a Bridge to Enhance Parental Involvement in Early Childhood Education.”</w:t>
            </w:r>
          </w:p>
        </w:tc>
        <w:tc>
          <w:tcPr>
            <w:tcW w:w="1523" w:type="pct"/>
          </w:tcPr>
          <w:p w14:paraId="405B6701" w14:textId="77777777" w:rsidR="00F1171E" w:rsidRPr="0054235B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54235B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54235B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54235B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54235B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0278672A" w:rsidR="00F1171E" w:rsidRPr="0054235B" w:rsidRDefault="00465897" w:rsidP="006F3BF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4235B">
              <w:rPr>
                <w:rStyle w:val="Strong"/>
                <w:rFonts w:ascii="Arial" w:eastAsia="MS Mincho" w:hAnsi="Arial" w:cs="Arial"/>
                <w:sz w:val="20"/>
                <w:szCs w:val="20"/>
              </w:rPr>
              <w:t>Abstract</w:t>
            </w:r>
            <w:r w:rsidRPr="0054235B">
              <w:rPr>
                <w:rFonts w:ascii="Arial" w:hAnsi="Arial" w:cs="Arial"/>
                <w:sz w:val="20"/>
                <w:szCs w:val="20"/>
              </w:rPr>
              <w:t xml:space="preserve">: Comprehensive and well-structured. Could be improved by briefly noting key challenges (e.g., limited parental participation at first) </w:t>
            </w:r>
            <w:proofErr w:type="gramStart"/>
            <w:r w:rsidR="006F3BF8" w:rsidRPr="0054235B">
              <w:rPr>
                <w:rFonts w:ascii="Arial" w:hAnsi="Arial" w:cs="Arial"/>
                <w:sz w:val="20"/>
                <w:szCs w:val="20"/>
              </w:rPr>
              <w:t>and</w:t>
            </w:r>
            <w:r w:rsidRPr="0054235B">
              <w:rPr>
                <w:rFonts w:ascii="Arial" w:hAnsi="Arial" w:cs="Arial"/>
                <w:sz w:val="20"/>
                <w:szCs w:val="20"/>
              </w:rPr>
              <w:t>(</w:t>
            </w:r>
            <w:proofErr w:type="gramEnd"/>
            <w:r w:rsidRPr="0054235B">
              <w:rPr>
                <w:rFonts w:ascii="Arial" w:hAnsi="Arial" w:cs="Arial"/>
                <w:sz w:val="20"/>
                <w:szCs w:val="20"/>
              </w:rPr>
              <w:t>e.g., use of Padlet for digital documentation).</w:t>
            </w:r>
          </w:p>
        </w:tc>
        <w:tc>
          <w:tcPr>
            <w:tcW w:w="1523" w:type="pct"/>
          </w:tcPr>
          <w:p w14:paraId="1D54B730" w14:textId="77777777" w:rsidR="00F1171E" w:rsidRPr="0054235B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54235B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54235B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54235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547AF1F3" w:rsidR="00F1171E" w:rsidRPr="0054235B" w:rsidRDefault="00465897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4235B">
              <w:rPr>
                <w:rStyle w:val="Strong"/>
                <w:rFonts w:ascii="Arial" w:eastAsia="MS Mincho" w:hAnsi="Arial" w:cs="Arial"/>
                <w:sz w:val="20"/>
                <w:szCs w:val="20"/>
              </w:rPr>
              <w:t>Scientific Soundness</w:t>
            </w:r>
            <w:r w:rsidRPr="0054235B">
              <w:rPr>
                <w:rFonts w:ascii="Arial" w:hAnsi="Arial" w:cs="Arial"/>
                <w:sz w:val="20"/>
                <w:szCs w:val="20"/>
              </w:rPr>
              <w:t>: Methodology and analysis are appropriate, limitations acknowledged, results consistent with research questions.</w:t>
            </w:r>
          </w:p>
        </w:tc>
        <w:tc>
          <w:tcPr>
            <w:tcW w:w="1523" w:type="pct"/>
          </w:tcPr>
          <w:p w14:paraId="4898F764" w14:textId="77777777" w:rsidR="00F1171E" w:rsidRPr="0054235B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54235B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54235B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4235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54235B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54235B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0D65B585" w:rsidR="00F1171E" w:rsidRPr="0054235B" w:rsidRDefault="00465897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4235B">
              <w:rPr>
                <w:rStyle w:val="Strong"/>
                <w:rFonts w:ascii="Arial" w:eastAsia="MS Mincho" w:hAnsi="Arial" w:cs="Arial"/>
                <w:sz w:val="20"/>
                <w:szCs w:val="20"/>
              </w:rPr>
              <w:t>References</w:t>
            </w:r>
            <w:r w:rsidRPr="0054235B">
              <w:rPr>
                <w:rFonts w:ascii="Arial" w:hAnsi="Arial" w:cs="Arial"/>
                <w:sz w:val="20"/>
                <w:szCs w:val="20"/>
              </w:rPr>
              <w:t>: Sufficient, diverse, and mostly recent. Suggest adding a few more recent works (post-2022) on digital documentation and parent–teacher collaboration to further strengthen the discussion.</w:t>
            </w:r>
          </w:p>
        </w:tc>
        <w:tc>
          <w:tcPr>
            <w:tcW w:w="1523" w:type="pct"/>
          </w:tcPr>
          <w:p w14:paraId="40220055" w14:textId="77777777" w:rsidR="00F1171E" w:rsidRPr="0054235B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54235B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54235B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54235B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54235B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54235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54235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CBA4B2A" w14:textId="77777777" w:rsidR="00F1171E" w:rsidRPr="0054235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1E28118" w14:textId="774F5C02" w:rsidR="00F1171E" w:rsidRPr="0054235B" w:rsidRDefault="00465897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4235B">
              <w:rPr>
                <w:rStyle w:val="Strong"/>
                <w:rFonts w:ascii="Arial" w:eastAsia="MS Mincho" w:hAnsi="Arial" w:cs="Arial"/>
                <w:sz w:val="20"/>
                <w:szCs w:val="20"/>
              </w:rPr>
              <w:t>Language Quality</w:t>
            </w:r>
            <w:r w:rsidRPr="0054235B">
              <w:rPr>
                <w:rFonts w:ascii="Arial" w:hAnsi="Arial" w:cs="Arial"/>
                <w:sz w:val="20"/>
                <w:szCs w:val="20"/>
              </w:rPr>
              <w:t>: English is clear and suitable for scholarly communication; only minor stylistic edits may be needed for smoother readability.</w:t>
            </w:r>
          </w:p>
          <w:p w14:paraId="297F52DB" w14:textId="77777777" w:rsidR="00F1171E" w:rsidRPr="0054235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F1171E" w:rsidRPr="0054235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54235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54235B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54235B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54235B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54235B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54235B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54235B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54235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E946A0E" w14:textId="1C447E7F" w:rsidR="00F1171E" w:rsidRPr="0054235B" w:rsidRDefault="00465897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4235B">
              <w:rPr>
                <w:rFonts w:ascii="Arial" w:hAnsi="Arial" w:cs="Arial"/>
                <w:sz w:val="20"/>
                <w:szCs w:val="20"/>
              </w:rPr>
              <w:t>Well-structured and valuable contribution. The manuscript would benefit from more explicit discussion of its policy implications for early childhood education in Greece and beyond.</w:t>
            </w:r>
          </w:p>
          <w:p w14:paraId="7EB58C99" w14:textId="77777777" w:rsidR="00F1171E" w:rsidRPr="0054235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77777777" w:rsidR="00F1171E" w:rsidRPr="0054235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54235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54235B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54235B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54235B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18DE16F" w14:textId="77777777" w:rsidR="00F1171E" w:rsidRPr="0054235B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B0E4DC5" w14:textId="77777777" w:rsidR="00F1171E" w:rsidRPr="0054235B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ECA4E5E" w14:textId="77777777" w:rsidR="00F1171E" w:rsidRPr="0054235B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22D30C9" w14:textId="77777777" w:rsidR="00F1171E" w:rsidRPr="0054235B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AB5512F" w14:textId="77777777" w:rsidR="00F1171E" w:rsidRPr="0054235B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8F83A77" w14:textId="77777777" w:rsidR="00F1171E" w:rsidRPr="0054235B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E7AF2A" w14:textId="77777777" w:rsidR="00F1171E" w:rsidRPr="0054235B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4437A01F" w14:textId="77777777" w:rsidR="00F1171E" w:rsidRPr="0054235B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069224" w14:textId="77777777" w:rsidR="00F1171E" w:rsidRPr="0054235B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821307F" w14:textId="77777777" w:rsidR="00F1171E" w:rsidRPr="0054235B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1171E" w:rsidRPr="0054235B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54235B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54235B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lastRenderedPageBreak/>
              <w:t>PART  2:</w:t>
            </w:r>
            <w:r w:rsidRPr="0054235B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54235B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54235B" w14:paraId="5356501F" w14:textId="77777777" w:rsidTr="007222C8">
        <w:trPr>
          <w:trHeight w:val="935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54235B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54235B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54235B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</w:tcPr>
          <w:p w14:paraId="6F48B50B" w14:textId="77777777" w:rsidR="00F1171E" w:rsidRPr="0054235B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54235B">
              <w:rPr>
                <w:rFonts w:ascii="Arial" w:hAnsi="Arial" w:cs="Arial"/>
                <w:lang w:val="en-GB"/>
              </w:rPr>
              <w:t>Author’s comment</w:t>
            </w:r>
            <w:r w:rsidRPr="0054235B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54235B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F1171E" w:rsidRPr="0054235B" w14:paraId="3944C8A3" w14:textId="77777777" w:rsidTr="007222C8">
        <w:trPr>
          <w:trHeight w:val="697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54235B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54235B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54235B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654B67" w14:textId="191F736D" w:rsidR="00F1171E" w:rsidRPr="0054235B" w:rsidRDefault="00F1171E" w:rsidP="009C5C3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vAlign w:val="center"/>
          </w:tcPr>
          <w:p w14:paraId="780A9F8E" w14:textId="77777777" w:rsidR="00F1171E" w:rsidRPr="0054235B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A981594" w14:textId="77777777" w:rsidR="00F1171E" w:rsidRPr="0054235B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780A682" w14:textId="77777777" w:rsidR="00F1171E" w:rsidRPr="0054235B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80979A" w14:textId="77777777" w:rsidR="00F1171E" w:rsidRPr="0054235B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8DC05A4" w14:textId="77777777" w:rsidR="004C3DF1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p w14:paraId="40A45273" w14:textId="77777777" w:rsidR="0054235B" w:rsidRPr="00E93926" w:rsidRDefault="0054235B" w:rsidP="0054235B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E93926">
        <w:rPr>
          <w:rFonts w:ascii="Arial" w:hAnsi="Arial" w:cs="Arial"/>
          <w:b/>
          <w:u w:val="single"/>
        </w:rPr>
        <w:t>Reviewer details:</w:t>
      </w:r>
    </w:p>
    <w:p w14:paraId="7AFBE7B5" w14:textId="77777777" w:rsidR="0054235B" w:rsidRDefault="0054235B" w:rsidP="0054235B">
      <w:r w:rsidRPr="00E93926">
        <w:rPr>
          <w:rFonts w:ascii="Arial" w:hAnsi="Arial" w:cs="Arial"/>
          <w:b/>
          <w:color w:val="000000"/>
          <w:sz w:val="20"/>
          <w:szCs w:val="20"/>
        </w:rPr>
        <w:t>Mohammad Ekramul Hassan, Saudi Arabia</w:t>
      </w:r>
      <w:r w:rsidRPr="00E93926">
        <w:rPr>
          <w:rFonts w:ascii="Arial" w:hAnsi="Arial" w:cs="Arial"/>
          <w:b/>
          <w:color w:val="000000"/>
          <w:sz w:val="20"/>
          <w:szCs w:val="20"/>
        </w:rPr>
        <w:br/>
      </w:r>
    </w:p>
    <w:p w14:paraId="6B2A6B1E" w14:textId="77777777" w:rsidR="0054235B" w:rsidRPr="0054235B" w:rsidRDefault="0054235B">
      <w:pPr>
        <w:rPr>
          <w:rFonts w:ascii="Arial" w:hAnsi="Arial" w:cs="Arial"/>
          <w:b/>
          <w:sz w:val="20"/>
          <w:szCs w:val="20"/>
        </w:rPr>
      </w:pPr>
    </w:p>
    <w:sectPr w:rsidR="0054235B" w:rsidRPr="0054235B" w:rsidSect="0017545C">
      <w:headerReference w:type="default" r:id="rId9"/>
      <w:footerReference w:type="default" r:id="rId10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F31F1C" w14:textId="77777777" w:rsidR="00EF6365" w:rsidRPr="0000007A" w:rsidRDefault="00EF6365" w:rsidP="0099583E">
      <w:r>
        <w:separator/>
      </w:r>
    </w:p>
  </w:endnote>
  <w:endnote w:type="continuationSeparator" w:id="0">
    <w:p w14:paraId="4EBEC3EB" w14:textId="77777777" w:rsidR="00EF6365" w:rsidRPr="0000007A" w:rsidRDefault="00EF6365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B2B5A1" w14:textId="77777777" w:rsidR="00EF6365" w:rsidRPr="0000007A" w:rsidRDefault="00EF6365" w:rsidP="0099583E">
      <w:r>
        <w:separator/>
      </w:r>
    </w:p>
  </w:footnote>
  <w:footnote w:type="continuationSeparator" w:id="0">
    <w:p w14:paraId="38132388" w14:textId="77777777" w:rsidR="00EF6365" w:rsidRPr="0000007A" w:rsidRDefault="00EF6365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986742260">
    <w:abstractNumId w:val="3"/>
  </w:num>
  <w:num w:numId="2" w16cid:durableId="1201241064">
    <w:abstractNumId w:val="6"/>
  </w:num>
  <w:num w:numId="3" w16cid:durableId="1365860360">
    <w:abstractNumId w:val="5"/>
  </w:num>
  <w:num w:numId="4" w16cid:durableId="1193493203">
    <w:abstractNumId w:val="7"/>
  </w:num>
  <w:num w:numId="5" w16cid:durableId="1069494648">
    <w:abstractNumId w:val="4"/>
  </w:num>
  <w:num w:numId="6" w16cid:durableId="93479537">
    <w:abstractNumId w:val="0"/>
  </w:num>
  <w:num w:numId="7" w16cid:durableId="320617358">
    <w:abstractNumId w:val="1"/>
  </w:num>
  <w:num w:numId="8" w16cid:durableId="98837689">
    <w:abstractNumId w:val="9"/>
  </w:num>
  <w:num w:numId="9" w16cid:durableId="90469162">
    <w:abstractNumId w:val="8"/>
  </w:num>
  <w:num w:numId="10" w16cid:durableId="154887870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222D"/>
    <w:rsid w:val="001D3A1D"/>
    <w:rsid w:val="001D56D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A7F67"/>
    <w:rsid w:val="003B1D0B"/>
    <w:rsid w:val="003B2172"/>
    <w:rsid w:val="003D1BDE"/>
    <w:rsid w:val="003E746A"/>
    <w:rsid w:val="00401C12"/>
    <w:rsid w:val="00421DBF"/>
    <w:rsid w:val="0042465A"/>
    <w:rsid w:val="00432DA5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65897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235B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1C72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6F3BF8"/>
    <w:rsid w:val="00700A1D"/>
    <w:rsid w:val="00700EF2"/>
    <w:rsid w:val="00701186"/>
    <w:rsid w:val="00707BE1"/>
    <w:rsid w:val="0072166D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D53AA"/>
    <w:rsid w:val="007F5873"/>
    <w:rsid w:val="008126B7"/>
    <w:rsid w:val="00815F94"/>
    <w:rsid w:val="008224E2"/>
    <w:rsid w:val="00825DC9"/>
    <w:rsid w:val="0082676D"/>
    <w:rsid w:val="008324FC"/>
    <w:rsid w:val="008359F5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B72A4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3773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11D4"/>
    <w:rsid w:val="009C5642"/>
    <w:rsid w:val="009C5C35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2069F"/>
    <w:rsid w:val="00A31AAC"/>
    <w:rsid w:val="00A32905"/>
    <w:rsid w:val="00A36A47"/>
    <w:rsid w:val="00A36C95"/>
    <w:rsid w:val="00A37DE3"/>
    <w:rsid w:val="00A40B00"/>
    <w:rsid w:val="00A4787C"/>
    <w:rsid w:val="00A51369"/>
    <w:rsid w:val="00A519D1"/>
    <w:rsid w:val="00A5303B"/>
    <w:rsid w:val="00A65C50"/>
    <w:rsid w:val="00A80519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1ED4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E03C32"/>
    <w:rsid w:val="00E05F85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4AE8"/>
    <w:rsid w:val="00EB6E15"/>
    <w:rsid w:val="00EC6894"/>
    <w:rsid w:val="00ED6B12"/>
    <w:rsid w:val="00ED7400"/>
    <w:rsid w:val="00EF326D"/>
    <w:rsid w:val="00EF53FE"/>
    <w:rsid w:val="00EF6365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6D44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."/>
  <w:listSeparator w:val=","/>
  <w14:docId w14:val="465BDDD8"/>
  <w15:docId w15:val="{29CE153E-9614-40D5-9327-9F85B802F5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A2069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uiPriority w:val="99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A2069F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 w:eastAsia="en-US"/>
    </w:rPr>
  </w:style>
  <w:style w:type="character" w:styleId="Strong">
    <w:name w:val="Strong"/>
    <w:basedOn w:val="DefaultParagraphFont"/>
    <w:uiPriority w:val="22"/>
    <w:qFormat/>
    <w:rsid w:val="00465897"/>
    <w:rPr>
      <w:b/>
      <w:bCs/>
    </w:rPr>
  </w:style>
  <w:style w:type="character" w:styleId="Emphasis">
    <w:name w:val="Emphasis"/>
    <w:basedOn w:val="DefaultParagraphFont"/>
    <w:uiPriority w:val="20"/>
    <w:qFormat/>
    <w:rsid w:val="00465897"/>
    <w:rPr>
      <w:i/>
      <w:iCs/>
    </w:rPr>
  </w:style>
  <w:style w:type="paragraph" w:customStyle="1" w:styleId="Affiliation">
    <w:name w:val="Affiliation"/>
    <w:basedOn w:val="Normal"/>
    <w:rsid w:val="0054235B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22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96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9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3390/socsci14010007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bookpi.org/bookstore/product/language-literature-and-education-research-updates-vol-1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3</Pages>
  <Words>480</Words>
  <Characters>2742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3216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116</cp:revision>
  <dcterms:created xsi:type="dcterms:W3CDTF">2023-08-30T09:21:00Z</dcterms:created>
  <dcterms:modified xsi:type="dcterms:W3CDTF">2025-10-04T10:49:00Z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