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16A75" w14:textId="77777777" w:rsidR="009D2DF7" w:rsidRPr="00725BB2" w:rsidRDefault="009D2DF7">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209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7"/>
        <w:gridCol w:w="15767"/>
      </w:tblGrid>
      <w:tr w:rsidR="009D2DF7" w:rsidRPr="00725BB2" w14:paraId="2C177E91" w14:textId="77777777">
        <w:trPr>
          <w:trHeight w:val="450"/>
        </w:trPr>
        <w:tc>
          <w:tcPr>
            <w:tcW w:w="20934" w:type="dxa"/>
            <w:gridSpan w:val="2"/>
            <w:tcBorders>
              <w:top w:val="nil"/>
              <w:left w:val="nil"/>
              <w:right w:val="nil"/>
            </w:tcBorders>
          </w:tcPr>
          <w:p w14:paraId="626DDF2C" w14:textId="77777777" w:rsidR="009D2DF7" w:rsidRPr="00725BB2" w:rsidRDefault="009D2DF7">
            <w:pPr>
              <w:pStyle w:val="Heading2"/>
              <w:jc w:val="left"/>
              <w:rPr>
                <w:rFonts w:ascii="Arial" w:eastAsia="Arial" w:hAnsi="Arial" w:cs="Arial"/>
                <w:b w:val="0"/>
              </w:rPr>
            </w:pPr>
          </w:p>
        </w:tc>
      </w:tr>
      <w:tr w:rsidR="009D2DF7" w:rsidRPr="00725BB2" w14:paraId="60911614" w14:textId="77777777">
        <w:trPr>
          <w:trHeight w:val="413"/>
        </w:trPr>
        <w:tc>
          <w:tcPr>
            <w:tcW w:w="5167" w:type="dxa"/>
          </w:tcPr>
          <w:p w14:paraId="1C5F4384" w14:textId="77777777" w:rsidR="009D2DF7" w:rsidRPr="00725BB2" w:rsidRDefault="00EB5FF2">
            <w:pPr>
              <w:pBdr>
                <w:top w:val="nil"/>
                <w:left w:val="nil"/>
                <w:bottom w:val="nil"/>
                <w:right w:val="nil"/>
                <w:between w:val="nil"/>
              </w:pBdr>
              <w:ind w:left="90"/>
              <w:rPr>
                <w:rFonts w:ascii="Arial" w:eastAsia="Arial" w:hAnsi="Arial" w:cs="Arial"/>
                <w:color w:val="000000"/>
                <w:sz w:val="20"/>
                <w:szCs w:val="20"/>
              </w:rPr>
            </w:pPr>
            <w:r w:rsidRPr="00725BB2">
              <w:rPr>
                <w:rFonts w:ascii="Arial" w:eastAsia="Arial" w:hAnsi="Arial" w:cs="Arial"/>
                <w:color w:val="000000"/>
                <w:sz w:val="20"/>
                <w:szCs w:val="20"/>
              </w:rPr>
              <w:t>Book Name:</w:t>
            </w:r>
          </w:p>
        </w:tc>
        <w:tc>
          <w:tcPr>
            <w:tcW w:w="15767" w:type="dxa"/>
            <w:tcMar>
              <w:top w:w="0" w:type="dxa"/>
              <w:left w:w="108" w:type="dxa"/>
              <w:bottom w:w="0" w:type="dxa"/>
              <w:right w:w="108" w:type="dxa"/>
            </w:tcMar>
            <w:vAlign w:val="center"/>
          </w:tcPr>
          <w:p w14:paraId="0DADD355" w14:textId="77777777" w:rsidR="009D2DF7" w:rsidRPr="00725BB2" w:rsidRDefault="00EB5FF2">
            <w:pPr>
              <w:pBdr>
                <w:top w:val="nil"/>
                <w:left w:val="nil"/>
                <w:bottom w:val="nil"/>
                <w:right w:val="nil"/>
                <w:between w:val="nil"/>
              </w:pBdr>
              <w:rPr>
                <w:rFonts w:ascii="Arial" w:eastAsia="Arial" w:hAnsi="Arial" w:cs="Arial"/>
                <w:b/>
                <w:color w:val="000000"/>
                <w:sz w:val="20"/>
                <w:szCs w:val="20"/>
                <w:u w:val="single"/>
              </w:rPr>
            </w:pPr>
            <w:hyperlink r:id="rId6">
              <w:r w:rsidRPr="00725BB2">
                <w:rPr>
                  <w:rFonts w:ascii="Arial" w:eastAsia="Arial" w:hAnsi="Arial" w:cs="Arial"/>
                  <w:b/>
                  <w:color w:val="0000FF"/>
                  <w:sz w:val="20"/>
                  <w:szCs w:val="20"/>
                  <w:u w:val="single"/>
                </w:rPr>
                <w:t>Medical Science: Updates and Prospects</w:t>
              </w:r>
            </w:hyperlink>
          </w:p>
        </w:tc>
      </w:tr>
      <w:tr w:rsidR="009D2DF7" w:rsidRPr="00725BB2" w14:paraId="5F3174EE" w14:textId="77777777">
        <w:trPr>
          <w:trHeight w:val="290"/>
        </w:trPr>
        <w:tc>
          <w:tcPr>
            <w:tcW w:w="5167" w:type="dxa"/>
          </w:tcPr>
          <w:p w14:paraId="3908F1EE" w14:textId="77777777" w:rsidR="009D2DF7" w:rsidRPr="00725BB2" w:rsidRDefault="00EB5FF2">
            <w:pPr>
              <w:pBdr>
                <w:top w:val="nil"/>
                <w:left w:val="nil"/>
                <w:bottom w:val="nil"/>
                <w:right w:val="nil"/>
                <w:between w:val="nil"/>
              </w:pBdr>
              <w:ind w:left="90"/>
              <w:rPr>
                <w:rFonts w:ascii="Arial" w:eastAsia="Arial" w:hAnsi="Arial" w:cs="Arial"/>
                <w:color w:val="000000"/>
                <w:sz w:val="20"/>
                <w:szCs w:val="20"/>
              </w:rPr>
            </w:pPr>
            <w:r w:rsidRPr="00725BB2">
              <w:rPr>
                <w:rFonts w:ascii="Arial" w:eastAsia="Arial" w:hAnsi="Arial" w:cs="Arial"/>
                <w:color w:val="000000"/>
                <w:sz w:val="20"/>
                <w:szCs w:val="20"/>
              </w:rPr>
              <w:t>Manuscript Number:</w:t>
            </w:r>
          </w:p>
        </w:tc>
        <w:tc>
          <w:tcPr>
            <w:tcW w:w="15767" w:type="dxa"/>
            <w:tcMar>
              <w:top w:w="0" w:type="dxa"/>
              <w:left w:w="108" w:type="dxa"/>
              <w:bottom w:w="0" w:type="dxa"/>
              <w:right w:w="108" w:type="dxa"/>
            </w:tcMar>
            <w:vAlign w:val="center"/>
          </w:tcPr>
          <w:p w14:paraId="27360A2F" w14:textId="77777777" w:rsidR="009D2DF7" w:rsidRPr="00725BB2" w:rsidRDefault="00EB5FF2">
            <w:pPr>
              <w:pBdr>
                <w:top w:val="nil"/>
                <w:left w:val="nil"/>
                <w:bottom w:val="nil"/>
                <w:right w:val="nil"/>
                <w:between w:val="nil"/>
              </w:pBdr>
              <w:rPr>
                <w:rFonts w:ascii="Arial" w:eastAsia="Arial" w:hAnsi="Arial" w:cs="Arial"/>
                <w:b/>
                <w:color w:val="000000"/>
                <w:sz w:val="20"/>
                <w:szCs w:val="20"/>
                <w:highlight w:val="yellow"/>
              </w:rPr>
            </w:pPr>
            <w:r w:rsidRPr="00725BB2">
              <w:rPr>
                <w:rFonts w:ascii="Arial" w:eastAsia="Arial" w:hAnsi="Arial" w:cs="Arial"/>
                <w:b/>
                <w:color w:val="000000"/>
                <w:sz w:val="20"/>
                <w:szCs w:val="20"/>
              </w:rPr>
              <w:t>Ms_BPR_6546</w:t>
            </w:r>
          </w:p>
        </w:tc>
      </w:tr>
      <w:tr w:rsidR="009D2DF7" w:rsidRPr="00725BB2" w14:paraId="76DE7D81" w14:textId="77777777">
        <w:trPr>
          <w:trHeight w:val="331"/>
        </w:trPr>
        <w:tc>
          <w:tcPr>
            <w:tcW w:w="5167" w:type="dxa"/>
          </w:tcPr>
          <w:p w14:paraId="075FAFB9" w14:textId="77777777" w:rsidR="009D2DF7" w:rsidRPr="00725BB2" w:rsidRDefault="00EB5FF2">
            <w:pPr>
              <w:pBdr>
                <w:top w:val="nil"/>
                <w:left w:val="nil"/>
                <w:bottom w:val="nil"/>
                <w:right w:val="nil"/>
                <w:between w:val="nil"/>
              </w:pBdr>
              <w:ind w:left="90"/>
              <w:rPr>
                <w:rFonts w:ascii="Arial" w:eastAsia="Arial" w:hAnsi="Arial" w:cs="Arial"/>
                <w:color w:val="000000"/>
                <w:sz w:val="20"/>
                <w:szCs w:val="20"/>
              </w:rPr>
            </w:pPr>
            <w:r w:rsidRPr="00725BB2">
              <w:rPr>
                <w:rFonts w:ascii="Arial" w:eastAsia="Arial" w:hAnsi="Arial" w:cs="Arial"/>
                <w:color w:val="000000"/>
                <w:sz w:val="20"/>
                <w:szCs w:val="20"/>
              </w:rPr>
              <w:t xml:space="preserve">Title of the Manuscript: </w:t>
            </w:r>
          </w:p>
        </w:tc>
        <w:tc>
          <w:tcPr>
            <w:tcW w:w="15767" w:type="dxa"/>
            <w:tcMar>
              <w:top w:w="0" w:type="dxa"/>
              <w:left w:w="108" w:type="dxa"/>
              <w:bottom w:w="0" w:type="dxa"/>
              <w:right w:w="108" w:type="dxa"/>
            </w:tcMar>
            <w:vAlign w:val="center"/>
          </w:tcPr>
          <w:p w14:paraId="7CE4F6D6" w14:textId="77777777" w:rsidR="009D2DF7" w:rsidRPr="00725BB2" w:rsidRDefault="00EB5FF2">
            <w:pPr>
              <w:pBdr>
                <w:top w:val="nil"/>
                <w:left w:val="nil"/>
                <w:bottom w:val="nil"/>
                <w:right w:val="nil"/>
                <w:between w:val="nil"/>
              </w:pBdr>
              <w:rPr>
                <w:rFonts w:ascii="Arial" w:eastAsia="Arial" w:hAnsi="Arial" w:cs="Arial"/>
                <w:b/>
                <w:color w:val="000000"/>
                <w:sz w:val="20"/>
                <w:szCs w:val="20"/>
                <w:highlight w:val="yellow"/>
              </w:rPr>
            </w:pPr>
            <w:r w:rsidRPr="00725BB2">
              <w:rPr>
                <w:rFonts w:ascii="Arial" w:eastAsia="Arial" w:hAnsi="Arial" w:cs="Arial"/>
                <w:b/>
                <w:color w:val="000000"/>
                <w:sz w:val="20"/>
                <w:szCs w:val="20"/>
              </w:rPr>
              <w:t>Short Term Technology-Assisted-Aerobic Exercise (</w:t>
            </w:r>
            <w:proofErr w:type="spellStart"/>
            <w:r w:rsidRPr="00725BB2">
              <w:rPr>
                <w:rFonts w:ascii="Arial" w:eastAsia="Arial" w:hAnsi="Arial" w:cs="Arial"/>
                <w:b/>
                <w:color w:val="000000"/>
                <w:sz w:val="20"/>
                <w:szCs w:val="20"/>
              </w:rPr>
              <w:t>AlterGR</w:t>
            </w:r>
            <w:proofErr w:type="spellEnd"/>
            <w:r w:rsidRPr="00725BB2">
              <w:rPr>
                <w:rFonts w:ascii="Arial" w:eastAsia="Arial" w:hAnsi="Arial" w:cs="Arial"/>
                <w:b/>
                <w:color w:val="000000"/>
                <w:sz w:val="20"/>
                <w:szCs w:val="20"/>
              </w:rPr>
              <w:t xml:space="preserve">, </w:t>
            </w:r>
            <w:proofErr w:type="spellStart"/>
            <w:r w:rsidRPr="00725BB2">
              <w:rPr>
                <w:rFonts w:ascii="Arial" w:eastAsia="Arial" w:hAnsi="Arial" w:cs="Arial"/>
                <w:b/>
                <w:color w:val="000000"/>
                <w:sz w:val="20"/>
                <w:szCs w:val="20"/>
              </w:rPr>
              <w:t>GlideTrakTM</w:t>
            </w:r>
            <w:proofErr w:type="spellEnd"/>
            <w:r w:rsidRPr="00725BB2">
              <w:rPr>
                <w:rFonts w:ascii="Arial" w:eastAsia="Arial" w:hAnsi="Arial" w:cs="Arial"/>
                <w:b/>
                <w:color w:val="000000"/>
                <w:sz w:val="20"/>
                <w:szCs w:val="20"/>
              </w:rPr>
              <w:t xml:space="preserve">, NuStepTMT5XR cross trainer with </w:t>
            </w:r>
            <w:proofErr w:type="spellStart"/>
            <w:r w:rsidRPr="00725BB2">
              <w:rPr>
                <w:rFonts w:ascii="Arial" w:eastAsia="Arial" w:hAnsi="Arial" w:cs="Arial"/>
                <w:b/>
                <w:color w:val="000000"/>
                <w:sz w:val="20"/>
                <w:szCs w:val="20"/>
              </w:rPr>
              <w:t>Vasper</w:t>
            </w:r>
            <w:proofErr w:type="spellEnd"/>
            <w:r w:rsidRPr="00725BB2">
              <w:rPr>
                <w:rFonts w:ascii="Arial" w:eastAsia="Arial" w:hAnsi="Arial" w:cs="Arial"/>
                <w:b/>
                <w:color w:val="000000"/>
                <w:sz w:val="20"/>
                <w:szCs w:val="20"/>
              </w:rPr>
              <w:t xml:space="preserve"> Cooling and Restriction) in a Community Fitness </w:t>
            </w:r>
            <w:proofErr w:type="spellStart"/>
            <w:r w:rsidRPr="00725BB2">
              <w:rPr>
                <w:rFonts w:ascii="Arial" w:eastAsia="Arial" w:hAnsi="Arial" w:cs="Arial"/>
                <w:b/>
                <w:color w:val="000000"/>
                <w:sz w:val="20"/>
                <w:szCs w:val="20"/>
              </w:rPr>
              <w:t>Center</w:t>
            </w:r>
            <w:proofErr w:type="spellEnd"/>
            <w:r w:rsidRPr="00725BB2">
              <w:rPr>
                <w:rFonts w:ascii="Arial" w:eastAsia="Arial" w:hAnsi="Arial" w:cs="Arial"/>
                <w:b/>
                <w:color w:val="000000"/>
                <w:sz w:val="20"/>
                <w:szCs w:val="20"/>
              </w:rPr>
              <w:t xml:space="preserve"> for Patients with Mild to Moderate Parkinson’s Disease: A Pilot Quality Assurance Study of Balance, Motor and Subjective Perceptions</w:t>
            </w:r>
          </w:p>
        </w:tc>
      </w:tr>
      <w:tr w:rsidR="009D2DF7" w:rsidRPr="00725BB2" w14:paraId="61680FE5" w14:textId="77777777">
        <w:trPr>
          <w:trHeight w:val="332"/>
        </w:trPr>
        <w:tc>
          <w:tcPr>
            <w:tcW w:w="5167" w:type="dxa"/>
          </w:tcPr>
          <w:p w14:paraId="5081B12D" w14:textId="77777777" w:rsidR="009D2DF7" w:rsidRPr="00725BB2" w:rsidRDefault="00EB5FF2">
            <w:pPr>
              <w:pBdr>
                <w:top w:val="nil"/>
                <w:left w:val="nil"/>
                <w:bottom w:val="nil"/>
                <w:right w:val="nil"/>
                <w:between w:val="nil"/>
              </w:pBdr>
              <w:ind w:left="90"/>
              <w:rPr>
                <w:rFonts w:ascii="Arial" w:eastAsia="Arial" w:hAnsi="Arial" w:cs="Arial"/>
                <w:color w:val="000000"/>
                <w:sz w:val="20"/>
                <w:szCs w:val="20"/>
              </w:rPr>
            </w:pPr>
            <w:r w:rsidRPr="00725BB2">
              <w:rPr>
                <w:rFonts w:ascii="Arial" w:eastAsia="Arial" w:hAnsi="Arial" w:cs="Arial"/>
                <w:color w:val="000000"/>
                <w:sz w:val="20"/>
                <w:szCs w:val="20"/>
              </w:rPr>
              <w:t>Type of the Article</w:t>
            </w:r>
          </w:p>
        </w:tc>
        <w:tc>
          <w:tcPr>
            <w:tcW w:w="15767" w:type="dxa"/>
            <w:tcMar>
              <w:top w:w="0" w:type="dxa"/>
              <w:left w:w="108" w:type="dxa"/>
              <w:bottom w:w="0" w:type="dxa"/>
              <w:right w:w="108" w:type="dxa"/>
            </w:tcMar>
            <w:vAlign w:val="center"/>
          </w:tcPr>
          <w:p w14:paraId="1A76FA2B" w14:textId="77777777" w:rsidR="009D2DF7" w:rsidRPr="00725BB2" w:rsidRDefault="00EB5FF2">
            <w:pPr>
              <w:pBdr>
                <w:top w:val="nil"/>
                <w:left w:val="nil"/>
                <w:bottom w:val="nil"/>
                <w:right w:val="nil"/>
                <w:between w:val="nil"/>
              </w:pBdr>
              <w:rPr>
                <w:rFonts w:ascii="Arial" w:eastAsia="Arial" w:hAnsi="Arial" w:cs="Arial"/>
                <w:b/>
                <w:color w:val="000000"/>
                <w:sz w:val="20"/>
                <w:szCs w:val="20"/>
              </w:rPr>
            </w:pPr>
            <w:r w:rsidRPr="00725BB2">
              <w:rPr>
                <w:rFonts w:ascii="Arial" w:eastAsia="Arial" w:hAnsi="Arial" w:cs="Arial"/>
                <w:b/>
                <w:color w:val="000000"/>
                <w:sz w:val="20"/>
                <w:szCs w:val="20"/>
              </w:rPr>
              <w:t>Book Chapter</w:t>
            </w:r>
          </w:p>
        </w:tc>
      </w:tr>
    </w:tbl>
    <w:p w14:paraId="7036C0F2" w14:textId="77777777" w:rsidR="009D2DF7" w:rsidRPr="00725BB2" w:rsidRDefault="009D2DF7">
      <w:pPr>
        <w:pBdr>
          <w:top w:val="nil"/>
          <w:left w:val="nil"/>
          <w:bottom w:val="nil"/>
          <w:right w:val="nil"/>
          <w:between w:val="nil"/>
        </w:pBdr>
        <w:jc w:val="both"/>
        <w:rPr>
          <w:rFonts w:ascii="Arial" w:eastAsia="Arial" w:hAnsi="Arial" w:cs="Arial"/>
          <w:b/>
          <w:color w:val="000000"/>
          <w:sz w:val="20"/>
          <w:szCs w:val="20"/>
          <w:u w:val="single"/>
        </w:rPr>
      </w:pPr>
    </w:p>
    <w:p w14:paraId="59E71C0A" w14:textId="77777777" w:rsidR="009D2DF7" w:rsidRPr="00725BB2" w:rsidRDefault="009D2DF7">
      <w:pPr>
        <w:pBdr>
          <w:top w:val="nil"/>
          <w:left w:val="nil"/>
          <w:bottom w:val="nil"/>
          <w:right w:val="nil"/>
          <w:between w:val="nil"/>
        </w:pBdr>
        <w:jc w:val="both"/>
        <w:rPr>
          <w:rFonts w:ascii="Arial" w:eastAsia="Arial" w:hAnsi="Arial" w:cs="Arial"/>
          <w:b/>
          <w:color w:val="222222"/>
          <w:sz w:val="20"/>
          <w:szCs w:val="20"/>
          <w:u w:val="single"/>
        </w:rPr>
      </w:pPr>
    </w:p>
    <w:p w14:paraId="122B803B" w14:textId="77777777" w:rsidR="009D2DF7" w:rsidRPr="00725BB2" w:rsidRDefault="00EB5FF2">
      <w:pPr>
        <w:pBdr>
          <w:top w:val="nil"/>
          <w:left w:val="nil"/>
          <w:bottom w:val="nil"/>
          <w:right w:val="nil"/>
          <w:between w:val="nil"/>
        </w:pBdr>
        <w:jc w:val="both"/>
        <w:rPr>
          <w:rFonts w:ascii="Arial" w:eastAsia="Arial" w:hAnsi="Arial" w:cs="Arial"/>
          <w:b/>
          <w:color w:val="222222"/>
          <w:sz w:val="20"/>
          <w:szCs w:val="20"/>
          <w:u w:val="single"/>
        </w:rPr>
      </w:pPr>
      <w:r w:rsidRPr="00725BB2">
        <w:rPr>
          <w:rFonts w:ascii="Arial" w:eastAsia="Arial" w:hAnsi="Arial" w:cs="Arial"/>
          <w:b/>
          <w:color w:val="222222"/>
          <w:sz w:val="20"/>
          <w:szCs w:val="20"/>
          <w:u w:val="single"/>
        </w:rPr>
        <w:t>Special note:</w:t>
      </w:r>
    </w:p>
    <w:p w14:paraId="29E30DAF" w14:textId="77777777" w:rsidR="009D2DF7" w:rsidRPr="00725BB2" w:rsidRDefault="009D2DF7">
      <w:pPr>
        <w:pBdr>
          <w:top w:val="nil"/>
          <w:left w:val="nil"/>
          <w:bottom w:val="nil"/>
          <w:right w:val="nil"/>
          <w:between w:val="nil"/>
        </w:pBdr>
        <w:jc w:val="both"/>
        <w:rPr>
          <w:rFonts w:ascii="Arial" w:eastAsia="Arial" w:hAnsi="Arial" w:cs="Arial"/>
          <w:b/>
          <w:color w:val="222222"/>
          <w:sz w:val="20"/>
          <w:szCs w:val="20"/>
          <w:u w:val="single"/>
        </w:rPr>
      </w:pPr>
    </w:p>
    <w:p w14:paraId="0690B989" w14:textId="77777777" w:rsidR="009D2DF7" w:rsidRPr="00725BB2" w:rsidRDefault="00EB5FF2">
      <w:pPr>
        <w:pBdr>
          <w:top w:val="nil"/>
          <w:left w:val="nil"/>
          <w:bottom w:val="nil"/>
          <w:right w:val="nil"/>
          <w:between w:val="nil"/>
        </w:pBdr>
        <w:jc w:val="both"/>
        <w:rPr>
          <w:rFonts w:ascii="Arial" w:eastAsia="Arial" w:hAnsi="Arial" w:cs="Arial"/>
          <w:b/>
          <w:color w:val="222222"/>
          <w:sz w:val="20"/>
          <w:szCs w:val="20"/>
        </w:rPr>
      </w:pPr>
      <w:r w:rsidRPr="00725BB2">
        <w:rPr>
          <w:rFonts w:ascii="Arial" w:eastAsia="Arial" w:hAnsi="Arial" w:cs="Arial"/>
          <w:b/>
          <w:color w:val="222222"/>
          <w:sz w:val="20"/>
          <w:szCs w:val="20"/>
        </w:rPr>
        <w:t xml:space="preserve">A research paper already published in a journal can be published as a Book Chapter in an expanded form with proper copyright approval. </w:t>
      </w:r>
    </w:p>
    <w:p w14:paraId="792A70C4" w14:textId="77777777" w:rsidR="009D2DF7" w:rsidRPr="00725BB2" w:rsidRDefault="00EB5FF2">
      <w:pPr>
        <w:pBdr>
          <w:top w:val="nil"/>
          <w:left w:val="nil"/>
          <w:bottom w:val="nil"/>
          <w:right w:val="nil"/>
          <w:between w:val="nil"/>
        </w:pBdr>
        <w:jc w:val="both"/>
        <w:rPr>
          <w:rFonts w:ascii="Arial" w:eastAsia="Arial" w:hAnsi="Arial" w:cs="Arial"/>
          <w:b/>
          <w:color w:val="222222"/>
          <w:sz w:val="20"/>
          <w:szCs w:val="20"/>
          <w:u w:val="single"/>
        </w:rPr>
      </w:pPr>
      <w:r w:rsidRPr="00725BB2">
        <w:rPr>
          <w:rFonts w:ascii="Arial" w:hAnsi="Arial" w:cs="Arial"/>
          <w:noProof/>
          <w:sz w:val="20"/>
          <w:szCs w:val="20"/>
        </w:rPr>
        <mc:AlternateContent>
          <mc:Choice Requires="wps">
            <w:drawing>
              <wp:anchor distT="0" distB="0" distL="114300" distR="114300" simplePos="0" relativeHeight="251658240" behindDoc="0" locked="0" layoutInCell="1" hidden="0" allowOverlap="1" wp14:anchorId="5984A8B3" wp14:editId="5148C93F">
                <wp:simplePos x="0" y="0"/>
                <wp:positionH relativeFrom="column">
                  <wp:posOffset>-13969</wp:posOffset>
                </wp:positionH>
                <wp:positionV relativeFrom="paragraph">
                  <wp:posOffset>174625</wp:posOffset>
                </wp:positionV>
                <wp:extent cx="13618844" cy="1597025"/>
                <wp:effectExtent l="0" t="0" r="0" b="0"/>
                <wp:wrapNone/>
                <wp:docPr id="1" name="Rectangle 1"/>
                <wp:cNvGraphicFramePr/>
                <a:graphic xmlns:a="http://schemas.openxmlformats.org/drawingml/2006/main">
                  <a:graphicData uri="http://schemas.microsoft.com/office/word/2010/wordprocessingShape">
                    <wps:wsp>
                      <wps:cNvSpPr/>
                      <wps:spPr>
                        <a:xfrm>
                          <a:off x="0" y="2987838"/>
                          <a:ext cx="10692000" cy="1584325"/>
                        </a:xfrm>
                        <a:prstGeom prst="rect">
                          <a:avLst/>
                        </a:prstGeom>
                        <a:solidFill>
                          <a:srgbClr val="FFFFFF"/>
                        </a:solidFill>
                        <a:ln w="12700" cap="flat" cmpd="sng">
                          <a:solidFill>
                            <a:srgbClr val="000000"/>
                          </a:solidFill>
                          <a:prstDash val="solid"/>
                          <a:round/>
                          <a:headEnd type="none" w="sm" len="sm"/>
                          <a:tailEnd type="none" w="sm" len="sm"/>
                        </a:ln>
                      </wps:spPr>
                      <wps:txbx>
                        <w:txbxContent>
                          <w:p w14:paraId="779A0080" w14:textId="77777777" w:rsidR="009D2DF7" w:rsidRDefault="00EB5FF2">
                            <w:pPr>
                              <w:jc w:val="both"/>
                              <w:textDirection w:val="btLr"/>
                            </w:pPr>
                            <w:r>
                              <w:rPr>
                                <w:rFonts w:ascii="Arial" w:eastAsia="Arial" w:hAnsi="Arial" w:cs="Arial"/>
                                <w:b/>
                                <w:color w:val="222222"/>
                                <w:sz w:val="32"/>
                              </w:rPr>
                              <w:t xml:space="preserve">Source Article: </w:t>
                            </w:r>
                          </w:p>
                          <w:p w14:paraId="6A12179F" w14:textId="77777777" w:rsidR="009D2DF7" w:rsidRDefault="009D2DF7">
                            <w:pPr>
                              <w:jc w:val="both"/>
                              <w:textDirection w:val="btLr"/>
                            </w:pPr>
                          </w:p>
                          <w:p w14:paraId="532128F8" w14:textId="77777777" w:rsidR="009D2DF7" w:rsidRDefault="00EB5FF2">
                            <w:pPr>
                              <w:jc w:val="both"/>
                              <w:textDirection w:val="btLr"/>
                            </w:pPr>
                            <w:r>
                              <w:rPr>
                                <w:rFonts w:ascii="Arial" w:eastAsia="Arial" w:hAnsi="Arial" w:cs="Arial"/>
                                <w:b/>
                                <w:color w:val="222222"/>
                                <w:sz w:val="32"/>
                              </w:rPr>
                              <w:t xml:space="preserve">This chapter is an extended version of the article published by the same author(s) in the following journal. </w:t>
                            </w:r>
                          </w:p>
                          <w:p w14:paraId="3A2D95C0" w14:textId="77777777" w:rsidR="009D2DF7" w:rsidRDefault="009D2DF7">
                            <w:pPr>
                              <w:textDirection w:val="btLr"/>
                            </w:pPr>
                          </w:p>
                          <w:p w14:paraId="01D6B08F" w14:textId="77777777" w:rsidR="009D2DF7" w:rsidRDefault="00EB5FF2">
                            <w:pPr>
                              <w:jc w:val="both"/>
                              <w:textDirection w:val="btLr"/>
                            </w:pPr>
                            <w:r>
                              <w:rPr>
                                <w:rFonts w:ascii="Arial" w:eastAsia="Arial" w:hAnsi="Arial" w:cs="Arial"/>
                                <w:b/>
                                <w:color w:val="222222"/>
                                <w:sz w:val="32"/>
                              </w:rPr>
                              <w:t>Journal of Community Medicine and Public Health Care, 2: 009., 2015.</w:t>
                            </w:r>
                          </w:p>
                          <w:p w14:paraId="24400E34" w14:textId="77777777" w:rsidR="009D2DF7" w:rsidRDefault="00EB5FF2">
                            <w:pPr>
                              <w:textDirection w:val="btLr"/>
                            </w:pPr>
                            <w:r>
                              <w:rPr>
                                <w:rFonts w:ascii="Arial" w:eastAsia="Arial" w:hAnsi="Arial" w:cs="Arial"/>
                                <w:b/>
                                <w:color w:val="222222"/>
                                <w:sz w:val="32"/>
                              </w:rPr>
                              <w:t xml:space="preserve">DOI: 10.24966/CMPH-1978/100009 </w:t>
                            </w:r>
                          </w:p>
                        </w:txbxContent>
                      </wps:txbx>
                      <wps:bodyPr spcFirstLastPara="1" wrap="square" lIns="88900" tIns="38100" rIns="88900" bIns="38100" anchor="t" anchorCtr="0">
                        <a:noAutofit/>
                      </wps:bodyPr>
                    </wps:wsp>
                  </a:graphicData>
                </a:graphic>
              </wp:anchor>
            </w:drawing>
          </mc:Choice>
          <mc:Fallback>
            <w:pict>
              <v:rect w14:anchorId="5984A8B3" id="Rectangle 1" o:spid="_x0000_s1026" style="position:absolute;left:0;text-align:left;margin-left:-1.1pt;margin-top:13.75pt;width:1072.35pt;height:125.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" strokeweight="1pt">
                <v:stroke startarrowwidth="narrow" startarrowlength="short" endarrowwidth="narrow" endarrowlength="short" joinstyle="round"/>
                <v:textbox inset="7pt,3pt,7pt,3pt">
                  <w:txbxContent>
                    <w:p w14:paraId="779A0080" w14:textId="77777777" w:rsidR="009D2DF7" w:rsidRDefault="00EB5FF2">
                      <w:pPr>
                        <w:jc w:val="both"/>
                        <w:textDirection w:val="btLr"/>
                      </w:pPr>
                      <w:r>
                        <w:rPr>
                          <w:rFonts w:ascii="Arial" w:eastAsia="Arial" w:hAnsi="Arial" w:cs="Arial"/>
                          <w:b/>
                          <w:color w:val="222222"/>
                          <w:sz w:val="32"/>
                        </w:rPr>
                        <w:t xml:space="preserve">Source Article: </w:t>
                      </w:r>
                    </w:p>
                    <w:p w14:paraId="6A12179F" w14:textId="77777777" w:rsidR="009D2DF7" w:rsidRDefault="009D2DF7">
                      <w:pPr>
                        <w:jc w:val="both"/>
                        <w:textDirection w:val="btLr"/>
                      </w:pPr>
                    </w:p>
                    <w:p w14:paraId="532128F8" w14:textId="77777777" w:rsidR="009D2DF7" w:rsidRDefault="00EB5FF2">
                      <w:pPr>
                        <w:jc w:val="both"/>
                        <w:textDirection w:val="btLr"/>
                      </w:pPr>
                      <w:r>
                        <w:rPr>
                          <w:rFonts w:ascii="Arial" w:eastAsia="Arial" w:hAnsi="Arial" w:cs="Arial"/>
                          <w:b/>
                          <w:color w:val="222222"/>
                          <w:sz w:val="32"/>
                        </w:rPr>
                        <w:t xml:space="preserve">This chapter is an extended version of the article published by the same author(s) in the following journal. </w:t>
                      </w:r>
                    </w:p>
                    <w:p w14:paraId="3A2D95C0" w14:textId="77777777" w:rsidR="009D2DF7" w:rsidRDefault="009D2DF7">
                      <w:pPr>
                        <w:textDirection w:val="btLr"/>
                      </w:pPr>
                    </w:p>
                    <w:p w14:paraId="01D6B08F" w14:textId="77777777" w:rsidR="009D2DF7" w:rsidRDefault="00EB5FF2">
                      <w:pPr>
                        <w:jc w:val="both"/>
                        <w:textDirection w:val="btLr"/>
                      </w:pPr>
                      <w:r>
                        <w:rPr>
                          <w:rFonts w:ascii="Arial" w:eastAsia="Arial" w:hAnsi="Arial" w:cs="Arial"/>
                          <w:b/>
                          <w:color w:val="222222"/>
                          <w:sz w:val="32"/>
                        </w:rPr>
                        <w:t>Journal of Community Medicine and Public Health Care, 2: 009., 2015.</w:t>
                      </w:r>
                    </w:p>
                    <w:p w14:paraId="24400E34" w14:textId="77777777" w:rsidR="009D2DF7" w:rsidRDefault="00EB5FF2">
                      <w:pPr>
                        <w:textDirection w:val="btLr"/>
                      </w:pPr>
                      <w:r>
                        <w:rPr>
                          <w:rFonts w:ascii="Arial" w:eastAsia="Arial" w:hAnsi="Arial" w:cs="Arial"/>
                          <w:b/>
                          <w:color w:val="222222"/>
                          <w:sz w:val="32"/>
                        </w:rPr>
                        <w:t xml:space="preserve">DOI: 10.24966/CMPH-1978/100009 </w:t>
                      </w:r>
                    </w:p>
                  </w:txbxContent>
                </v:textbox>
              </v:rect>
            </w:pict>
          </mc:Fallback>
        </mc:AlternateContent>
      </w:r>
    </w:p>
    <w:p w14:paraId="6C3511A7" w14:textId="77777777" w:rsidR="009D2DF7" w:rsidRPr="00725BB2" w:rsidRDefault="00EB5FF2">
      <w:pPr>
        <w:pBdr>
          <w:top w:val="nil"/>
          <w:left w:val="nil"/>
          <w:bottom w:val="nil"/>
          <w:right w:val="nil"/>
          <w:between w:val="nil"/>
        </w:pBdr>
        <w:rPr>
          <w:rFonts w:ascii="Arial" w:eastAsia="Arial" w:hAnsi="Arial" w:cs="Arial"/>
          <w:color w:val="222222"/>
          <w:sz w:val="20"/>
          <w:szCs w:val="20"/>
        </w:rPr>
      </w:pPr>
      <w:r w:rsidRPr="00725BB2">
        <w:rPr>
          <w:rFonts w:ascii="Arial" w:hAnsi="Arial" w:cs="Arial"/>
          <w:sz w:val="20"/>
          <w:szCs w:val="20"/>
        </w:rPr>
        <w:br w:type="page"/>
      </w:r>
    </w:p>
    <w:p w14:paraId="4AF316A6" w14:textId="77777777" w:rsidR="009D2DF7" w:rsidRPr="00725BB2" w:rsidRDefault="009D2DF7">
      <w:pPr>
        <w:pBdr>
          <w:top w:val="nil"/>
          <w:left w:val="nil"/>
          <w:bottom w:val="nil"/>
          <w:right w:val="nil"/>
          <w:between w:val="nil"/>
        </w:pBdr>
        <w:ind w:left="1440"/>
        <w:jc w:val="both"/>
        <w:rPr>
          <w:rFonts w:ascii="Arial" w:eastAsia="Arial" w:hAnsi="Arial" w:cs="Arial"/>
          <w:color w:val="000000"/>
          <w:sz w:val="20"/>
          <w:szCs w:val="20"/>
        </w:rPr>
      </w:pPr>
    </w:p>
    <w:tbl>
      <w:tblPr>
        <w:tblStyle w:val="a0"/>
        <w:tblW w:w="211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1"/>
        <w:gridCol w:w="9357"/>
        <w:gridCol w:w="6442"/>
      </w:tblGrid>
      <w:tr w:rsidR="009D2DF7" w:rsidRPr="00725BB2" w14:paraId="6A44B1C4" w14:textId="77777777">
        <w:tc>
          <w:tcPr>
            <w:tcW w:w="21150" w:type="dxa"/>
            <w:gridSpan w:val="3"/>
            <w:tcBorders>
              <w:top w:val="nil"/>
              <w:left w:val="nil"/>
              <w:right w:val="nil"/>
            </w:tcBorders>
          </w:tcPr>
          <w:p w14:paraId="6AB8B631" w14:textId="77777777" w:rsidR="009D2DF7" w:rsidRPr="00725BB2" w:rsidRDefault="00EB5FF2">
            <w:pPr>
              <w:pStyle w:val="Heading2"/>
              <w:jc w:val="left"/>
              <w:rPr>
                <w:rFonts w:ascii="Arial" w:eastAsia="Times New Roman" w:hAnsi="Arial" w:cs="Arial"/>
              </w:rPr>
            </w:pPr>
            <w:r w:rsidRPr="00725BB2">
              <w:rPr>
                <w:rFonts w:ascii="Arial" w:eastAsia="Times New Roman" w:hAnsi="Arial" w:cs="Arial"/>
                <w:highlight w:val="yellow"/>
              </w:rPr>
              <w:t>PART  1:</w:t>
            </w:r>
            <w:r w:rsidRPr="00725BB2">
              <w:rPr>
                <w:rFonts w:ascii="Arial" w:eastAsia="Times New Roman" w:hAnsi="Arial" w:cs="Arial"/>
              </w:rPr>
              <w:t xml:space="preserve"> Comments</w:t>
            </w:r>
          </w:p>
          <w:p w14:paraId="4B32787A" w14:textId="77777777" w:rsidR="009D2DF7" w:rsidRPr="00725BB2" w:rsidRDefault="009D2DF7">
            <w:pPr>
              <w:rPr>
                <w:rFonts w:ascii="Arial" w:hAnsi="Arial" w:cs="Arial"/>
                <w:sz w:val="20"/>
                <w:szCs w:val="20"/>
              </w:rPr>
            </w:pPr>
          </w:p>
        </w:tc>
      </w:tr>
      <w:tr w:rsidR="009D2DF7" w:rsidRPr="00725BB2" w14:paraId="6E0374F3" w14:textId="77777777">
        <w:tc>
          <w:tcPr>
            <w:tcW w:w="5351" w:type="dxa"/>
          </w:tcPr>
          <w:p w14:paraId="6864970C" w14:textId="77777777" w:rsidR="009D2DF7" w:rsidRPr="00725BB2" w:rsidRDefault="009D2DF7">
            <w:pPr>
              <w:pStyle w:val="Heading2"/>
              <w:jc w:val="left"/>
              <w:rPr>
                <w:rFonts w:ascii="Arial" w:eastAsia="Times New Roman" w:hAnsi="Arial" w:cs="Arial"/>
              </w:rPr>
            </w:pPr>
          </w:p>
        </w:tc>
        <w:tc>
          <w:tcPr>
            <w:tcW w:w="9357" w:type="dxa"/>
          </w:tcPr>
          <w:p w14:paraId="7603A84F" w14:textId="77777777" w:rsidR="009D2DF7" w:rsidRPr="00725BB2" w:rsidRDefault="00EB5FF2">
            <w:pPr>
              <w:pStyle w:val="Heading2"/>
              <w:jc w:val="left"/>
              <w:rPr>
                <w:rFonts w:ascii="Arial" w:eastAsia="Times New Roman" w:hAnsi="Arial" w:cs="Arial"/>
              </w:rPr>
            </w:pPr>
            <w:r w:rsidRPr="00725BB2">
              <w:rPr>
                <w:rFonts w:ascii="Arial" w:eastAsia="Times New Roman" w:hAnsi="Arial" w:cs="Arial"/>
              </w:rPr>
              <w:t>Reviewer’s comment</w:t>
            </w:r>
          </w:p>
          <w:p w14:paraId="055CCFB2" w14:textId="77777777" w:rsidR="009D2DF7" w:rsidRPr="00725BB2" w:rsidRDefault="00EB5FF2">
            <w:pPr>
              <w:rPr>
                <w:rFonts w:ascii="Arial" w:eastAsia="Arial" w:hAnsi="Arial" w:cs="Arial"/>
                <w:b/>
                <w:sz w:val="20"/>
                <w:szCs w:val="20"/>
              </w:rPr>
            </w:pPr>
            <w:r w:rsidRPr="00725BB2">
              <w:rPr>
                <w:rFonts w:ascii="Arial" w:eastAsia="Arial" w:hAnsi="Arial" w:cs="Arial"/>
                <w:b/>
                <w:sz w:val="20"/>
                <w:szCs w:val="20"/>
                <w:highlight w:val="yellow"/>
              </w:rPr>
              <w:t>Artificial Intelligence (AI) generated or assisted review comments are strictly prohibited during peer review.</w:t>
            </w:r>
          </w:p>
          <w:p w14:paraId="54988FD8" w14:textId="77777777" w:rsidR="009D2DF7" w:rsidRPr="00725BB2" w:rsidRDefault="009D2DF7">
            <w:pPr>
              <w:rPr>
                <w:rFonts w:ascii="Arial" w:hAnsi="Arial" w:cs="Arial"/>
                <w:sz w:val="20"/>
                <w:szCs w:val="20"/>
              </w:rPr>
            </w:pPr>
          </w:p>
        </w:tc>
        <w:tc>
          <w:tcPr>
            <w:tcW w:w="6442" w:type="dxa"/>
          </w:tcPr>
          <w:p w14:paraId="7BD32370" w14:textId="77777777" w:rsidR="009D2DF7" w:rsidRPr="00725BB2" w:rsidRDefault="00EB5FF2">
            <w:pPr>
              <w:pStyle w:val="Heading2"/>
              <w:jc w:val="left"/>
              <w:rPr>
                <w:rFonts w:ascii="Arial" w:eastAsia="Times New Roman" w:hAnsi="Arial" w:cs="Arial"/>
                <w:b w:val="0"/>
              </w:rPr>
            </w:pPr>
            <w:r w:rsidRPr="00725BB2">
              <w:rPr>
                <w:rFonts w:ascii="Arial" w:eastAsia="Times New Roman" w:hAnsi="Arial" w:cs="Arial"/>
              </w:rPr>
              <w:t>Author’s Feedback</w:t>
            </w:r>
            <w:r w:rsidRPr="00725BB2">
              <w:rPr>
                <w:rFonts w:ascii="Arial" w:eastAsia="Times New Roman" w:hAnsi="Arial" w:cs="Arial"/>
                <w:b w:val="0"/>
              </w:rPr>
              <w:t xml:space="preserve"> </w:t>
            </w:r>
            <w:r w:rsidRPr="00725BB2">
              <w:rPr>
                <w:rFonts w:ascii="Arial" w:eastAsia="Times New Roman" w:hAnsi="Arial" w:cs="Arial"/>
                <w:b w:val="0"/>
                <w:i/>
              </w:rPr>
              <w:t>(Please correct the manuscript and highlight that part in the manuscript. It is mandatory that authors should write his/her feedback here)</w:t>
            </w:r>
          </w:p>
        </w:tc>
      </w:tr>
      <w:tr w:rsidR="009D2DF7" w:rsidRPr="00725BB2" w14:paraId="5917CA50" w14:textId="77777777">
        <w:trPr>
          <w:trHeight w:val="1264"/>
        </w:trPr>
        <w:tc>
          <w:tcPr>
            <w:tcW w:w="5351" w:type="dxa"/>
          </w:tcPr>
          <w:p w14:paraId="15AA7276" w14:textId="77777777" w:rsidR="009D2DF7" w:rsidRPr="00725BB2" w:rsidRDefault="00EB5FF2">
            <w:pPr>
              <w:ind w:left="360"/>
              <w:rPr>
                <w:rFonts w:ascii="Arial" w:hAnsi="Arial" w:cs="Arial"/>
                <w:b/>
                <w:sz w:val="20"/>
                <w:szCs w:val="20"/>
              </w:rPr>
            </w:pPr>
            <w:r w:rsidRPr="00725BB2">
              <w:rPr>
                <w:rFonts w:ascii="Arial" w:hAnsi="Arial" w:cs="Arial"/>
                <w:b/>
                <w:sz w:val="20"/>
                <w:szCs w:val="20"/>
              </w:rPr>
              <w:t>Please write a few sentences regarding the importance of this manuscript for the scientific community. A minimum of 3-4 sentences may be required for this part.</w:t>
            </w:r>
          </w:p>
          <w:p w14:paraId="46F5C6CC" w14:textId="77777777" w:rsidR="009D2DF7" w:rsidRPr="00725BB2" w:rsidRDefault="009D2DF7">
            <w:pPr>
              <w:ind w:left="360"/>
              <w:rPr>
                <w:rFonts w:ascii="Arial" w:hAnsi="Arial" w:cs="Arial"/>
                <w:b/>
                <w:sz w:val="20"/>
                <w:szCs w:val="20"/>
              </w:rPr>
            </w:pPr>
          </w:p>
        </w:tc>
        <w:tc>
          <w:tcPr>
            <w:tcW w:w="9357" w:type="dxa"/>
          </w:tcPr>
          <w:p w14:paraId="5DD86736" w14:textId="77777777" w:rsidR="009D2DF7" w:rsidRPr="00725BB2" w:rsidRDefault="00EB5FF2">
            <w:pPr>
              <w:spacing w:before="240" w:after="240"/>
              <w:rPr>
                <w:rFonts w:ascii="Arial" w:hAnsi="Arial" w:cs="Arial"/>
                <w:sz w:val="20"/>
                <w:szCs w:val="20"/>
              </w:rPr>
            </w:pPr>
            <w:r w:rsidRPr="00725BB2">
              <w:rPr>
                <w:rFonts w:ascii="Arial" w:hAnsi="Arial" w:cs="Arial"/>
                <w:sz w:val="20"/>
                <w:szCs w:val="20"/>
              </w:rPr>
              <w:t xml:space="preserve">This paper is a key contribution to the scientific community in that it demonstrates the feasibility of technology-supported exercise systems for PD rehabilitation. It offers compelling evidence that these innovative tools can, without harm, enhance fundamental motor functions vital to independence in patients. The results open avenues for the implementation of these technologies in community fitness </w:t>
            </w:r>
            <w:proofErr w:type="spellStart"/>
            <w:r w:rsidRPr="00725BB2">
              <w:rPr>
                <w:rFonts w:ascii="Arial" w:hAnsi="Arial" w:cs="Arial"/>
                <w:sz w:val="20"/>
                <w:szCs w:val="20"/>
              </w:rPr>
              <w:t>centers</w:t>
            </w:r>
            <w:proofErr w:type="spellEnd"/>
            <w:r w:rsidRPr="00725BB2">
              <w:rPr>
                <w:rFonts w:ascii="Arial" w:hAnsi="Arial" w:cs="Arial"/>
                <w:sz w:val="20"/>
                <w:szCs w:val="20"/>
              </w:rPr>
              <w:t xml:space="preserve"> and bring rehabilitation closer to more people. In general, this study may provide a new way in future treatment strategies and push to explore more innovative treatments for neurodegenerative diseases.</w:t>
            </w:r>
          </w:p>
        </w:tc>
        <w:tc>
          <w:tcPr>
            <w:tcW w:w="6442" w:type="dxa"/>
          </w:tcPr>
          <w:p w14:paraId="51FC5A0F" w14:textId="77777777" w:rsidR="009D2DF7" w:rsidRPr="00725BB2" w:rsidRDefault="009D2DF7">
            <w:pPr>
              <w:pStyle w:val="Heading2"/>
              <w:jc w:val="left"/>
              <w:rPr>
                <w:rFonts w:ascii="Arial" w:eastAsia="Times New Roman" w:hAnsi="Arial" w:cs="Arial"/>
                <w:b w:val="0"/>
              </w:rPr>
            </w:pPr>
          </w:p>
        </w:tc>
      </w:tr>
      <w:tr w:rsidR="009D2DF7" w:rsidRPr="00725BB2" w14:paraId="71CB89BC" w14:textId="77777777">
        <w:trPr>
          <w:trHeight w:val="1262"/>
        </w:trPr>
        <w:tc>
          <w:tcPr>
            <w:tcW w:w="5351" w:type="dxa"/>
          </w:tcPr>
          <w:p w14:paraId="00B9493D" w14:textId="77777777" w:rsidR="009D2DF7" w:rsidRPr="00725BB2" w:rsidRDefault="00EB5FF2">
            <w:pPr>
              <w:ind w:left="360"/>
              <w:rPr>
                <w:rFonts w:ascii="Arial" w:hAnsi="Arial" w:cs="Arial"/>
                <w:b/>
                <w:sz w:val="20"/>
                <w:szCs w:val="20"/>
              </w:rPr>
            </w:pPr>
            <w:r w:rsidRPr="00725BB2">
              <w:rPr>
                <w:rFonts w:ascii="Arial" w:hAnsi="Arial" w:cs="Arial"/>
                <w:b/>
                <w:sz w:val="20"/>
                <w:szCs w:val="20"/>
              </w:rPr>
              <w:t>Is the title of the article suitable?</w:t>
            </w:r>
          </w:p>
          <w:p w14:paraId="5F3B6B65" w14:textId="77777777" w:rsidR="009D2DF7" w:rsidRPr="00725BB2" w:rsidRDefault="00EB5FF2">
            <w:pPr>
              <w:ind w:left="360"/>
              <w:rPr>
                <w:rFonts w:ascii="Arial" w:hAnsi="Arial" w:cs="Arial"/>
                <w:b/>
                <w:sz w:val="20"/>
                <w:szCs w:val="20"/>
              </w:rPr>
            </w:pPr>
            <w:r w:rsidRPr="00725BB2">
              <w:rPr>
                <w:rFonts w:ascii="Arial" w:hAnsi="Arial" w:cs="Arial"/>
                <w:b/>
                <w:sz w:val="20"/>
                <w:szCs w:val="20"/>
              </w:rPr>
              <w:t>(If not please suggest an alternative title)</w:t>
            </w:r>
          </w:p>
          <w:p w14:paraId="0593F16A" w14:textId="77777777" w:rsidR="009D2DF7" w:rsidRPr="00725BB2" w:rsidRDefault="009D2DF7">
            <w:pPr>
              <w:pStyle w:val="Heading2"/>
              <w:jc w:val="left"/>
              <w:rPr>
                <w:rFonts w:ascii="Arial" w:eastAsia="Times New Roman" w:hAnsi="Arial" w:cs="Arial"/>
                <w:u w:val="single"/>
              </w:rPr>
            </w:pPr>
          </w:p>
        </w:tc>
        <w:tc>
          <w:tcPr>
            <w:tcW w:w="9357" w:type="dxa"/>
          </w:tcPr>
          <w:p w14:paraId="17A127C8" w14:textId="77777777" w:rsidR="009D2DF7" w:rsidRPr="00725BB2" w:rsidRDefault="00EB5FF2">
            <w:pPr>
              <w:rPr>
                <w:rFonts w:ascii="Arial" w:hAnsi="Arial" w:cs="Arial"/>
                <w:sz w:val="20"/>
                <w:szCs w:val="20"/>
              </w:rPr>
            </w:pPr>
            <w:r w:rsidRPr="00725BB2">
              <w:rPr>
                <w:rFonts w:ascii="Arial" w:hAnsi="Arial" w:cs="Arial"/>
                <w:sz w:val="20"/>
                <w:szCs w:val="20"/>
              </w:rPr>
              <w:t>Yes. The title "Short Term Technology-Assisted-Aerobic Exercise (</w:t>
            </w:r>
            <w:proofErr w:type="spellStart"/>
            <w:r w:rsidRPr="00725BB2">
              <w:rPr>
                <w:rFonts w:ascii="Arial" w:hAnsi="Arial" w:cs="Arial"/>
                <w:sz w:val="20"/>
                <w:szCs w:val="20"/>
              </w:rPr>
              <w:t>AlterGR</w:t>
            </w:r>
            <w:proofErr w:type="spellEnd"/>
            <w:r w:rsidRPr="00725BB2">
              <w:rPr>
                <w:rFonts w:ascii="Arial" w:hAnsi="Arial" w:cs="Arial"/>
                <w:sz w:val="20"/>
                <w:szCs w:val="20"/>
              </w:rPr>
              <w:t xml:space="preserve">, </w:t>
            </w:r>
            <w:proofErr w:type="spellStart"/>
            <w:r w:rsidRPr="00725BB2">
              <w:rPr>
                <w:rFonts w:ascii="Arial" w:hAnsi="Arial" w:cs="Arial"/>
                <w:sz w:val="20"/>
                <w:szCs w:val="20"/>
              </w:rPr>
              <w:t>GlideTrakTM</w:t>
            </w:r>
            <w:proofErr w:type="spellEnd"/>
            <w:r w:rsidRPr="00725BB2">
              <w:rPr>
                <w:rFonts w:ascii="Arial" w:hAnsi="Arial" w:cs="Arial"/>
                <w:sz w:val="20"/>
                <w:szCs w:val="20"/>
              </w:rPr>
              <w:t xml:space="preserve">, NuStepTMT5XR cross trainer with </w:t>
            </w:r>
            <w:proofErr w:type="spellStart"/>
            <w:r w:rsidRPr="00725BB2">
              <w:rPr>
                <w:rFonts w:ascii="Arial" w:hAnsi="Arial" w:cs="Arial"/>
                <w:sz w:val="20"/>
                <w:szCs w:val="20"/>
              </w:rPr>
              <w:t>Vasper</w:t>
            </w:r>
            <w:proofErr w:type="spellEnd"/>
            <w:r w:rsidRPr="00725BB2">
              <w:rPr>
                <w:rFonts w:ascii="Arial" w:hAnsi="Arial" w:cs="Arial"/>
                <w:sz w:val="20"/>
                <w:szCs w:val="20"/>
              </w:rPr>
              <w:t xml:space="preserve"> Cooling and Restriction) in a Community Fitness </w:t>
            </w:r>
            <w:proofErr w:type="spellStart"/>
            <w:r w:rsidRPr="00725BB2">
              <w:rPr>
                <w:rFonts w:ascii="Arial" w:hAnsi="Arial" w:cs="Arial"/>
                <w:sz w:val="20"/>
                <w:szCs w:val="20"/>
              </w:rPr>
              <w:t>Center</w:t>
            </w:r>
            <w:proofErr w:type="spellEnd"/>
            <w:r w:rsidRPr="00725BB2">
              <w:rPr>
                <w:rFonts w:ascii="Arial" w:hAnsi="Arial" w:cs="Arial"/>
                <w:sz w:val="20"/>
                <w:szCs w:val="20"/>
              </w:rPr>
              <w:t xml:space="preserve"> for Patients with Mild to Moderate Parkinson’s Disease: A Pilot Quality Assurance Study of Balance, Motor and Subjective Perceptions" is very detailed and informative.</w:t>
            </w:r>
          </w:p>
        </w:tc>
        <w:tc>
          <w:tcPr>
            <w:tcW w:w="6442" w:type="dxa"/>
          </w:tcPr>
          <w:p w14:paraId="1C7FE6F2" w14:textId="77777777" w:rsidR="009D2DF7" w:rsidRPr="00725BB2" w:rsidRDefault="009D2DF7">
            <w:pPr>
              <w:pStyle w:val="Heading2"/>
              <w:jc w:val="left"/>
              <w:rPr>
                <w:rFonts w:ascii="Arial" w:eastAsia="Times New Roman" w:hAnsi="Arial" w:cs="Arial"/>
                <w:b w:val="0"/>
              </w:rPr>
            </w:pPr>
          </w:p>
        </w:tc>
      </w:tr>
      <w:tr w:rsidR="009D2DF7" w:rsidRPr="00725BB2" w14:paraId="21DF0B3C" w14:textId="77777777">
        <w:trPr>
          <w:trHeight w:val="1262"/>
        </w:trPr>
        <w:tc>
          <w:tcPr>
            <w:tcW w:w="5351" w:type="dxa"/>
          </w:tcPr>
          <w:p w14:paraId="286FD780" w14:textId="77777777" w:rsidR="009D2DF7" w:rsidRPr="00725BB2" w:rsidRDefault="00EB5FF2">
            <w:pPr>
              <w:pStyle w:val="Heading2"/>
              <w:ind w:left="360"/>
              <w:jc w:val="left"/>
              <w:rPr>
                <w:rFonts w:ascii="Arial" w:eastAsia="Times New Roman" w:hAnsi="Arial" w:cs="Arial"/>
              </w:rPr>
            </w:pPr>
            <w:r w:rsidRPr="00725BB2">
              <w:rPr>
                <w:rFonts w:ascii="Arial" w:eastAsia="Times New Roman" w:hAnsi="Arial" w:cs="Arial"/>
              </w:rPr>
              <w:t>Is the abstract of the article comprehensive? Do you suggest the addition (or deletion) of some points in this section? Please write your suggestions here.</w:t>
            </w:r>
          </w:p>
          <w:p w14:paraId="65AB1A0C" w14:textId="77777777" w:rsidR="009D2DF7" w:rsidRPr="00725BB2" w:rsidRDefault="009D2DF7">
            <w:pPr>
              <w:pStyle w:val="Heading2"/>
              <w:jc w:val="left"/>
              <w:rPr>
                <w:rFonts w:ascii="Arial" w:eastAsia="Times New Roman" w:hAnsi="Arial" w:cs="Arial"/>
                <w:u w:val="single"/>
              </w:rPr>
            </w:pPr>
          </w:p>
        </w:tc>
        <w:tc>
          <w:tcPr>
            <w:tcW w:w="9357" w:type="dxa"/>
          </w:tcPr>
          <w:p w14:paraId="70132250" w14:textId="77777777" w:rsidR="009D2DF7" w:rsidRPr="00725BB2" w:rsidRDefault="00EB5FF2">
            <w:pPr>
              <w:rPr>
                <w:rFonts w:ascii="Arial" w:hAnsi="Arial" w:cs="Arial"/>
                <w:sz w:val="20"/>
                <w:szCs w:val="20"/>
              </w:rPr>
            </w:pPr>
            <w:r w:rsidRPr="00725BB2">
              <w:rPr>
                <w:rFonts w:ascii="Arial" w:hAnsi="Arial" w:cs="Arial"/>
                <w:sz w:val="20"/>
                <w:szCs w:val="20"/>
              </w:rPr>
              <w:t xml:space="preserve">The abstract is generally comprehensive but could be made clearer and more concise in certain areas. The purpose of the study is outlined, but the phrasing could be more straightforward; specifically, the section about “intense levels of exercise without exacerbating signs and symptoms” can be reworded for better clarity. The methodology is summarized well, but some details, like the total training duration and frequency, could be presented more clearly to avoid confusion. In the results, the data on improvements in gait speed, endurance, and balance are important but could be more succinct. The mention of “mild to moderate discomfort” could be elaborated upon briefly to give readers a clearer picture of participant experiences. Finally, while the conclusion is strong, emphasizing the broader implications for integrating these technologies into community fitness </w:t>
            </w:r>
            <w:proofErr w:type="spellStart"/>
            <w:r w:rsidRPr="00725BB2">
              <w:rPr>
                <w:rFonts w:ascii="Arial" w:hAnsi="Arial" w:cs="Arial"/>
                <w:sz w:val="20"/>
                <w:szCs w:val="20"/>
              </w:rPr>
              <w:t>centers</w:t>
            </w:r>
            <w:proofErr w:type="spellEnd"/>
            <w:r w:rsidRPr="00725BB2">
              <w:rPr>
                <w:rFonts w:ascii="Arial" w:hAnsi="Arial" w:cs="Arial"/>
                <w:sz w:val="20"/>
                <w:szCs w:val="20"/>
              </w:rPr>
              <w:t xml:space="preserve"> for patients with PD could be made more explicit. Overall, the abstract covers the key points, but slight adjustments in clarity and flow would improve its readability and impact.</w:t>
            </w:r>
          </w:p>
        </w:tc>
        <w:tc>
          <w:tcPr>
            <w:tcW w:w="6442" w:type="dxa"/>
          </w:tcPr>
          <w:p w14:paraId="29183CBE" w14:textId="77777777" w:rsidR="009D2DF7" w:rsidRPr="00725BB2" w:rsidRDefault="009D2DF7">
            <w:pPr>
              <w:pStyle w:val="Heading2"/>
              <w:jc w:val="left"/>
              <w:rPr>
                <w:rFonts w:ascii="Arial" w:eastAsia="Times New Roman" w:hAnsi="Arial" w:cs="Arial"/>
                <w:b w:val="0"/>
              </w:rPr>
            </w:pPr>
          </w:p>
        </w:tc>
      </w:tr>
      <w:tr w:rsidR="009D2DF7" w:rsidRPr="00725BB2" w14:paraId="466B0172" w14:textId="77777777">
        <w:trPr>
          <w:trHeight w:val="859"/>
        </w:trPr>
        <w:tc>
          <w:tcPr>
            <w:tcW w:w="5351" w:type="dxa"/>
          </w:tcPr>
          <w:p w14:paraId="04BEB7D8" w14:textId="77777777" w:rsidR="009D2DF7" w:rsidRPr="00725BB2" w:rsidRDefault="00EB5FF2">
            <w:pPr>
              <w:ind w:left="360"/>
              <w:rPr>
                <w:rFonts w:ascii="Arial" w:hAnsi="Arial" w:cs="Arial"/>
                <w:b/>
                <w:sz w:val="20"/>
                <w:szCs w:val="20"/>
                <w:u w:val="single"/>
              </w:rPr>
            </w:pPr>
            <w:r w:rsidRPr="00725BB2">
              <w:rPr>
                <w:rFonts w:ascii="Arial" w:hAnsi="Arial" w:cs="Arial"/>
                <w:b/>
                <w:sz w:val="20"/>
                <w:szCs w:val="20"/>
              </w:rPr>
              <w:t xml:space="preserve">Is the manuscript scientifically, correct? Please write here. </w:t>
            </w:r>
          </w:p>
        </w:tc>
        <w:tc>
          <w:tcPr>
            <w:tcW w:w="9357" w:type="dxa"/>
          </w:tcPr>
          <w:p w14:paraId="239F920B" w14:textId="77777777" w:rsidR="009D2DF7" w:rsidRPr="00725BB2" w:rsidRDefault="00EB5FF2">
            <w:pPr>
              <w:rPr>
                <w:rFonts w:ascii="Arial" w:hAnsi="Arial" w:cs="Arial"/>
                <w:color w:val="000000"/>
                <w:sz w:val="20"/>
                <w:szCs w:val="20"/>
              </w:rPr>
            </w:pPr>
            <w:r w:rsidRPr="00725BB2">
              <w:rPr>
                <w:rFonts w:ascii="Arial" w:hAnsi="Arial" w:cs="Arial"/>
                <w:sz w:val="20"/>
                <w:szCs w:val="20"/>
              </w:rPr>
              <w:t>Yes, it is.</w:t>
            </w:r>
          </w:p>
        </w:tc>
        <w:tc>
          <w:tcPr>
            <w:tcW w:w="6442" w:type="dxa"/>
          </w:tcPr>
          <w:p w14:paraId="3BB268CB" w14:textId="77777777" w:rsidR="009D2DF7" w:rsidRPr="00725BB2" w:rsidRDefault="009D2DF7">
            <w:pPr>
              <w:pStyle w:val="Heading2"/>
              <w:jc w:val="left"/>
              <w:rPr>
                <w:rFonts w:ascii="Arial" w:eastAsia="Times New Roman" w:hAnsi="Arial" w:cs="Arial"/>
                <w:b w:val="0"/>
              </w:rPr>
            </w:pPr>
          </w:p>
        </w:tc>
      </w:tr>
      <w:tr w:rsidR="009D2DF7" w:rsidRPr="00725BB2" w14:paraId="2DB519D9" w14:textId="77777777">
        <w:trPr>
          <w:trHeight w:val="703"/>
        </w:trPr>
        <w:tc>
          <w:tcPr>
            <w:tcW w:w="5351" w:type="dxa"/>
          </w:tcPr>
          <w:p w14:paraId="12235A1E" w14:textId="77777777" w:rsidR="009D2DF7" w:rsidRPr="00725BB2" w:rsidRDefault="00EB5FF2">
            <w:pPr>
              <w:ind w:left="360"/>
              <w:rPr>
                <w:rFonts w:ascii="Arial" w:hAnsi="Arial" w:cs="Arial"/>
                <w:b/>
                <w:sz w:val="20"/>
                <w:szCs w:val="20"/>
              </w:rPr>
            </w:pPr>
            <w:r w:rsidRPr="00725BB2">
              <w:rPr>
                <w:rFonts w:ascii="Arial" w:hAnsi="Arial" w:cs="Arial"/>
                <w:b/>
                <w:sz w:val="20"/>
                <w:szCs w:val="20"/>
              </w:rPr>
              <w:t>Are the references sufficient and recent? If you have suggestions of additional references, please mention them in the review form.</w:t>
            </w:r>
          </w:p>
          <w:p w14:paraId="7144F35B" w14:textId="77777777" w:rsidR="009D2DF7" w:rsidRPr="00725BB2" w:rsidRDefault="00EB5FF2">
            <w:pPr>
              <w:ind w:left="360"/>
              <w:rPr>
                <w:rFonts w:ascii="Arial" w:hAnsi="Arial" w:cs="Arial"/>
                <w:b/>
                <w:sz w:val="20"/>
                <w:szCs w:val="20"/>
                <w:u w:val="single"/>
              </w:rPr>
            </w:pPr>
            <w:r w:rsidRPr="00725BB2">
              <w:rPr>
                <w:rFonts w:ascii="Arial" w:hAnsi="Arial" w:cs="Arial"/>
                <w:b/>
                <w:sz w:val="20"/>
                <w:szCs w:val="20"/>
                <w:u w:val="single"/>
              </w:rPr>
              <w:t>-</w:t>
            </w:r>
          </w:p>
        </w:tc>
        <w:tc>
          <w:tcPr>
            <w:tcW w:w="9357" w:type="dxa"/>
          </w:tcPr>
          <w:p w14:paraId="7D38EEAE" w14:textId="77777777" w:rsidR="009D2DF7" w:rsidRPr="00725BB2" w:rsidRDefault="00EB5FF2">
            <w:pPr>
              <w:rPr>
                <w:rFonts w:ascii="Arial" w:hAnsi="Arial" w:cs="Arial"/>
                <w:color w:val="000000"/>
                <w:sz w:val="20"/>
                <w:szCs w:val="20"/>
              </w:rPr>
            </w:pPr>
            <w:r w:rsidRPr="00725BB2">
              <w:rPr>
                <w:rFonts w:ascii="Arial" w:hAnsi="Arial" w:cs="Arial"/>
                <w:sz w:val="20"/>
                <w:szCs w:val="20"/>
              </w:rPr>
              <w:t>Yes, the references are quite sufficient and up-to-date.</w:t>
            </w:r>
          </w:p>
        </w:tc>
        <w:tc>
          <w:tcPr>
            <w:tcW w:w="6442" w:type="dxa"/>
          </w:tcPr>
          <w:p w14:paraId="0C297689" w14:textId="77777777" w:rsidR="009D2DF7" w:rsidRPr="00725BB2" w:rsidRDefault="009D2DF7">
            <w:pPr>
              <w:pStyle w:val="Heading2"/>
              <w:jc w:val="left"/>
              <w:rPr>
                <w:rFonts w:ascii="Arial" w:eastAsia="Times New Roman" w:hAnsi="Arial" w:cs="Arial"/>
                <w:b w:val="0"/>
              </w:rPr>
            </w:pPr>
          </w:p>
        </w:tc>
      </w:tr>
      <w:tr w:rsidR="009D2DF7" w:rsidRPr="00725BB2" w14:paraId="7166B0A2" w14:textId="77777777">
        <w:trPr>
          <w:trHeight w:val="386"/>
        </w:trPr>
        <w:tc>
          <w:tcPr>
            <w:tcW w:w="5351" w:type="dxa"/>
          </w:tcPr>
          <w:p w14:paraId="17AD5687" w14:textId="77777777" w:rsidR="009D2DF7" w:rsidRPr="00725BB2" w:rsidRDefault="009D2DF7">
            <w:pPr>
              <w:pStyle w:val="Heading2"/>
              <w:jc w:val="left"/>
              <w:rPr>
                <w:rFonts w:ascii="Arial" w:eastAsia="Times New Roman" w:hAnsi="Arial" w:cs="Arial"/>
                <w:b w:val="0"/>
              </w:rPr>
            </w:pPr>
          </w:p>
          <w:p w14:paraId="6FDD3176" w14:textId="77777777" w:rsidR="009D2DF7" w:rsidRPr="00725BB2" w:rsidRDefault="00EB5FF2">
            <w:pPr>
              <w:pStyle w:val="Heading2"/>
              <w:ind w:left="360"/>
              <w:jc w:val="left"/>
              <w:rPr>
                <w:rFonts w:ascii="Arial" w:eastAsia="Times New Roman" w:hAnsi="Arial" w:cs="Arial"/>
              </w:rPr>
            </w:pPr>
            <w:r w:rsidRPr="00725BB2">
              <w:rPr>
                <w:rFonts w:ascii="Arial" w:eastAsia="Times New Roman" w:hAnsi="Arial" w:cs="Arial"/>
              </w:rPr>
              <w:t>Is the language/English quality of the article suitable for scholarly communications?</w:t>
            </w:r>
          </w:p>
          <w:p w14:paraId="13BF7375" w14:textId="77777777" w:rsidR="009D2DF7" w:rsidRPr="00725BB2" w:rsidRDefault="009D2DF7">
            <w:pPr>
              <w:rPr>
                <w:rFonts w:ascii="Arial" w:hAnsi="Arial" w:cs="Arial"/>
                <w:sz w:val="20"/>
                <w:szCs w:val="20"/>
              </w:rPr>
            </w:pPr>
          </w:p>
        </w:tc>
        <w:tc>
          <w:tcPr>
            <w:tcW w:w="9357" w:type="dxa"/>
          </w:tcPr>
          <w:p w14:paraId="32BCFF16" w14:textId="77777777" w:rsidR="009D2DF7" w:rsidRPr="00725BB2" w:rsidRDefault="00EB5FF2">
            <w:pPr>
              <w:rPr>
                <w:rFonts w:ascii="Arial" w:hAnsi="Arial" w:cs="Arial"/>
                <w:sz w:val="20"/>
                <w:szCs w:val="20"/>
              </w:rPr>
            </w:pPr>
            <w:r w:rsidRPr="00725BB2">
              <w:rPr>
                <w:rFonts w:ascii="Arial" w:hAnsi="Arial" w:cs="Arial"/>
                <w:sz w:val="20"/>
                <w:szCs w:val="20"/>
              </w:rPr>
              <w:t>Yes, the language quality is good enough to comprehend.</w:t>
            </w:r>
          </w:p>
        </w:tc>
        <w:tc>
          <w:tcPr>
            <w:tcW w:w="6442" w:type="dxa"/>
          </w:tcPr>
          <w:p w14:paraId="1792AF95" w14:textId="77777777" w:rsidR="009D2DF7" w:rsidRPr="00725BB2" w:rsidRDefault="009D2DF7">
            <w:pPr>
              <w:rPr>
                <w:rFonts w:ascii="Arial" w:hAnsi="Arial" w:cs="Arial"/>
                <w:sz w:val="20"/>
                <w:szCs w:val="20"/>
              </w:rPr>
            </w:pPr>
          </w:p>
        </w:tc>
      </w:tr>
      <w:tr w:rsidR="009D2DF7" w:rsidRPr="00725BB2" w14:paraId="5197B077" w14:textId="77777777">
        <w:trPr>
          <w:trHeight w:val="1178"/>
        </w:trPr>
        <w:tc>
          <w:tcPr>
            <w:tcW w:w="5351" w:type="dxa"/>
          </w:tcPr>
          <w:p w14:paraId="0B9317F6" w14:textId="77777777" w:rsidR="009D2DF7" w:rsidRPr="00725BB2" w:rsidRDefault="00EB5FF2">
            <w:pPr>
              <w:pStyle w:val="Heading2"/>
              <w:jc w:val="left"/>
              <w:rPr>
                <w:rFonts w:ascii="Arial" w:eastAsia="Times New Roman" w:hAnsi="Arial" w:cs="Arial"/>
                <w:b w:val="0"/>
              </w:rPr>
            </w:pPr>
            <w:r w:rsidRPr="00725BB2">
              <w:rPr>
                <w:rFonts w:ascii="Arial" w:eastAsia="Times New Roman" w:hAnsi="Arial" w:cs="Arial"/>
                <w:u w:val="single"/>
              </w:rPr>
              <w:t>Optional/General</w:t>
            </w:r>
            <w:r w:rsidRPr="00725BB2">
              <w:rPr>
                <w:rFonts w:ascii="Arial" w:eastAsia="Times New Roman" w:hAnsi="Arial" w:cs="Arial"/>
              </w:rPr>
              <w:t xml:space="preserve"> </w:t>
            </w:r>
            <w:r w:rsidRPr="00725BB2">
              <w:rPr>
                <w:rFonts w:ascii="Arial" w:eastAsia="Times New Roman" w:hAnsi="Arial" w:cs="Arial"/>
                <w:b w:val="0"/>
              </w:rPr>
              <w:t>comments</w:t>
            </w:r>
          </w:p>
          <w:p w14:paraId="250AFB6E" w14:textId="77777777" w:rsidR="009D2DF7" w:rsidRPr="00725BB2" w:rsidRDefault="009D2DF7">
            <w:pPr>
              <w:pStyle w:val="Heading2"/>
              <w:jc w:val="left"/>
              <w:rPr>
                <w:rFonts w:ascii="Arial" w:eastAsia="Times New Roman" w:hAnsi="Arial" w:cs="Arial"/>
                <w:b w:val="0"/>
              </w:rPr>
            </w:pPr>
          </w:p>
        </w:tc>
        <w:tc>
          <w:tcPr>
            <w:tcW w:w="9357" w:type="dxa"/>
          </w:tcPr>
          <w:p w14:paraId="315C743E" w14:textId="77777777" w:rsidR="009D2DF7" w:rsidRPr="00725BB2" w:rsidRDefault="009D2DF7">
            <w:pPr>
              <w:rPr>
                <w:rFonts w:ascii="Arial" w:hAnsi="Arial" w:cs="Arial"/>
                <w:sz w:val="20"/>
                <w:szCs w:val="20"/>
              </w:rPr>
            </w:pPr>
          </w:p>
          <w:p w14:paraId="42E43ABA" w14:textId="77777777" w:rsidR="009D2DF7" w:rsidRPr="00725BB2" w:rsidRDefault="009D2DF7">
            <w:pPr>
              <w:rPr>
                <w:rFonts w:ascii="Arial" w:hAnsi="Arial" w:cs="Arial"/>
                <w:sz w:val="20"/>
                <w:szCs w:val="20"/>
              </w:rPr>
            </w:pPr>
          </w:p>
          <w:p w14:paraId="48ADC0FE" w14:textId="77777777" w:rsidR="009D2DF7" w:rsidRPr="00725BB2" w:rsidRDefault="009D2DF7">
            <w:pPr>
              <w:rPr>
                <w:rFonts w:ascii="Arial" w:hAnsi="Arial" w:cs="Arial"/>
                <w:sz w:val="20"/>
                <w:szCs w:val="20"/>
              </w:rPr>
            </w:pPr>
          </w:p>
          <w:p w14:paraId="4CD1BECB" w14:textId="77777777" w:rsidR="009D2DF7" w:rsidRPr="00725BB2" w:rsidRDefault="009D2DF7">
            <w:pPr>
              <w:rPr>
                <w:rFonts w:ascii="Arial" w:hAnsi="Arial" w:cs="Arial"/>
                <w:sz w:val="20"/>
                <w:szCs w:val="20"/>
              </w:rPr>
            </w:pPr>
          </w:p>
        </w:tc>
        <w:tc>
          <w:tcPr>
            <w:tcW w:w="6442" w:type="dxa"/>
          </w:tcPr>
          <w:p w14:paraId="25914884" w14:textId="77777777" w:rsidR="009D2DF7" w:rsidRPr="00725BB2" w:rsidRDefault="009D2DF7">
            <w:pPr>
              <w:rPr>
                <w:rFonts w:ascii="Arial" w:hAnsi="Arial" w:cs="Arial"/>
                <w:sz w:val="20"/>
                <w:szCs w:val="20"/>
              </w:rPr>
            </w:pPr>
          </w:p>
        </w:tc>
      </w:tr>
    </w:tbl>
    <w:p w14:paraId="4359AE21" w14:textId="77777777" w:rsidR="009D2DF7" w:rsidRPr="00725BB2" w:rsidRDefault="009D2DF7">
      <w:pPr>
        <w:pBdr>
          <w:top w:val="nil"/>
          <w:left w:val="nil"/>
          <w:bottom w:val="nil"/>
          <w:right w:val="nil"/>
          <w:between w:val="nil"/>
        </w:pBdr>
        <w:jc w:val="both"/>
        <w:rPr>
          <w:rFonts w:ascii="Arial" w:hAnsi="Arial" w:cs="Arial"/>
          <w:b/>
          <w:color w:val="000000"/>
          <w:sz w:val="20"/>
          <w:szCs w:val="20"/>
          <w:u w:val="single"/>
        </w:rPr>
      </w:pPr>
    </w:p>
    <w:p w14:paraId="627A0D37" w14:textId="77777777" w:rsidR="009D2DF7" w:rsidRPr="00725BB2" w:rsidRDefault="009D2DF7">
      <w:pPr>
        <w:pBdr>
          <w:top w:val="nil"/>
          <w:left w:val="nil"/>
          <w:bottom w:val="nil"/>
          <w:right w:val="nil"/>
          <w:between w:val="nil"/>
        </w:pBdr>
        <w:jc w:val="both"/>
        <w:rPr>
          <w:rFonts w:ascii="Arial" w:hAnsi="Arial" w:cs="Arial"/>
          <w:b/>
          <w:color w:val="000000"/>
          <w:sz w:val="20"/>
          <w:szCs w:val="20"/>
          <w:u w:val="single"/>
        </w:rPr>
      </w:pPr>
    </w:p>
    <w:p w14:paraId="7F59E007" w14:textId="77777777" w:rsidR="009D2DF7" w:rsidRPr="00725BB2" w:rsidRDefault="009D2DF7">
      <w:pPr>
        <w:pBdr>
          <w:top w:val="nil"/>
          <w:left w:val="nil"/>
          <w:bottom w:val="nil"/>
          <w:right w:val="nil"/>
          <w:between w:val="nil"/>
        </w:pBdr>
        <w:jc w:val="both"/>
        <w:rPr>
          <w:rFonts w:ascii="Arial" w:hAnsi="Arial" w:cs="Arial"/>
          <w:b/>
          <w:color w:val="000000"/>
          <w:sz w:val="20"/>
          <w:szCs w:val="20"/>
          <w:u w:val="single"/>
        </w:rPr>
      </w:pPr>
    </w:p>
    <w:p w14:paraId="35F45FB5" w14:textId="77777777" w:rsidR="009D2DF7" w:rsidRPr="00725BB2" w:rsidRDefault="009D2DF7">
      <w:pPr>
        <w:pBdr>
          <w:top w:val="nil"/>
          <w:left w:val="nil"/>
          <w:bottom w:val="nil"/>
          <w:right w:val="nil"/>
          <w:between w:val="nil"/>
        </w:pBdr>
        <w:jc w:val="both"/>
        <w:rPr>
          <w:rFonts w:ascii="Arial" w:hAnsi="Arial" w:cs="Arial"/>
          <w:b/>
          <w:color w:val="000000"/>
          <w:sz w:val="20"/>
          <w:szCs w:val="20"/>
          <w:u w:val="single"/>
        </w:rPr>
      </w:pPr>
    </w:p>
    <w:p w14:paraId="7B0883A2" w14:textId="77777777" w:rsidR="009D2DF7" w:rsidRPr="00725BB2" w:rsidRDefault="009D2DF7">
      <w:pPr>
        <w:pBdr>
          <w:top w:val="nil"/>
          <w:left w:val="nil"/>
          <w:bottom w:val="nil"/>
          <w:right w:val="nil"/>
          <w:between w:val="nil"/>
        </w:pBdr>
        <w:jc w:val="both"/>
        <w:rPr>
          <w:rFonts w:ascii="Arial" w:hAnsi="Arial" w:cs="Arial"/>
          <w:b/>
          <w:color w:val="000000"/>
          <w:sz w:val="20"/>
          <w:szCs w:val="20"/>
          <w:u w:val="single"/>
        </w:rPr>
      </w:pPr>
    </w:p>
    <w:p w14:paraId="10AED8BD" w14:textId="77777777" w:rsidR="009D2DF7" w:rsidRPr="00725BB2" w:rsidRDefault="009D2DF7">
      <w:pPr>
        <w:pBdr>
          <w:top w:val="nil"/>
          <w:left w:val="nil"/>
          <w:bottom w:val="nil"/>
          <w:right w:val="nil"/>
          <w:between w:val="nil"/>
        </w:pBdr>
        <w:jc w:val="both"/>
        <w:rPr>
          <w:rFonts w:ascii="Arial" w:hAnsi="Arial" w:cs="Arial"/>
          <w:b/>
          <w:color w:val="000000"/>
          <w:sz w:val="20"/>
          <w:szCs w:val="20"/>
          <w:u w:val="single"/>
        </w:rPr>
      </w:pPr>
    </w:p>
    <w:p w14:paraId="1EBD79F1" w14:textId="77777777" w:rsidR="009D2DF7" w:rsidRPr="00725BB2" w:rsidRDefault="009D2DF7">
      <w:pPr>
        <w:pBdr>
          <w:top w:val="nil"/>
          <w:left w:val="nil"/>
          <w:bottom w:val="nil"/>
          <w:right w:val="nil"/>
          <w:between w:val="nil"/>
        </w:pBdr>
        <w:jc w:val="both"/>
        <w:rPr>
          <w:rFonts w:ascii="Arial" w:hAnsi="Arial" w:cs="Arial"/>
          <w:b/>
          <w:color w:val="000000"/>
          <w:sz w:val="20"/>
          <w:szCs w:val="20"/>
          <w:u w:val="single"/>
        </w:rPr>
      </w:pPr>
    </w:p>
    <w:p w14:paraId="65FBDDA0" w14:textId="77777777" w:rsidR="009D2DF7" w:rsidRPr="00725BB2" w:rsidRDefault="009D2DF7">
      <w:pPr>
        <w:pBdr>
          <w:top w:val="nil"/>
          <w:left w:val="nil"/>
          <w:bottom w:val="nil"/>
          <w:right w:val="nil"/>
          <w:between w:val="nil"/>
        </w:pBdr>
        <w:jc w:val="both"/>
        <w:rPr>
          <w:rFonts w:ascii="Arial" w:hAnsi="Arial" w:cs="Arial"/>
          <w:b/>
          <w:color w:val="000000"/>
          <w:sz w:val="20"/>
          <w:szCs w:val="20"/>
          <w:u w:val="single"/>
        </w:rPr>
      </w:pPr>
    </w:p>
    <w:p w14:paraId="0A72437B" w14:textId="77777777" w:rsidR="009D2DF7" w:rsidRPr="00725BB2" w:rsidRDefault="009D2DF7">
      <w:pPr>
        <w:pBdr>
          <w:top w:val="nil"/>
          <w:left w:val="nil"/>
          <w:bottom w:val="nil"/>
          <w:right w:val="nil"/>
          <w:between w:val="nil"/>
        </w:pBdr>
        <w:jc w:val="both"/>
        <w:rPr>
          <w:rFonts w:ascii="Arial" w:hAnsi="Arial" w:cs="Arial"/>
          <w:b/>
          <w:color w:val="000000"/>
          <w:sz w:val="20"/>
          <w:szCs w:val="20"/>
          <w:u w:val="single"/>
        </w:rPr>
      </w:pPr>
    </w:p>
    <w:p w14:paraId="5C937EED" w14:textId="77777777" w:rsidR="009D2DF7" w:rsidRPr="00725BB2" w:rsidRDefault="009D2DF7">
      <w:pPr>
        <w:pBdr>
          <w:top w:val="nil"/>
          <w:left w:val="nil"/>
          <w:bottom w:val="nil"/>
          <w:right w:val="nil"/>
          <w:between w:val="nil"/>
        </w:pBdr>
        <w:jc w:val="both"/>
        <w:rPr>
          <w:rFonts w:ascii="Arial" w:hAnsi="Arial" w:cs="Arial"/>
          <w:b/>
          <w:color w:val="000000"/>
          <w:sz w:val="20"/>
          <w:szCs w:val="20"/>
          <w:u w:val="single"/>
        </w:rPr>
      </w:pPr>
    </w:p>
    <w:p w14:paraId="2179419C" w14:textId="77777777" w:rsidR="009D2DF7" w:rsidRPr="00725BB2" w:rsidRDefault="009D2DF7">
      <w:pPr>
        <w:pBdr>
          <w:top w:val="nil"/>
          <w:left w:val="nil"/>
          <w:bottom w:val="nil"/>
          <w:right w:val="nil"/>
          <w:between w:val="nil"/>
        </w:pBdr>
        <w:jc w:val="both"/>
        <w:rPr>
          <w:rFonts w:ascii="Arial" w:hAnsi="Arial" w:cs="Arial"/>
          <w:b/>
          <w:color w:val="000000"/>
          <w:sz w:val="20"/>
          <w:szCs w:val="20"/>
          <w:u w:val="single"/>
        </w:rPr>
      </w:pPr>
    </w:p>
    <w:p w14:paraId="43D6CCA5" w14:textId="77777777" w:rsidR="009D2DF7" w:rsidRPr="00725BB2" w:rsidRDefault="009D2DF7">
      <w:pPr>
        <w:pBdr>
          <w:top w:val="nil"/>
          <w:left w:val="nil"/>
          <w:bottom w:val="nil"/>
          <w:right w:val="nil"/>
          <w:between w:val="nil"/>
        </w:pBdr>
        <w:jc w:val="both"/>
        <w:rPr>
          <w:rFonts w:ascii="Arial" w:hAnsi="Arial" w:cs="Arial"/>
          <w:b/>
          <w:color w:val="000000"/>
          <w:sz w:val="20"/>
          <w:szCs w:val="20"/>
          <w:u w:val="single"/>
        </w:rPr>
      </w:pPr>
    </w:p>
    <w:p w14:paraId="2275C104" w14:textId="77777777" w:rsidR="009D2DF7" w:rsidRPr="00725BB2" w:rsidRDefault="009D2DF7">
      <w:pPr>
        <w:pBdr>
          <w:top w:val="nil"/>
          <w:left w:val="nil"/>
          <w:bottom w:val="nil"/>
          <w:right w:val="nil"/>
          <w:between w:val="nil"/>
        </w:pBdr>
        <w:jc w:val="both"/>
        <w:rPr>
          <w:rFonts w:ascii="Arial" w:hAnsi="Arial" w:cs="Arial"/>
          <w:b/>
          <w:color w:val="000000"/>
          <w:sz w:val="20"/>
          <w:szCs w:val="20"/>
          <w:u w:val="single"/>
        </w:rPr>
      </w:pPr>
    </w:p>
    <w:tbl>
      <w:tblPr>
        <w:tblStyle w:val="a1"/>
        <w:tblW w:w="211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1"/>
        <w:gridCol w:w="8642"/>
        <w:gridCol w:w="5677"/>
      </w:tblGrid>
      <w:tr w:rsidR="009D2DF7" w:rsidRPr="00725BB2" w14:paraId="2C35F925" w14:textId="77777777">
        <w:trPr>
          <w:trHeight w:val="237"/>
        </w:trPr>
        <w:tc>
          <w:tcPr>
            <w:tcW w:w="21150" w:type="dxa"/>
            <w:gridSpan w:val="3"/>
            <w:tcBorders>
              <w:top w:val="nil"/>
              <w:left w:val="nil"/>
              <w:right w:val="nil"/>
            </w:tcBorders>
            <w:tcMar>
              <w:top w:w="0" w:type="dxa"/>
              <w:left w:w="108" w:type="dxa"/>
              <w:bottom w:w="0" w:type="dxa"/>
              <w:right w:w="108" w:type="dxa"/>
            </w:tcMar>
            <w:vAlign w:val="center"/>
          </w:tcPr>
          <w:p w14:paraId="1A7A7F96" w14:textId="77777777" w:rsidR="009D2DF7" w:rsidRPr="00725BB2" w:rsidRDefault="00EB5FF2">
            <w:pPr>
              <w:pBdr>
                <w:top w:val="nil"/>
                <w:left w:val="nil"/>
                <w:bottom w:val="nil"/>
                <w:right w:val="nil"/>
                <w:between w:val="nil"/>
              </w:pBdr>
              <w:rPr>
                <w:rFonts w:ascii="Arial" w:hAnsi="Arial" w:cs="Arial"/>
                <w:b/>
                <w:color w:val="000000"/>
                <w:sz w:val="20"/>
                <w:szCs w:val="20"/>
                <w:u w:val="single"/>
              </w:rPr>
            </w:pPr>
            <w:r w:rsidRPr="00725BB2">
              <w:rPr>
                <w:rFonts w:ascii="Arial" w:hAnsi="Arial" w:cs="Arial"/>
                <w:b/>
                <w:color w:val="000000"/>
                <w:sz w:val="20"/>
                <w:szCs w:val="20"/>
                <w:highlight w:val="yellow"/>
                <w:u w:val="single"/>
              </w:rPr>
              <w:t>PART  2:</w:t>
            </w:r>
            <w:r w:rsidRPr="00725BB2">
              <w:rPr>
                <w:rFonts w:ascii="Arial" w:hAnsi="Arial" w:cs="Arial"/>
                <w:b/>
                <w:color w:val="000000"/>
                <w:sz w:val="20"/>
                <w:szCs w:val="20"/>
                <w:u w:val="single"/>
              </w:rPr>
              <w:t xml:space="preserve"> </w:t>
            </w:r>
          </w:p>
          <w:p w14:paraId="687D5BC1" w14:textId="77777777" w:rsidR="009D2DF7" w:rsidRPr="00725BB2" w:rsidRDefault="009D2DF7">
            <w:pPr>
              <w:pBdr>
                <w:top w:val="nil"/>
                <w:left w:val="nil"/>
                <w:bottom w:val="nil"/>
                <w:right w:val="nil"/>
                <w:between w:val="nil"/>
              </w:pBdr>
              <w:rPr>
                <w:rFonts w:ascii="Arial" w:hAnsi="Arial" w:cs="Arial"/>
                <w:b/>
                <w:color w:val="000000"/>
                <w:sz w:val="20"/>
                <w:szCs w:val="20"/>
                <w:u w:val="single"/>
              </w:rPr>
            </w:pPr>
          </w:p>
        </w:tc>
      </w:tr>
      <w:tr w:rsidR="009D2DF7" w:rsidRPr="00725BB2" w14:paraId="5AEBAD33" w14:textId="77777777">
        <w:trPr>
          <w:trHeight w:val="935"/>
        </w:trPr>
        <w:tc>
          <w:tcPr>
            <w:tcW w:w="6831" w:type="dxa"/>
            <w:tcMar>
              <w:top w:w="0" w:type="dxa"/>
              <w:left w:w="108" w:type="dxa"/>
              <w:bottom w:w="0" w:type="dxa"/>
              <w:right w:w="108" w:type="dxa"/>
            </w:tcMar>
            <w:vAlign w:val="center"/>
          </w:tcPr>
          <w:p w14:paraId="2DA3C7D9" w14:textId="77777777" w:rsidR="009D2DF7" w:rsidRPr="00725BB2" w:rsidRDefault="009D2DF7">
            <w:pPr>
              <w:pBdr>
                <w:top w:val="nil"/>
                <w:left w:val="nil"/>
                <w:bottom w:val="nil"/>
                <w:right w:val="nil"/>
                <w:between w:val="nil"/>
              </w:pBdr>
              <w:rPr>
                <w:rFonts w:ascii="Arial" w:hAnsi="Arial" w:cs="Arial"/>
                <w:color w:val="000000"/>
                <w:sz w:val="20"/>
                <w:szCs w:val="20"/>
              </w:rPr>
            </w:pPr>
          </w:p>
        </w:tc>
        <w:tc>
          <w:tcPr>
            <w:tcW w:w="8642" w:type="dxa"/>
            <w:tcMar>
              <w:top w:w="0" w:type="dxa"/>
              <w:left w:w="108" w:type="dxa"/>
              <w:bottom w:w="0" w:type="dxa"/>
              <w:right w:w="108" w:type="dxa"/>
            </w:tcMar>
          </w:tcPr>
          <w:p w14:paraId="7F36ADA4" w14:textId="77777777" w:rsidR="009D2DF7" w:rsidRPr="00725BB2" w:rsidRDefault="00EB5FF2">
            <w:pPr>
              <w:pStyle w:val="Heading2"/>
              <w:jc w:val="left"/>
              <w:rPr>
                <w:rFonts w:ascii="Arial" w:eastAsia="Times New Roman" w:hAnsi="Arial" w:cs="Arial"/>
              </w:rPr>
            </w:pPr>
            <w:r w:rsidRPr="00725BB2">
              <w:rPr>
                <w:rFonts w:ascii="Arial" w:eastAsia="Times New Roman" w:hAnsi="Arial" w:cs="Arial"/>
              </w:rPr>
              <w:t>Reviewer’s comment</w:t>
            </w:r>
          </w:p>
        </w:tc>
        <w:tc>
          <w:tcPr>
            <w:tcW w:w="5677" w:type="dxa"/>
          </w:tcPr>
          <w:p w14:paraId="6FB0564D" w14:textId="77777777" w:rsidR="009D2DF7" w:rsidRPr="00725BB2" w:rsidRDefault="00EB5FF2">
            <w:pPr>
              <w:pStyle w:val="Heading2"/>
              <w:jc w:val="left"/>
              <w:rPr>
                <w:rFonts w:ascii="Arial" w:eastAsia="Times New Roman" w:hAnsi="Arial" w:cs="Arial"/>
                <w:b w:val="0"/>
              </w:rPr>
            </w:pPr>
            <w:r w:rsidRPr="00725BB2">
              <w:rPr>
                <w:rFonts w:ascii="Arial" w:eastAsia="Times New Roman" w:hAnsi="Arial" w:cs="Arial"/>
              </w:rPr>
              <w:t>Author’s comment</w:t>
            </w:r>
            <w:r w:rsidRPr="00725BB2">
              <w:rPr>
                <w:rFonts w:ascii="Arial" w:eastAsia="Times New Roman" w:hAnsi="Arial" w:cs="Arial"/>
                <w:b w:val="0"/>
              </w:rPr>
              <w:t xml:space="preserve"> </w:t>
            </w:r>
            <w:r w:rsidRPr="00725BB2">
              <w:rPr>
                <w:rFonts w:ascii="Arial" w:eastAsia="Times New Roman" w:hAnsi="Arial" w:cs="Arial"/>
                <w:b w:val="0"/>
                <w:i/>
              </w:rPr>
              <w:t>(if agreed with the reviewer, correct the manuscript and highlight that part in the manuscript. It is mandatory that authors should write his/her feedback here)</w:t>
            </w:r>
          </w:p>
        </w:tc>
      </w:tr>
      <w:tr w:rsidR="009D2DF7" w:rsidRPr="00725BB2" w14:paraId="26EBFDCD" w14:textId="77777777">
        <w:trPr>
          <w:trHeight w:val="697"/>
        </w:trPr>
        <w:tc>
          <w:tcPr>
            <w:tcW w:w="6831" w:type="dxa"/>
            <w:tcMar>
              <w:top w:w="0" w:type="dxa"/>
              <w:left w:w="108" w:type="dxa"/>
              <w:bottom w:w="0" w:type="dxa"/>
              <w:right w:w="108" w:type="dxa"/>
            </w:tcMar>
            <w:vAlign w:val="center"/>
          </w:tcPr>
          <w:p w14:paraId="1E6066A7" w14:textId="77777777" w:rsidR="009D2DF7" w:rsidRPr="00725BB2" w:rsidRDefault="00EB5FF2">
            <w:pPr>
              <w:pBdr>
                <w:top w:val="nil"/>
                <w:left w:val="nil"/>
                <w:bottom w:val="nil"/>
                <w:right w:val="nil"/>
                <w:between w:val="nil"/>
              </w:pBdr>
              <w:rPr>
                <w:rFonts w:ascii="Arial" w:hAnsi="Arial" w:cs="Arial"/>
                <w:b/>
                <w:color w:val="000000"/>
                <w:sz w:val="20"/>
                <w:szCs w:val="20"/>
              </w:rPr>
            </w:pPr>
            <w:r w:rsidRPr="00725BB2">
              <w:rPr>
                <w:rFonts w:ascii="Arial" w:hAnsi="Arial" w:cs="Arial"/>
                <w:b/>
                <w:color w:val="000000"/>
                <w:sz w:val="20"/>
                <w:szCs w:val="20"/>
              </w:rPr>
              <w:t xml:space="preserve">Are there ethical issues in this manuscript? </w:t>
            </w:r>
          </w:p>
          <w:p w14:paraId="734EE86F" w14:textId="77777777" w:rsidR="009D2DF7" w:rsidRPr="00725BB2" w:rsidRDefault="009D2DF7">
            <w:pPr>
              <w:pBdr>
                <w:top w:val="nil"/>
                <w:left w:val="nil"/>
                <w:bottom w:val="nil"/>
                <w:right w:val="nil"/>
                <w:between w:val="nil"/>
              </w:pBdr>
              <w:rPr>
                <w:rFonts w:ascii="Arial" w:hAnsi="Arial" w:cs="Arial"/>
                <w:color w:val="000000"/>
                <w:sz w:val="20"/>
                <w:szCs w:val="20"/>
              </w:rPr>
            </w:pPr>
          </w:p>
        </w:tc>
        <w:tc>
          <w:tcPr>
            <w:tcW w:w="8642" w:type="dxa"/>
            <w:tcMar>
              <w:top w:w="0" w:type="dxa"/>
              <w:left w:w="108" w:type="dxa"/>
              <w:bottom w:w="0" w:type="dxa"/>
              <w:right w:w="108" w:type="dxa"/>
            </w:tcMar>
            <w:vAlign w:val="center"/>
          </w:tcPr>
          <w:p w14:paraId="3537ED60" w14:textId="77777777" w:rsidR="009D2DF7" w:rsidRPr="00725BB2" w:rsidRDefault="00EB5FF2">
            <w:pPr>
              <w:pBdr>
                <w:top w:val="nil"/>
                <w:left w:val="nil"/>
                <w:bottom w:val="nil"/>
                <w:right w:val="nil"/>
                <w:between w:val="nil"/>
              </w:pBdr>
              <w:rPr>
                <w:rFonts w:ascii="Arial" w:hAnsi="Arial" w:cs="Arial"/>
                <w:color w:val="000000"/>
                <w:sz w:val="20"/>
                <w:szCs w:val="20"/>
              </w:rPr>
            </w:pPr>
            <w:r w:rsidRPr="00725BB2">
              <w:rPr>
                <w:rFonts w:ascii="Arial" w:hAnsi="Arial" w:cs="Arial"/>
                <w:sz w:val="20"/>
                <w:szCs w:val="20"/>
              </w:rPr>
              <w:t>No.</w:t>
            </w:r>
          </w:p>
        </w:tc>
        <w:tc>
          <w:tcPr>
            <w:tcW w:w="5677" w:type="dxa"/>
            <w:vAlign w:val="center"/>
          </w:tcPr>
          <w:p w14:paraId="3D9A49E0" w14:textId="77777777" w:rsidR="009D2DF7" w:rsidRPr="00725BB2" w:rsidRDefault="009D2DF7">
            <w:pPr>
              <w:rPr>
                <w:rFonts w:ascii="Arial" w:hAnsi="Arial" w:cs="Arial"/>
                <w:sz w:val="20"/>
                <w:szCs w:val="20"/>
              </w:rPr>
            </w:pPr>
          </w:p>
          <w:p w14:paraId="6310F395" w14:textId="77777777" w:rsidR="009D2DF7" w:rsidRPr="00725BB2" w:rsidRDefault="009D2DF7">
            <w:pPr>
              <w:rPr>
                <w:rFonts w:ascii="Arial" w:hAnsi="Arial" w:cs="Arial"/>
                <w:sz w:val="20"/>
                <w:szCs w:val="20"/>
              </w:rPr>
            </w:pPr>
          </w:p>
          <w:p w14:paraId="1C5D99D6" w14:textId="77777777" w:rsidR="009D2DF7" w:rsidRPr="00725BB2" w:rsidRDefault="009D2DF7">
            <w:pPr>
              <w:rPr>
                <w:rFonts w:ascii="Arial" w:hAnsi="Arial" w:cs="Arial"/>
                <w:sz w:val="20"/>
                <w:szCs w:val="20"/>
              </w:rPr>
            </w:pPr>
          </w:p>
          <w:p w14:paraId="4DE36023" w14:textId="77777777" w:rsidR="009D2DF7" w:rsidRPr="00725BB2" w:rsidRDefault="009D2DF7">
            <w:pPr>
              <w:pBdr>
                <w:top w:val="nil"/>
                <w:left w:val="nil"/>
                <w:bottom w:val="nil"/>
                <w:right w:val="nil"/>
                <w:between w:val="nil"/>
              </w:pBdr>
              <w:rPr>
                <w:rFonts w:ascii="Arial" w:hAnsi="Arial" w:cs="Arial"/>
                <w:color w:val="000000"/>
                <w:sz w:val="20"/>
                <w:szCs w:val="20"/>
              </w:rPr>
            </w:pPr>
          </w:p>
        </w:tc>
      </w:tr>
    </w:tbl>
    <w:p w14:paraId="69515789" w14:textId="77777777" w:rsidR="00725BB2" w:rsidRPr="00F43CF1" w:rsidRDefault="00725BB2" w:rsidP="00725BB2">
      <w:pPr>
        <w:pStyle w:val="Affiliation"/>
        <w:spacing w:after="0" w:line="240" w:lineRule="auto"/>
        <w:jc w:val="left"/>
        <w:rPr>
          <w:rFonts w:ascii="Arial" w:hAnsi="Arial" w:cs="Arial"/>
          <w:b/>
          <w:u w:val="single"/>
        </w:rPr>
      </w:pPr>
      <w:r w:rsidRPr="00F43CF1">
        <w:rPr>
          <w:rFonts w:ascii="Arial" w:hAnsi="Arial" w:cs="Arial"/>
          <w:b/>
          <w:u w:val="single"/>
        </w:rPr>
        <w:t>Reviewer details:</w:t>
      </w:r>
    </w:p>
    <w:p w14:paraId="709804B3" w14:textId="77777777" w:rsidR="00725BB2" w:rsidRPr="00F43CF1" w:rsidRDefault="00725BB2" w:rsidP="00725BB2">
      <w:pPr>
        <w:pStyle w:val="Affiliation"/>
        <w:spacing w:after="0" w:line="240" w:lineRule="auto"/>
        <w:jc w:val="left"/>
        <w:rPr>
          <w:rFonts w:ascii="Arial" w:hAnsi="Arial" w:cs="Arial"/>
          <w:b/>
        </w:rPr>
      </w:pPr>
      <w:r w:rsidRPr="00F43CF1">
        <w:rPr>
          <w:rFonts w:ascii="Arial" w:hAnsi="Arial" w:cs="Arial"/>
          <w:b/>
          <w:color w:val="000000"/>
        </w:rPr>
        <w:t>Nikesh Lagun, Nepal</w:t>
      </w:r>
    </w:p>
    <w:p w14:paraId="2F047837" w14:textId="060E2FED" w:rsidR="009D2DF7" w:rsidRPr="00725BB2" w:rsidRDefault="009D2DF7">
      <w:pPr>
        <w:rPr>
          <w:rFonts w:ascii="Arial" w:eastAsia="Arial" w:hAnsi="Arial" w:cs="Arial"/>
          <w:b/>
          <w:sz w:val="20"/>
          <w:szCs w:val="20"/>
        </w:rPr>
      </w:pPr>
    </w:p>
    <w:sectPr w:rsidR="009D2DF7" w:rsidRPr="00725BB2">
      <w:headerReference w:type="default" r:id="rId7"/>
      <w:footerReference w:type="default" r:id="rId8"/>
      <w:pgSz w:w="23814" w:h="1683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6DD36" w14:textId="77777777" w:rsidR="00356A10" w:rsidRDefault="00356A10">
      <w:r>
        <w:separator/>
      </w:r>
    </w:p>
  </w:endnote>
  <w:endnote w:type="continuationSeparator" w:id="0">
    <w:p w14:paraId="6B09142D" w14:textId="77777777" w:rsidR="00356A10" w:rsidRDefault="00356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Arimo">
    <w:charset w:val="00"/>
    <w:family w:val="auto"/>
    <w:pitch w:val="default"/>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5DD17" w14:textId="77777777" w:rsidR="009D2DF7" w:rsidRDefault="00EB5FF2">
    <w:pPr>
      <w:pBdr>
        <w:top w:val="nil"/>
        <w:left w:val="nil"/>
        <w:bottom w:val="nil"/>
        <w:right w:val="nil"/>
        <w:between w:val="nil"/>
      </w:pBdr>
      <w:tabs>
        <w:tab w:val="center" w:pos="4513"/>
        <w:tab w:val="right" w:pos="9026"/>
      </w:tabs>
      <w:rPr>
        <w:color w:val="000000"/>
        <w:sz w:val="16"/>
        <w:szCs w:val="16"/>
      </w:rPr>
    </w:pPr>
    <w:r>
      <w:rPr>
        <w:color w:val="000000"/>
        <w:sz w:val="16"/>
        <w:szCs w:val="16"/>
      </w:rPr>
      <w:t>Created by: DR</w:t>
    </w:r>
    <w:r>
      <w:rPr>
        <w:color w:val="000000"/>
        <w:sz w:val="16"/>
        <w:szCs w:val="16"/>
      </w:rPr>
      <w:tab/>
      <w:t xml:space="preserve">              Checked by: PM                                             Approved by: MBM</w:t>
    </w:r>
    <w:r>
      <w:rPr>
        <w:color w:val="000000"/>
        <w:sz w:val="16"/>
        <w:szCs w:val="16"/>
      </w:rPr>
      <w:tab/>
      <w:t xml:space="preserve">   </w:t>
    </w:r>
    <w:r>
      <w:rPr>
        <w:color w:val="000000"/>
        <w:sz w:val="16"/>
        <w:szCs w:val="16"/>
      </w:rPr>
      <w:tab/>
      <w:t>Version: 3 (05-12-2024)</w:t>
    </w:r>
    <w:r>
      <w:rPr>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6BB13" w14:textId="77777777" w:rsidR="00356A10" w:rsidRDefault="00356A10">
      <w:r>
        <w:separator/>
      </w:r>
    </w:p>
  </w:footnote>
  <w:footnote w:type="continuationSeparator" w:id="0">
    <w:p w14:paraId="305C2C39" w14:textId="77777777" w:rsidR="00356A10" w:rsidRDefault="00356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2727C" w14:textId="77777777" w:rsidR="009D2DF7" w:rsidRDefault="009D2DF7">
    <w:pPr>
      <w:spacing w:after="280"/>
      <w:jc w:val="center"/>
      <w:rPr>
        <w:rFonts w:ascii="Arial" w:eastAsia="Arial" w:hAnsi="Arial" w:cs="Arial"/>
        <w:b/>
        <w:color w:val="003399"/>
        <w:u w:val="single"/>
      </w:rPr>
    </w:pPr>
  </w:p>
  <w:p w14:paraId="133EDDAF" w14:textId="77777777" w:rsidR="009D2DF7" w:rsidRDefault="009D2DF7">
    <w:pPr>
      <w:spacing w:before="280" w:after="280"/>
      <w:jc w:val="center"/>
      <w:rPr>
        <w:rFonts w:ascii="Arial" w:eastAsia="Arial" w:hAnsi="Arial" w:cs="Arial"/>
        <w:b/>
        <w:color w:val="003399"/>
        <w:u w:val="single"/>
      </w:rPr>
    </w:pPr>
  </w:p>
  <w:p w14:paraId="6DCB45DB" w14:textId="77777777" w:rsidR="009D2DF7" w:rsidRDefault="00EB5FF2">
    <w:pPr>
      <w:spacing w:before="280"/>
      <w:rPr>
        <w:sz w:val="20"/>
        <w:szCs w:val="20"/>
      </w:rPr>
    </w:pPr>
    <w:r>
      <w:rPr>
        <w:rFonts w:ascii="Arial" w:eastAsia="Arial" w:hAnsi="Arial" w:cs="Arial"/>
        <w:b/>
        <w:color w:val="003399"/>
        <w:sz w:val="20"/>
        <w:szCs w:val="20"/>
        <w:u w:val="single"/>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DF7"/>
    <w:rsid w:val="0028037D"/>
    <w:rsid w:val="00356A10"/>
    <w:rsid w:val="00725BB2"/>
    <w:rsid w:val="009D2DF7"/>
    <w:rsid w:val="00A11CC4"/>
    <w:rsid w:val="00B30B6A"/>
    <w:rsid w:val="00D627E2"/>
    <w:rsid w:val="00D67362"/>
    <w:rsid w:val="00EB5FF2"/>
    <w:rsid w:val="00F45BF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23341"/>
  <w15:docId w15:val="{2287E01E-D5DD-456F-850B-71E281AF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jc w:val="both"/>
      <w:outlineLvl w:val="1"/>
    </w:pPr>
    <w:rPr>
      <w:rFonts w:ascii="Helvetica Neue" w:eastAsia="Helvetica Neue" w:hAnsi="Helvetica Neue" w:cs="Helvetica Neue"/>
      <w:b/>
      <w:sz w:val="20"/>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28037D"/>
    <w:rPr>
      <w:color w:val="0000FF" w:themeColor="hyperlink"/>
      <w:u w:val="single"/>
    </w:rPr>
  </w:style>
  <w:style w:type="character" w:styleId="UnresolvedMention">
    <w:name w:val="Unresolved Mention"/>
    <w:basedOn w:val="DefaultParagraphFont"/>
    <w:uiPriority w:val="99"/>
    <w:semiHidden/>
    <w:unhideWhenUsed/>
    <w:rsid w:val="0028037D"/>
    <w:rPr>
      <w:color w:val="605E5C"/>
      <w:shd w:val="clear" w:color="auto" w:fill="E1DFDD"/>
    </w:rPr>
  </w:style>
  <w:style w:type="paragraph" w:customStyle="1" w:styleId="Affiliation">
    <w:name w:val="Affiliation"/>
    <w:basedOn w:val="Normal"/>
    <w:rsid w:val="00725BB2"/>
    <w:pPr>
      <w:spacing w:after="240" w:line="240" w:lineRule="exact"/>
      <w:jc w:val="right"/>
    </w:pPr>
    <w:rPr>
      <w:rFonts w:ascii="Helvetica" w:hAnsi="Helvetic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ookstore.bookpi.org/product/medical-science-updates-and-prospects-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629</Words>
  <Characters>3588</Characters>
  <Application>Microsoft Office Word</Application>
  <DocSecurity>0</DocSecurity>
  <Lines>29</Lines>
  <Paragraphs>8</Paragraphs>
  <ScaleCrop>false</ScaleCrop>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Editor-90</cp:lastModifiedBy>
  <cp:revision>7</cp:revision>
  <dcterms:created xsi:type="dcterms:W3CDTF">2025-10-08T12:04:00Z</dcterms:created>
  <dcterms:modified xsi:type="dcterms:W3CDTF">2025-10-13T12:31:00Z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