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431CF" w14:paraId="1643A4CA" w14:textId="77777777" w:rsidTr="004847FF">
        <w:trPr>
          <w:trHeight w:val="450"/>
        </w:trPr>
        <w:tc>
          <w:tcPr>
            <w:tcW w:w="5000" w:type="pct"/>
            <w:gridSpan w:val="2"/>
            <w:tcBorders>
              <w:top w:val="nil"/>
              <w:left w:val="nil"/>
              <w:right w:val="nil"/>
            </w:tcBorders>
          </w:tcPr>
          <w:p w14:paraId="4C55E51F" w14:textId="77777777" w:rsidR="00602F7D" w:rsidRPr="007431CF" w:rsidRDefault="00602F7D" w:rsidP="00F2643C">
            <w:pPr>
              <w:pStyle w:val="Heading2"/>
              <w:jc w:val="left"/>
              <w:rPr>
                <w:rFonts w:ascii="Arial" w:hAnsi="Arial" w:cs="Arial"/>
                <w:b w:val="0"/>
                <w:bCs w:val="0"/>
                <w:lang w:val="en-US"/>
              </w:rPr>
            </w:pPr>
          </w:p>
        </w:tc>
      </w:tr>
      <w:tr w:rsidR="0000007A" w:rsidRPr="007431CF" w14:paraId="127EAD7E" w14:textId="77777777" w:rsidTr="00F33C84">
        <w:trPr>
          <w:trHeight w:val="413"/>
        </w:trPr>
        <w:tc>
          <w:tcPr>
            <w:tcW w:w="1234" w:type="pct"/>
          </w:tcPr>
          <w:p w14:paraId="3C159AA5" w14:textId="77777777" w:rsidR="0000007A" w:rsidRPr="007431CF" w:rsidRDefault="00D27A79" w:rsidP="00696CAD">
            <w:pPr>
              <w:pStyle w:val="BodyText"/>
              <w:ind w:left="90"/>
              <w:jc w:val="left"/>
              <w:rPr>
                <w:rFonts w:ascii="Arial" w:hAnsi="Arial" w:cs="Arial"/>
                <w:bCs/>
                <w:sz w:val="20"/>
                <w:szCs w:val="20"/>
                <w:lang w:val="en-GB"/>
              </w:rPr>
            </w:pPr>
            <w:r w:rsidRPr="007431CF">
              <w:rPr>
                <w:rFonts w:ascii="Arial" w:hAnsi="Arial" w:cs="Arial"/>
                <w:bCs/>
                <w:sz w:val="20"/>
                <w:szCs w:val="20"/>
                <w:lang w:val="en-GB"/>
              </w:rPr>
              <w:t xml:space="preserve">Book </w:t>
            </w:r>
            <w:r w:rsidR="0000007A" w:rsidRPr="007431C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B91ABE7" w:rsidR="0000007A" w:rsidRPr="007431CF" w:rsidRDefault="00972CF6" w:rsidP="00054BC4">
            <w:pPr>
              <w:pStyle w:val="NormalWeb"/>
              <w:rPr>
                <w:rFonts w:ascii="Arial" w:hAnsi="Arial" w:cs="Arial"/>
                <w:b/>
                <w:bCs/>
                <w:sz w:val="20"/>
                <w:szCs w:val="20"/>
                <w:u w:val="single"/>
              </w:rPr>
            </w:pPr>
            <w:hyperlink r:id="rId7" w:history="1">
              <w:r w:rsidRPr="007431CF">
                <w:rPr>
                  <w:rStyle w:val="Hyperlink"/>
                  <w:rFonts w:ascii="Arial" w:hAnsi="Arial" w:cs="Arial"/>
                  <w:b/>
                  <w:bCs/>
                  <w:sz w:val="20"/>
                  <w:szCs w:val="20"/>
                </w:rPr>
                <w:t>Current Research on Geography, Earth Science and Environment</w:t>
              </w:r>
            </w:hyperlink>
          </w:p>
        </w:tc>
      </w:tr>
      <w:tr w:rsidR="0000007A" w:rsidRPr="007431CF" w14:paraId="73C90375" w14:textId="77777777" w:rsidTr="002E7787">
        <w:trPr>
          <w:trHeight w:val="290"/>
        </w:trPr>
        <w:tc>
          <w:tcPr>
            <w:tcW w:w="1234" w:type="pct"/>
          </w:tcPr>
          <w:p w14:paraId="20D28135" w14:textId="77777777" w:rsidR="0000007A" w:rsidRPr="007431CF" w:rsidRDefault="0000007A" w:rsidP="00696CAD">
            <w:pPr>
              <w:pStyle w:val="BodyText"/>
              <w:ind w:left="90"/>
              <w:jc w:val="left"/>
              <w:rPr>
                <w:rFonts w:ascii="Arial" w:hAnsi="Arial" w:cs="Arial"/>
                <w:bCs/>
                <w:sz w:val="20"/>
                <w:szCs w:val="20"/>
                <w:lang w:val="en-GB"/>
              </w:rPr>
            </w:pPr>
            <w:r w:rsidRPr="007431C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26BCDFF" w:rsidR="0000007A" w:rsidRPr="007431CF" w:rsidRDefault="00E72A8E" w:rsidP="00F3669D">
            <w:pPr>
              <w:pStyle w:val="NormalWeb"/>
              <w:spacing w:before="0" w:beforeAutospacing="0" w:after="0" w:afterAutospacing="0"/>
              <w:rPr>
                <w:rFonts w:ascii="Arial" w:hAnsi="Arial" w:cs="Arial"/>
                <w:b/>
                <w:bCs/>
                <w:sz w:val="20"/>
                <w:szCs w:val="20"/>
                <w:highlight w:val="yellow"/>
                <w:lang w:val="en-GB"/>
              </w:rPr>
            </w:pPr>
            <w:r w:rsidRPr="007431CF">
              <w:rPr>
                <w:rFonts w:ascii="Arial" w:hAnsi="Arial" w:cs="Arial"/>
                <w:b/>
                <w:bCs/>
                <w:sz w:val="20"/>
                <w:szCs w:val="20"/>
                <w:lang w:val="en-GB"/>
              </w:rPr>
              <w:t>Ms_BP</w:t>
            </w:r>
            <w:r w:rsidR="00FC432A" w:rsidRPr="007431CF">
              <w:rPr>
                <w:rFonts w:ascii="Arial" w:hAnsi="Arial" w:cs="Arial"/>
                <w:b/>
                <w:bCs/>
                <w:sz w:val="20"/>
                <w:szCs w:val="20"/>
                <w:lang w:val="en-GB"/>
              </w:rPr>
              <w:t>R</w:t>
            </w:r>
            <w:r w:rsidRPr="007431CF">
              <w:rPr>
                <w:rFonts w:ascii="Arial" w:hAnsi="Arial" w:cs="Arial"/>
                <w:b/>
                <w:bCs/>
                <w:sz w:val="20"/>
                <w:szCs w:val="20"/>
                <w:lang w:val="en-GB"/>
              </w:rPr>
              <w:t>_</w:t>
            </w:r>
            <w:r w:rsidR="00143534" w:rsidRPr="007431CF">
              <w:rPr>
                <w:rFonts w:ascii="Arial" w:hAnsi="Arial" w:cs="Arial"/>
                <w:b/>
                <w:bCs/>
                <w:sz w:val="20"/>
                <w:szCs w:val="20"/>
                <w:lang w:val="en-GB"/>
              </w:rPr>
              <w:t>6569</w:t>
            </w:r>
          </w:p>
        </w:tc>
      </w:tr>
      <w:tr w:rsidR="0000007A" w:rsidRPr="007431CF" w14:paraId="05B60576" w14:textId="77777777" w:rsidTr="002109D6">
        <w:trPr>
          <w:trHeight w:val="331"/>
        </w:trPr>
        <w:tc>
          <w:tcPr>
            <w:tcW w:w="1234" w:type="pct"/>
          </w:tcPr>
          <w:p w14:paraId="0196A627" w14:textId="77777777" w:rsidR="0000007A" w:rsidRPr="007431CF" w:rsidRDefault="0000007A" w:rsidP="00696CAD">
            <w:pPr>
              <w:pStyle w:val="BodyText"/>
              <w:ind w:left="90"/>
              <w:jc w:val="left"/>
              <w:rPr>
                <w:rFonts w:ascii="Arial" w:hAnsi="Arial" w:cs="Arial"/>
                <w:bCs/>
                <w:sz w:val="20"/>
                <w:szCs w:val="20"/>
                <w:lang w:val="en-GB"/>
              </w:rPr>
            </w:pPr>
            <w:r w:rsidRPr="007431C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DB0553B" w:rsidR="0000007A" w:rsidRPr="007431CF" w:rsidRDefault="00046122" w:rsidP="000450FC">
            <w:pPr>
              <w:pStyle w:val="NormalWeb"/>
              <w:spacing w:before="0" w:beforeAutospacing="0" w:after="0" w:afterAutospacing="0"/>
              <w:rPr>
                <w:rFonts w:ascii="Arial" w:hAnsi="Arial" w:cs="Arial"/>
                <w:b/>
                <w:sz w:val="20"/>
                <w:szCs w:val="20"/>
                <w:highlight w:val="yellow"/>
                <w:lang w:val="en-GB"/>
              </w:rPr>
            </w:pPr>
            <w:r w:rsidRPr="007431CF">
              <w:rPr>
                <w:rFonts w:ascii="Arial" w:hAnsi="Arial" w:cs="Arial"/>
                <w:b/>
                <w:sz w:val="20"/>
                <w:szCs w:val="20"/>
                <w:lang w:val="en-GB"/>
              </w:rPr>
              <w:t>Impacts of land tenure access and use on agricultural and non-agricultural resources in rural and peri-urban areas in South-East Sierra Leone</w:t>
            </w:r>
          </w:p>
        </w:tc>
      </w:tr>
      <w:tr w:rsidR="00CF0BBB" w:rsidRPr="007431CF" w14:paraId="6D508B1C" w14:textId="77777777" w:rsidTr="002E7787">
        <w:trPr>
          <w:trHeight w:val="332"/>
        </w:trPr>
        <w:tc>
          <w:tcPr>
            <w:tcW w:w="1234" w:type="pct"/>
          </w:tcPr>
          <w:p w14:paraId="32FC28F7" w14:textId="77777777" w:rsidR="00CF0BBB" w:rsidRPr="007431CF" w:rsidRDefault="00CF0BBB" w:rsidP="00696CAD">
            <w:pPr>
              <w:pStyle w:val="BodyText"/>
              <w:ind w:left="90"/>
              <w:jc w:val="left"/>
              <w:rPr>
                <w:rFonts w:ascii="Arial" w:hAnsi="Arial" w:cs="Arial"/>
                <w:bCs/>
                <w:sz w:val="20"/>
                <w:szCs w:val="20"/>
                <w:lang w:val="en-GB"/>
              </w:rPr>
            </w:pPr>
            <w:r w:rsidRPr="007431C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6F4D840" w:rsidR="00CF0BBB" w:rsidRPr="007431CF" w:rsidRDefault="00143534" w:rsidP="000450FC">
            <w:pPr>
              <w:pStyle w:val="NormalWeb"/>
              <w:spacing w:before="0" w:beforeAutospacing="0" w:after="0" w:afterAutospacing="0"/>
              <w:rPr>
                <w:rFonts w:ascii="Arial" w:hAnsi="Arial" w:cs="Arial"/>
                <w:b/>
                <w:sz w:val="20"/>
                <w:szCs w:val="20"/>
                <w:lang w:val="en-GB"/>
              </w:rPr>
            </w:pPr>
            <w:r w:rsidRPr="007431CF">
              <w:rPr>
                <w:rFonts w:ascii="Arial" w:hAnsi="Arial" w:cs="Arial"/>
                <w:b/>
                <w:sz w:val="20"/>
                <w:szCs w:val="20"/>
                <w:lang w:val="en-GB"/>
              </w:rPr>
              <w:t>Book Chapter</w:t>
            </w:r>
          </w:p>
        </w:tc>
      </w:tr>
    </w:tbl>
    <w:p w14:paraId="5A743ECE" w14:textId="77777777" w:rsidR="00D27A79" w:rsidRPr="007431C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431CF" w14:paraId="71A94C1F" w14:textId="77777777" w:rsidTr="007222C8">
        <w:tc>
          <w:tcPr>
            <w:tcW w:w="5000" w:type="pct"/>
            <w:gridSpan w:val="3"/>
            <w:tcBorders>
              <w:top w:val="nil"/>
              <w:left w:val="nil"/>
              <w:right w:val="nil"/>
            </w:tcBorders>
            <w:noWrap/>
          </w:tcPr>
          <w:p w14:paraId="0BC15285" w14:textId="75BEB51F" w:rsidR="00F1171E" w:rsidRPr="007431CF" w:rsidRDefault="00F1171E" w:rsidP="007222C8">
            <w:pPr>
              <w:pStyle w:val="Heading2"/>
              <w:jc w:val="left"/>
              <w:rPr>
                <w:rFonts w:ascii="Arial" w:hAnsi="Arial" w:cs="Arial"/>
                <w:lang w:val="en-GB"/>
              </w:rPr>
            </w:pPr>
            <w:r w:rsidRPr="007431CF">
              <w:rPr>
                <w:rFonts w:ascii="Arial" w:hAnsi="Arial" w:cs="Arial"/>
                <w:highlight w:val="yellow"/>
                <w:lang w:val="en-GB"/>
              </w:rPr>
              <w:t>PART  1:</w:t>
            </w:r>
            <w:r w:rsidRPr="007431CF">
              <w:rPr>
                <w:rFonts w:ascii="Arial" w:hAnsi="Arial" w:cs="Arial"/>
                <w:lang w:val="en-GB"/>
              </w:rPr>
              <w:t xml:space="preserve"> Comments</w:t>
            </w:r>
          </w:p>
          <w:p w14:paraId="1287753C" w14:textId="77777777" w:rsidR="00F1171E" w:rsidRPr="007431CF" w:rsidRDefault="00F1171E" w:rsidP="007222C8">
            <w:pPr>
              <w:rPr>
                <w:rFonts w:ascii="Arial" w:hAnsi="Arial" w:cs="Arial"/>
                <w:sz w:val="20"/>
                <w:szCs w:val="20"/>
                <w:lang w:val="en-GB"/>
              </w:rPr>
            </w:pPr>
          </w:p>
        </w:tc>
      </w:tr>
      <w:tr w:rsidR="00F1171E" w:rsidRPr="007431CF" w14:paraId="5EA12279" w14:textId="77777777" w:rsidTr="007222C8">
        <w:tc>
          <w:tcPr>
            <w:tcW w:w="1265" w:type="pct"/>
            <w:noWrap/>
          </w:tcPr>
          <w:p w14:paraId="7AE9682F" w14:textId="77777777" w:rsidR="00F1171E" w:rsidRPr="007431CF" w:rsidRDefault="00F1171E" w:rsidP="007222C8">
            <w:pPr>
              <w:pStyle w:val="Heading2"/>
              <w:jc w:val="left"/>
              <w:rPr>
                <w:rFonts w:ascii="Arial" w:hAnsi="Arial" w:cs="Arial"/>
                <w:lang w:val="en-GB"/>
              </w:rPr>
            </w:pPr>
          </w:p>
        </w:tc>
        <w:tc>
          <w:tcPr>
            <w:tcW w:w="2212" w:type="pct"/>
          </w:tcPr>
          <w:p w14:paraId="5B8DBE06" w14:textId="77777777" w:rsidR="00F1171E" w:rsidRPr="007431CF" w:rsidRDefault="00F1171E" w:rsidP="007222C8">
            <w:pPr>
              <w:pStyle w:val="Heading2"/>
              <w:jc w:val="left"/>
              <w:rPr>
                <w:rFonts w:ascii="Arial" w:hAnsi="Arial" w:cs="Arial"/>
                <w:lang w:val="en-GB"/>
              </w:rPr>
            </w:pPr>
            <w:r w:rsidRPr="007431CF">
              <w:rPr>
                <w:rFonts w:ascii="Arial" w:hAnsi="Arial" w:cs="Arial"/>
                <w:lang w:val="en-GB"/>
              </w:rPr>
              <w:t>Reviewer’s comment</w:t>
            </w:r>
          </w:p>
          <w:p w14:paraId="693A9C4D" w14:textId="77777777" w:rsidR="00421DBF" w:rsidRPr="007431CF" w:rsidRDefault="00421DBF" w:rsidP="00421DBF">
            <w:pPr>
              <w:rPr>
                <w:rFonts w:ascii="Arial" w:hAnsi="Arial" w:cs="Arial"/>
                <w:b/>
                <w:bCs/>
                <w:sz w:val="20"/>
                <w:szCs w:val="20"/>
              </w:rPr>
            </w:pPr>
            <w:r w:rsidRPr="007431C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431CF" w:rsidRDefault="00421DBF" w:rsidP="00421DBF">
            <w:pPr>
              <w:rPr>
                <w:rFonts w:ascii="Arial" w:hAnsi="Arial" w:cs="Arial"/>
                <w:sz w:val="20"/>
                <w:szCs w:val="20"/>
                <w:lang w:val="en-GB"/>
              </w:rPr>
            </w:pPr>
          </w:p>
        </w:tc>
        <w:tc>
          <w:tcPr>
            <w:tcW w:w="1523" w:type="pct"/>
          </w:tcPr>
          <w:p w14:paraId="57792C30" w14:textId="77777777" w:rsidR="00F1171E" w:rsidRPr="007431CF" w:rsidRDefault="00F1171E" w:rsidP="007222C8">
            <w:pPr>
              <w:pStyle w:val="Heading2"/>
              <w:jc w:val="left"/>
              <w:rPr>
                <w:rFonts w:ascii="Arial" w:hAnsi="Arial" w:cs="Arial"/>
                <w:b w:val="0"/>
                <w:lang w:val="en-GB"/>
              </w:rPr>
            </w:pPr>
            <w:r w:rsidRPr="007431CF">
              <w:rPr>
                <w:rFonts w:ascii="Arial" w:hAnsi="Arial" w:cs="Arial"/>
                <w:lang w:val="en-GB"/>
              </w:rPr>
              <w:t>Author’s Feedback</w:t>
            </w:r>
            <w:r w:rsidRPr="007431CF">
              <w:rPr>
                <w:rFonts w:ascii="Arial" w:hAnsi="Arial" w:cs="Arial"/>
                <w:b w:val="0"/>
                <w:lang w:val="en-GB"/>
              </w:rPr>
              <w:t xml:space="preserve"> </w:t>
            </w:r>
            <w:r w:rsidRPr="007431CF">
              <w:rPr>
                <w:rFonts w:ascii="Arial" w:hAnsi="Arial" w:cs="Arial"/>
                <w:b w:val="0"/>
                <w:i/>
                <w:lang w:val="en-GB"/>
              </w:rPr>
              <w:t>(Please correct the manuscript and highlight that part in the manuscript. It is mandatory that authors should write his/her feedback here)</w:t>
            </w:r>
          </w:p>
        </w:tc>
      </w:tr>
      <w:tr w:rsidR="00F1171E" w:rsidRPr="007431CF" w14:paraId="5C0AB4EC" w14:textId="77777777" w:rsidTr="007222C8">
        <w:trPr>
          <w:trHeight w:val="1264"/>
        </w:trPr>
        <w:tc>
          <w:tcPr>
            <w:tcW w:w="1265" w:type="pct"/>
            <w:noWrap/>
          </w:tcPr>
          <w:p w14:paraId="66B47184" w14:textId="48030299" w:rsidR="00F1171E" w:rsidRPr="007431CF" w:rsidRDefault="00F1171E" w:rsidP="007222C8">
            <w:pPr>
              <w:ind w:left="360"/>
              <w:rPr>
                <w:rFonts w:ascii="Arial" w:hAnsi="Arial" w:cs="Arial"/>
                <w:b/>
                <w:bCs/>
                <w:sz w:val="20"/>
                <w:szCs w:val="20"/>
                <w:lang w:val="en-GB"/>
              </w:rPr>
            </w:pPr>
            <w:r w:rsidRPr="007431C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431CF" w:rsidRDefault="00F1171E" w:rsidP="007222C8">
            <w:pPr>
              <w:ind w:left="360"/>
              <w:rPr>
                <w:rFonts w:ascii="Arial" w:eastAsia="MS Mincho" w:hAnsi="Arial" w:cs="Arial"/>
                <w:b/>
                <w:bCs/>
                <w:sz w:val="20"/>
                <w:szCs w:val="20"/>
                <w:lang w:val="en-GB"/>
              </w:rPr>
            </w:pPr>
          </w:p>
        </w:tc>
        <w:tc>
          <w:tcPr>
            <w:tcW w:w="2212" w:type="pct"/>
          </w:tcPr>
          <w:p w14:paraId="7DBC9196" w14:textId="41AC5319" w:rsidR="00F1171E" w:rsidRPr="007431CF" w:rsidRDefault="00467308" w:rsidP="007222C8">
            <w:pPr>
              <w:pStyle w:val="ListParagraph"/>
              <w:ind w:left="0"/>
              <w:rPr>
                <w:rFonts w:ascii="Arial" w:hAnsi="Arial" w:cs="Arial"/>
                <w:sz w:val="20"/>
                <w:szCs w:val="20"/>
                <w:lang w:val="en-GB"/>
              </w:rPr>
            </w:pPr>
            <w:r w:rsidRPr="007431CF">
              <w:rPr>
                <w:rFonts w:ascii="Arial" w:hAnsi="Arial" w:cs="Arial"/>
                <w:sz w:val="20"/>
                <w:szCs w:val="20"/>
              </w:rPr>
              <w:t>This manuscript provides valuable insights into the complex relationship between land tenure, land use, and livelihood outcomes in South-East Sierra Leone. It contributes to the limited empirical literature that combines both qualitative and quantitative methods to examine land access and its effects on agricultural and non-agricultural resource use. The study’s findings have important implications for policy, especially in the context of recent land reforms and rural development planning in Sierra Leone and similar West African contexts.</w:t>
            </w:r>
          </w:p>
        </w:tc>
        <w:tc>
          <w:tcPr>
            <w:tcW w:w="1523" w:type="pct"/>
          </w:tcPr>
          <w:p w14:paraId="462A339C" w14:textId="77777777" w:rsidR="00F1171E" w:rsidRPr="007431CF" w:rsidRDefault="00F1171E" w:rsidP="007222C8">
            <w:pPr>
              <w:pStyle w:val="Heading2"/>
              <w:jc w:val="left"/>
              <w:rPr>
                <w:rFonts w:ascii="Arial" w:hAnsi="Arial" w:cs="Arial"/>
                <w:b w:val="0"/>
                <w:lang w:val="en-GB"/>
              </w:rPr>
            </w:pPr>
          </w:p>
        </w:tc>
      </w:tr>
      <w:tr w:rsidR="00F1171E" w:rsidRPr="007431CF" w14:paraId="0D8B5B2C" w14:textId="77777777" w:rsidTr="007431CF">
        <w:trPr>
          <w:trHeight w:val="629"/>
        </w:trPr>
        <w:tc>
          <w:tcPr>
            <w:tcW w:w="1265" w:type="pct"/>
            <w:noWrap/>
          </w:tcPr>
          <w:p w14:paraId="21CBA5FE" w14:textId="77777777" w:rsidR="00F1171E" w:rsidRPr="007431CF" w:rsidRDefault="00F1171E" w:rsidP="007222C8">
            <w:pPr>
              <w:ind w:left="360"/>
              <w:rPr>
                <w:rFonts w:ascii="Arial" w:hAnsi="Arial" w:cs="Arial"/>
                <w:b/>
                <w:bCs/>
                <w:sz w:val="20"/>
                <w:szCs w:val="20"/>
                <w:lang w:val="en-GB"/>
              </w:rPr>
            </w:pPr>
            <w:r w:rsidRPr="007431CF">
              <w:rPr>
                <w:rFonts w:ascii="Arial" w:hAnsi="Arial" w:cs="Arial"/>
                <w:b/>
                <w:bCs/>
                <w:sz w:val="20"/>
                <w:szCs w:val="20"/>
                <w:lang w:val="en-GB"/>
              </w:rPr>
              <w:t>Is the title of the article suitable?</w:t>
            </w:r>
          </w:p>
          <w:p w14:paraId="1CABB61A" w14:textId="77777777" w:rsidR="00F1171E" w:rsidRPr="007431CF" w:rsidRDefault="00F1171E" w:rsidP="007222C8">
            <w:pPr>
              <w:ind w:left="360"/>
              <w:rPr>
                <w:rFonts w:ascii="Arial" w:hAnsi="Arial" w:cs="Arial"/>
                <w:b/>
                <w:bCs/>
                <w:sz w:val="20"/>
                <w:szCs w:val="20"/>
                <w:lang w:val="en-GB"/>
              </w:rPr>
            </w:pPr>
            <w:r w:rsidRPr="007431CF">
              <w:rPr>
                <w:rFonts w:ascii="Arial" w:hAnsi="Arial" w:cs="Arial"/>
                <w:b/>
                <w:bCs/>
                <w:sz w:val="20"/>
                <w:szCs w:val="20"/>
                <w:lang w:val="en-GB"/>
              </w:rPr>
              <w:t>(If not please suggest an alternative title)</w:t>
            </w:r>
          </w:p>
          <w:p w14:paraId="0275B919" w14:textId="77777777" w:rsidR="00F1171E" w:rsidRPr="007431CF" w:rsidRDefault="00F1171E" w:rsidP="007222C8">
            <w:pPr>
              <w:pStyle w:val="Heading2"/>
              <w:jc w:val="left"/>
              <w:rPr>
                <w:rFonts w:ascii="Arial" w:hAnsi="Arial" w:cs="Arial"/>
                <w:u w:val="single"/>
                <w:lang w:val="en-GB"/>
              </w:rPr>
            </w:pPr>
          </w:p>
        </w:tc>
        <w:tc>
          <w:tcPr>
            <w:tcW w:w="2212" w:type="pct"/>
          </w:tcPr>
          <w:p w14:paraId="794AA9A7" w14:textId="6243FC70" w:rsidR="00F1171E" w:rsidRPr="007431CF" w:rsidRDefault="00467308" w:rsidP="007222C8">
            <w:pPr>
              <w:ind w:left="360"/>
              <w:rPr>
                <w:rFonts w:ascii="Arial" w:hAnsi="Arial" w:cs="Arial"/>
                <w:sz w:val="20"/>
                <w:szCs w:val="20"/>
                <w:lang w:val="en-GB"/>
              </w:rPr>
            </w:pPr>
            <w:r w:rsidRPr="007431CF">
              <w:rPr>
                <w:rFonts w:ascii="Arial" w:hAnsi="Arial" w:cs="Arial"/>
                <w:sz w:val="20"/>
                <w:szCs w:val="20"/>
              </w:rPr>
              <w:t>Yes, the title is appropriate. It accurately reflects the study’s content, scope, and key variables.</w:t>
            </w:r>
          </w:p>
        </w:tc>
        <w:tc>
          <w:tcPr>
            <w:tcW w:w="1523" w:type="pct"/>
          </w:tcPr>
          <w:p w14:paraId="405B6701" w14:textId="77777777" w:rsidR="00F1171E" w:rsidRPr="007431CF" w:rsidRDefault="00F1171E" w:rsidP="007222C8">
            <w:pPr>
              <w:pStyle w:val="Heading2"/>
              <w:jc w:val="left"/>
              <w:rPr>
                <w:rFonts w:ascii="Arial" w:hAnsi="Arial" w:cs="Arial"/>
                <w:b w:val="0"/>
                <w:lang w:val="en-GB"/>
              </w:rPr>
            </w:pPr>
          </w:p>
        </w:tc>
      </w:tr>
      <w:tr w:rsidR="00F1171E" w:rsidRPr="007431CF" w14:paraId="5604762A" w14:textId="77777777" w:rsidTr="007431CF">
        <w:trPr>
          <w:trHeight w:val="827"/>
        </w:trPr>
        <w:tc>
          <w:tcPr>
            <w:tcW w:w="1265" w:type="pct"/>
            <w:noWrap/>
          </w:tcPr>
          <w:p w14:paraId="3635573D" w14:textId="77777777" w:rsidR="00F1171E" w:rsidRPr="007431CF" w:rsidRDefault="00F1171E" w:rsidP="007222C8">
            <w:pPr>
              <w:pStyle w:val="Heading2"/>
              <w:ind w:left="360"/>
              <w:jc w:val="left"/>
              <w:rPr>
                <w:rFonts w:ascii="Arial" w:hAnsi="Arial" w:cs="Arial"/>
                <w:lang w:val="en-GB"/>
              </w:rPr>
            </w:pPr>
            <w:r w:rsidRPr="007431C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431CF" w:rsidRDefault="00F1171E" w:rsidP="007222C8">
            <w:pPr>
              <w:pStyle w:val="Heading2"/>
              <w:jc w:val="left"/>
              <w:rPr>
                <w:rFonts w:ascii="Arial" w:hAnsi="Arial" w:cs="Arial"/>
                <w:u w:val="single"/>
                <w:lang w:val="en-GB"/>
              </w:rPr>
            </w:pPr>
          </w:p>
        </w:tc>
        <w:tc>
          <w:tcPr>
            <w:tcW w:w="2212" w:type="pct"/>
          </w:tcPr>
          <w:p w14:paraId="0FB7E83A" w14:textId="223B9FF1" w:rsidR="00F1171E" w:rsidRPr="007431CF" w:rsidRDefault="00467308" w:rsidP="007222C8">
            <w:pPr>
              <w:ind w:left="360"/>
              <w:rPr>
                <w:rFonts w:ascii="Arial" w:hAnsi="Arial" w:cs="Arial"/>
                <w:sz w:val="20"/>
                <w:szCs w:val="20"/>
                <w:lang w:val="en-GB"/>
              </w:rPr>
            </w:pPr>
            <w:r w:rsidRPr="007431CF">
              <w:rPr>
                <w:rFonts w:ascii="Arial" w:hAnsi="Arial" w:cs="Arial"/>
                <w:sz w:val="20"/>
                <w:szCs w:val="20"/>
              </w:rPr>
              <w:t>The abstract is comprehensive and logically structured. However, it may be improved by briefly mentioning the key statistical tools used (SPSS and logistic regression) and emphasizing the main policy implications of the results in the last sentence.</w:t>
            </w:r>
          </w:p>
        </w:tc>
        <w:tc>
          <w:tcPr>
            <w:tcW w:w="1523" w:type="pct"/>
          </w:tcPr>
          <w:p w14:paraId="1D54B730" w14:textId="77777777" w:rsidR="00F1171E" w:rsidRPr="007431CF" w:rsidRDefault="00F1171E" w:rsidP="007222C8">
            <w:pPr>
              <w:pStyle w:val="Heading2"/>
              <w:jc w:val="left"/>
              <w:rPr>
                <w:rFonts w:ascii="Arial" w:hAnsi="Arial" w:cs="Arial"/>
                <w:b w:val="0"/>
                <w:lang w:val="en-GB"/>
              </w:rPr>
            </w:pPr>
          </w:p>
        </w:tc>
      </w:tr>
      <w:tr w:rsidR="00F1171E" w:rsidRPr="007431CF" w14:paraId="2F579F54" w14:textId="77777777" w:rsidTr="007222C8">
        <w:trPr>
          <w:trHeight w:val="859"/>
        </w:trPr>
        <w:tc>
          <w:tcPr>
            <w:tcW w:w="1265" w:type="pct"/>
            <w:noWrap/>
          </w:tcPr>
          <w:p w14:paraId="04361F46" w14:textId="368783AB" w:rsidR="00F1171E" w:rsidRPr="007431CF" w:rsidRDefault="00DC6FED" w:rsidP="007222C8">
            <w:pPr>
              <w:ind w:left="360"/>
              <w:rPr>
                <w:rFonts w:ascii="Arial" w:hAnsi="Arial" w:cs="Arial"/>
                <w:b/>
                <w:bCs/>
                <w:sz w:val="20"/>
                <w:szCs w:val="20"/>
                <w:u w:val="single"/>
                <w:lang w:val="en-GB"/>
              </w:rPr>
            </w:pPr>
            <w:r w:rsidRPr="007431CF">
              <w:rPr>
                <w:rFonts w:ascii="Arial" w:hAnsi="Arial" w:cs="Arial"/>
                <w:b/>
                <w:bCs/>
                <w:sz w:val="20"/>
                <w:szCs w:val="20"/>
                <w:lang w:val="en-GB"/>
              </w:rPr>
              <w:t xml:space="preserve">Is the manuscript scientifically, correct? Please write here. </w:t>
            </w:r>
          </w:p>
        </w:tc>
        <w:tc>
          <w:tcPr>
            <w:tcW w:w="2212" w:type="pct"/>
          </w:tcPr>
          <w:p w14:paraId="2B5A7721" w14:textId="46440A78" w:rsidR="00F1171E" w:rsidRPr="007431CF" w:rsidRDefault="00467308" w:rsidP="007222C8">
            <w:pPr>
              <w:pStyle w:val="ListParagraph"/>
              <w:ind w:left="0"/>
              <w:rPr>
                <w:rFonts w:ascii="Arial" w:hAnsi="Arial" w:cs="Arial"/>
                <w:sz w:val="20"/>
                <w:szCs w:val="20"/>
                <w:lang w:val="en-GB"/>
              </w:rPr>
            </w:pPr>
            <w:r w:rsidRPr="007431CF">
              <w:rPr>
                <w:rFonts w:ascii="Arial" w:hAnsi="Arial" w:cs="Arial"/>
                <w:sz w:val="20"/>
                <w:szCs w:val="20"/>
              </w:rPr>
              <w:t>The manuscript is scientifically sound. The methodology is well-described, and the combination of qualitative and quantitative approaches strengthens the reliability of the findings. Statistical analyses (chi-square and logistic regression) are correctly applied and interpreted. Minor refinement of result interpretation for clarity (especially in section 3.8) is recommended</w:t>
            </w:r>
          </w:p>
        </w:tc>
        <w:tc>
          <w:tcPr>
            <w:tcW w:w="1523" w:type="pct"/>
          </w:tcPr>
          <w:p w14:paraId="4898F764" w14:textId="77777777" w:rsidR="00F1171E" w:rsidRPr="007431CF" w:rsidRDefault="00F1171E" w:rsidP="007222C8">
            <w:pPr>
              <w:pStyle w:val="Heading2"/>
              <w:jc w:val="left"/>
              <w:rPr>
                <w:rFonts w:ascii="Arial" w:hAnsi="Arial" w:cs="Arial"/>
                <w:b w:val="0"/>
                <w:lang w:val="en-GB"/>
              </w:rPr>
            </w:pPr>
          </w:p>
        </w:tc>
      </w:tr>
      <w:tr w:rsidR="00F1171E" w:rsidRPr="007431CF" w14:paraId="73739464" w14:textId="77777777" w:rsidTr="007222C8">
        <w:trPr>
          <w:trHeight w:val="703"/>
        </w:trPr>
        <w:tc>
          <w:tcPr>
            <w:tcW w:w="1265" w:type="pct"/>
            <w:noWrap/>
          </w:tcPr>
          <w:p w14:paraId="09C25322" w14:textId="77777777" w:rsidR="00F1171E" w:rsidRPr="007431CF" w:rsidRDefault="00F1171E" w:rsidP="007222C8">
            <w:pPr>
              <w:ind w:left="360"/>
              <w:rPr>
                <w:rFonts w:ascii="Arial" w:hAnsi="Arial" w:cs="Arial"/>
                <w:b/>
                <w:bCs/>
                <w:sz w:val="20"/>
                <w:szCs w:val="20"/>
                <w:lang w:val="en-GB"/>
              </w:rPr>
            </w:pPr>
            <w:r w:rsidRPr="007431C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431CF" w:rsidRDefault="00F1171E" w:rsidP="007222C8">
            <w:pPr>
              <w:ind w:left="360"/>
              <w:rPr>
                <w:rFonts w:ascii="Arial" w:hAnsi="Arial" w:cs="Arial"/>
                <w:b/>
                <w:bCs/>
                <w:sz w:val="20"/>
                <w:szCs w:val="20"/>
                <w:u w:val="single"/>
                <w:lang w:val="en-GB"/>
              </w:rPr>
            </w:pPr>
            <w:r w:rsidRPr="007431CF">
              <w:rPr>
                <w:rFonts w:ascii="Arial" w:hAnsi="Arial" w:cs="Arial"/>
                <w:b/>
                <w:bCs/>
                <w:sz w:val="20"/>
                <w:szCs w:val="20"/>
                <w:u w:val="single"/>
                <w:lang w:val="en-GB"/>
              </w:rPr>
              <w:t>-</w:t>
            </w:r>
          </w:p>
        </w:tc>
        <w:tc>
          <w:tcPr>
            <w:tcW w:w="2212" w:type="pct"/>
          </w:tcPr>
          <w:p w14:paraId="33B175E6" w14:textId="77777777" w:rsidR="00467308" w:rsidRPr="007431CF" w:rsidRDefault="00467308" w:rsidP="00467308">
            <w:pPr>
              <w:rPr>
                <w:rFonts w:ascii="Arial" w:hAnsi="Arial" w:cs="Arial"/>
                <w:sz w:val="20"/>
                <w:szCs w:val="20"/>
                <w:lang w:val="en-IN"/>
              </w:rPr>
            </w:pPr>
            <w:r w:rsidRPr="007431CF">
              <w:rPr>
                <w:rFonts w:ascii="Arial" w:hAnsi="Arial" w:cs="Arial"/>
                <w:sz w:val="20"/>
                <w:szCs w:val="20"/>
                <w:lang w:val="en-IN"/>
              </w:rPr>
              <w:t>The references are adequate, up-to-date, and relevant. However, consistency in referencing style (use of commas, italics, and capitalization) should be ensured, especially in institutional references (e.g., FAO, USAID, GoSL).</w:t>
            </w:r>
          </w:p>
          <w:p w14:paraId="24FE0567" w14:textId="77777777" w:rsidR="00F1171E" w:rsidRPr="007431CF" w:rsidRDefault="00F1171E" w:rsidP="00467308">
            <w:pPr>
              <w:pStyle w:val="ListParagraph"/>
              <w:rPr>
                <w:rFonts w:ascii="Arial" w:hAnsi="Arial" w:cs="Arial"/>
                <w:sz w:val="20"/>
                <w:szCs w:val="20"/>
                <w:lang w:val="en-GB"/>
              </w:rPr>
            </w:pPr>
          </w:p>
        </w:tc>
        <w:tc>
          <w:tcPr>
            <w:tcW w:w="1523" w:type="pct"/>
          </w:tcPr>
          <w:p w14:paraId="40220055" w14:textId="77777777" w:rsidR="00F1171E" w:rsidRPr="007431CF" w:rsidRDefault="00F1171E" w:rsidP="007222C8">
            <w:pPr>
              <w:pStyle w:val="Heading2"/>
              <w:jc w:val="left"/>
              <w:rPr>
                <w:rFonts w:ascii="Arial" w:hAnsi="Arial" w:cs="Arial"/>
                <w:b w:val="0"/>
                <w:lang w:val="en-GB"/>
              </w:rPr>
            </w:pPr>
          </w:p>
        </w:tc>
      </w:tr>
      <w:tr w:rsidR="00F1171E" w:rsidRPr="007431CF" w14:paraId="73CC4A50" w14:textId="77777777" w:rsidTr="007222C8">
        <w:trPr>
          <w:trHeight w:val="386"/>
        </w:trPr>
        <w:tc>
          <w:tcPr>
            <w:tcW w:w="1265" w:type="pct"/>
            <w:noWrap/>
          </w:tcPr>
          <w:p w14:paraId="029CE8D0" w14:textId="77777777" w:rsidR="00F1171E" w:rsidRPr="007431CF" w:rsidRDefault="00F1171E" w:rsidP="007222C8">
            <w:pPr>
              <w:pStyle w:val="Heading2"/>
              <w:jc w:val="left"/>
              <w:rPr>
                <w:rFonts w:ascii="Arial" w:hAnsi="Arial" w:cs="Arial"/>
                <w:b w:val="0"/>
                <w:lang w:val="en-GB"/>
              </w:rPr>
            </w:pPr>
          </w:p>
          <w:p w14:paraId="589C16C7" w14:textId="77777777" w:rsidR="00F1171E" w:rsidRPr="007431CF" w:rsidRDefault="00F1171E" w:rsidP="007222C8">
            <w:pPr>
              <w:pStyle w:val="Heading2"/>
              <w:ind w:left="360"/>
              <w:jc w:val="left"/>
              <w:rPr>
                <w:rFonts w:ascii="Arial" w:hAnsi="Arial" w:cs="Arial"/>
                <w:bCs w:val="0"/>
                <w:lang w:val="en-GB"/>
              </w:rPr>
            </w:pPr>
            <w:r w:rsidRPr="007431CF">
              <w:rPr>
                <w:rFonts w:ascii="Arial" w:hAnsi="Arial" w:cs="Arial"/>
                <w:bCs w:val="0"/>
                <w:lang w:val="en-GB"/>
              </w:rPr>
              <w:t>Is the language/English quality of the article suitable for scholarly communications?</w:t>
            </w:r>
          </w:p>
          <w:p w14:paraId="7722B85E" w14:textId="77777777" w:rsidR="00F1171E" w:rsidRPr="007431CF" w:rsidRDefault="00F1171E" w:rsidP="007222C8">
            <w:pPr>
              <w:rPr>
                <w:rFonts w:ascii="Arial" w:hAnsi="Arial" w:cs="Arial"/>
                <w:sz w:val="20"/>
                <w:szCs w:val="20"/>
                <w:lang w:val="en-GB"/>
              </w:rPr>
            </w:pPr>
          </w:p>
        </w:tc>
        <w:tc>
          <w:tcPr>
            <w:tcW w:w="2212" w:type="pct"/>
          </w:tcPr>
          <w:p w14:paraId="0A07EA75" w14:textId="77777777" w:rsidR="00F1171E" w:rsidRPr="007431CF" w:rsidRDefault="00F1171E" w:rsidP="007222C8">
            <w:pPr>
              <w:rPr>
                <w:rFonts w:ascii="Arial" w:hAnsi="Arial" w:cs="Arial"/>
                <w:sz w:val="20"/>
                <w:szCs w:val="20"/>
                <w:lang w:val="en-GB"/>
              </w:rPr>
            </w:pPr>
          </w:p>
          <w:p w14:paraId="6CBA4B2A" w14:textId="6426C16F" w:rsidR="00F1171E" w:rsidRPr="007431CF" w:rsidRDefault="00467308" w:rsidP="007222C8">
            <w:pPr>
              <w:rPr>
                <w:rFonts w:ascii="Arial" w:hAnsi="Arial" w:cs="Arial"/>
                <w:sz w:val="20"/>
                <w:szCs w:val="20"/>
                <w:lang w:val="en-GB"/>
              </w:rPr>
            </w:pPr>
            <w:r w:rsidRPr="007431CF">
              <w:rPr>
                <w:rFonts w:ascii="Arial" w:hAnsi="Arial" w:cs="Arial"/>
                <w:sz w:val="20"/>
                <w:szCs w:val="20"/>
              </w:rPr>
              <w:t>The English is clear and scholarly, though there are occasional grammatical and stylistic inconsistencies (e.g., “has made some effort in trying to explain” → “has made efforts to explain”). A final language edit for minor errors and improved sentence flow is advised.</w:t>
            </w:r>
          </w:p>
          <w:p w14:paraId="41E28118" w14:textId="77777777" w:rsidR="00F1171E" w:rsidRPr="007431CF" w:rsidRDefault="00F1171E" w:rsidP="007222C8">
            <w:pPr>
              <w:rPr>
                <w:rFonts w:ascii="Arial" w:hAnsi="Arial" w:cs="Arial"/>
                <w:sz w:val="20"/>
                <w:szCs w:val="20"/>
                <w:lang w:val="en-GB"/>
              </w:rPr>
            </w:pPr>
          </w:p>
          <w:p w14:paraId="297F52DB" w14:textId="77777777" w:rsidR="00F1171E" w:rsidRPr="007431CF" w:rsidRDefault="00F1171E" w:rsidP="007222C8">
            <w:pPr>
              <w:rPr>
                <w:rFonts w:ascii="Arial" w:hAnsi="Arial" w:cs="Arial"/>
                <w:sz w:val="20"/>
                <w:szCs w:val="20"/>
                <w:lang w:val="en-GB"/>
              </w:rPr>
            </w:pPr>
          </w:p>
          <w:p w14:paraId="149A6CEF" w14:textId="77777777" w:rsidR="00F1171E" w:rsidRPr="007431CF" w:rsidRDefault="00F1171E" w:rsidP="007222C8">
            <w:pPr>
              <w:rPr>
                <w:rFonts w:ascii="Arial" w:hAnsi="Arial" w:cs="Arial"/>
                <w:sz w:val="20"/>
                <w:szCs w:val="20"/>
                <w:lang w:val="en-GB"/>
              </w:rPr>
            </w:pPr>
          </w:p>
        </w:tc>
        <w:tc>
          <w:tcPr>
            <w:tcW w:w="1523" w:type="pct"/>
          </w:tcPr>
          <w:p w14:paraId="0351CA58" w14:textId="77777777" w:rsidR="00F1171E" w:rsidRPr="007431CF" w:rsidRDefault="00F1171E" w:rsidP="007222C8">
            <w:pPr>
              <w:rPr>
                <w:rFonts w:ascii="Arial" w:hAnsi="Arial" w:cs="Arial"/>
                <w:sz w:val="20"/>
                <w:szCs w:val="20"/>
                <w:lang w:val="en-GB"/>
              </w:rPr>
            </w:pPr>
          </w:p>
        </w:tc>
      </w:tr>
      <w:tr w:rsidR="00F1171E" w:rsidRPr="007431CF" w14:paraId="20A16C0C" w14:textId="77777777" w:rsidTr="007222C8">
        <w:trPr>
          <w:trHeight w:val="1178"/>
        </w:trPr>
        <w:tc>
          <w:tcPr>
            <w:tcW w:w="1265" w:type="pct"/>
            <w:noWrap/>
          </w:tcPr>
          <w:p w14:paraId="7F4BCFAE" w14:textId="77777777" w:rsidR="00F1171E" w:rsidRPr="007431CF" w:rsidRDefault="00F1171E" w:rsidP="007222C8">
            <w:pPr>
              <w:pStyle w:val="Heading2"/>
              <w:jc w:val="left"/>
              <w:rPr>
                <w:rFonts w:ascii="Arial" w:hAnsi="Arial" w:cs="Arial"/>
                <w:b w:val="0"/>
                <w:bCs w:val="0"/>
                <w:lang w:val="en-GB"/>
              </w:rPr>
            </w:pPr>
            <w:r w:rsidRPr="007431CF">
              <w:rPr>
                <w:rFonts w:ascii="Arial" w:hAnsi="Arial" w:cs="Arial"/>
                <w:bCs w:val="0"/>
                <w:u w:val="single"/>
                <w:lang w:val="en-GB"/>
              </w:rPr>
              <w:t>Optional/General</w:t>
            </w:r>
            <w:r w:rsidRPr="007431CF">
              <w:rPr>
                <w:rFonts w:ascii="Arial" w:hAnsi="Arial" w:cs="Arial"/>
                <w:bCs w:val="0"/>
                <w:lang w:val="en-GB"/>
              </w:rPr>
              <w:t xml:space="preserve"> </w:t>
            </w:r>
            <w:r w:rsidRPr="007431CF">
              <w:rPr>
                <w:rFonts w:ascii="Arial" w:hAnsi="Arial" w:cs="Arial"/>
                <w:b w:val="0"/>
                <w:bCs w:val="0"/>
                <w:lang w:val="en-GB"/>
              </w:rPr>
              <w:t>comments</w:t>
            </w:r>
          </w:p>
          <w:p w14:paraId="1A6B3748" w14:textId="77777777" w:rsidR="00F1171E" w:rsidRPr="007431CF" w:rsidRDefault="00F1171E" w:rsidP="007222C8">
            <w:pPr>
              <w:pStyle w:val="Heading2"/>
              <w:jc w:val="left"/>
              <w:rPr>
                <w:rFonts w:ascii="Arial" w:hAnsi="Arial" w:cs="Arial"/>
                <w:b w:val="0"/>
                <w:lang w:val="en-GB"/>
              </w:rPr>
            </w:pPr>
          </w:p>
        </w:tc>
        <w:tc>
          <w:tcPr>
            <w:tcW w:w="2212" w:type="pct"/>
          </w:tcPr>
          <w:p w14:paraId="1E347C61" w14:textId="77777777" w:rsidR="00F1171E" w:rsidRPr="007431CF" w:rsidRDefault="00F1171E" w:rsidP="007222C8">
            <w:pPr>
              <w:rPr>
                <w:rFonts w:ascii="Arial" w:hAnsi="Arial" w:cs="Arial"/>
                <w:sz w:val="20"/>
                <w:szCs w:val="20"/>
                <w:lang w:val="en-GB"/>
              </w:rPr>
            </w:pPr>
          </w:p>
          <w:p w14:paraId="02FCA63D" w14:textId="77777777" w:rsidR="00467308" w:rsidRPr="007431CF" w:rsidRDefault="00467308" w:rsidP="00467308">
            <w:pPr>
              <w:numPr>
                <w:ilvl w:val="0"/>
                <w:numId w:val="11"/>
              </w:numPr>
              <w:rPr>
                <w:rFonts w:ascii="Arial" w:hAnsi="Arial" w:cs="Arial"/>
                <w:sz w:val="20"/>
                <w:szCs w:val="20"/>
                <w:lang w:val="en-IN"/>
              </w:rPr>
            </w:pPr>
            <w:r w:rsidRPr="007431CF">
              <w:rPr>
                <w:rFonts w:ascii="Arial" w:hAnsi="Arial" w:cs="Arial"/>
                <w:sz w:val="20"/>
                <w:szCs w:val="20"/>
                <w:lang w:val="en-IN"/>
              </w:rPr>
              <w:t>Figures and tables are informative; however, including clearer captions (e.g., specify data source for each figure) would enhance clarity.</w:t>
            </w:r>
          </w:p>
          <w:p w14:paraId="31821228" w14:textId="77777777" w:rsidR="00467308" w:rsidRPr="007431CF" w:rsidRDefault="00467308" w:rsidP="00467308">
            <w:pPr>
              <w:numPr>
                <w:ilvl w:val="0"/>
                <w:numId w:val="11"/>
              </w:numPr>
              <w:rPr>
                <w:rFonts w:ascii="Arial" w:hAnsi="Arial" w:cs="Arial"/>
                <w:sz w:val="20"/>
                <w:szCs w:val="20"/>
                <w:lang w:val="en-IN"/>
              </w:rPr>
            </w:pPr>
            <w:r w:rsidRPr="007431CF">
              <w:rPr>
                <w:rFonts w:ascii="Arial" w:hAnsi="Arial" w:cs="Arial"/>
                <w:sz w:val="20"/>
                <w:szCs w:val="20"/>
                <w:lang w:val="en-IN"/>
              </w:rPr>
              <w:t>The discussion could be strengthened by linking empirical findings more explicitly to theoretical frameworks or existing models of land tenure and resource management.</w:t>
            </w:r>
          </w:p>
          <w:p w14:paraId="5E946A0E" w14:textId="0BAD4DF6" w:rsidR="00F1171E" w:rsidRPr="007431CF" w:rsidRDefault="00467308" w:rsidP="007222C8">
            <w:pPr>
              <w:numPr>
                <w:ilvl w:val="0"/>
                <w:numId w:val="11"/>
              </w:numPr>
              <w:rPr>
                <w:rFonts w:ascii="Arial" w:hAnsi="Arial" w:cs="Arial"/>
                <w:sz w:val="20"/>
                <w:szCs w:val="20"/>
                <w:lang w:val="en-IN"/>
              </w:rPr>
            </w:pPr>
            <w:r w:rsidRPr="007431CF">
              <w:rPr>
                <w:rFonts w:ascii="Arial" w:hAnsi="Arial" w:cs="Arial"/>
                <w:sz w:val="20"/>
                <w:szCs w:val="20"/>
                <w:lang w:val="en-IN"/>
              </w:rPr>
              <w:t>A brief limitations section at the end of the paper would improve transparency.</w:t>
            </w:r>
          </w:p>
          <w:p w14:paraId="7EB58C99" w14:textId="77777777" w:rsidR="00F1171E" w:rsidRPr="007431CF" w:rsidRDefault="00F1171E" w:rsidP="007222C8">
            <w:pPr>
              <w:rPr>
                <w:rFonts w:ascii="Arial" w:hAnsi="Arial" w:cs="Arial"/>
                <w:sz w:val="20"/>
                <w:szCs w:val="20"/>
                <w:lang w:val="en-GB"/>
              </w:rPr>
            </w:pPr>
          </w:p>
          <w:p w14:paraId="15DFD0E8" w14:textId="77777777" w:rsidR="00F1171E" w:rsidRPr="007431CF" w:rsidRDefault="00F1171E" w:rsidP="007222C8">
            <w:pPr>
              <w:rPr>
                <w:rFonts w:ascii="Arial" w:hAnsi="Arial" w:cs="Arial"/>
                <w:sz w:val="20"/>
                <w:szCs w:val="20"/>
                <w:lang w:val="en-GB"/>
              </w:rPr>
            </w:pPr>
          </w:p>
        </w:tc>
        <w:tc>
          <w:tcPr>
            <w:tcW w:w="1523" w:type="pct"/>
          </w:tcPr>
          <w:p w14:paraId="465E098E" w14:textId="77777777" w:rsidR="00F1171E" w:rsidRPr="007431CF" w:rsidRDefault="00F1171E" w:rsidP="007222C8">
            <w:pPr>
              <w:rPr>
                <w:rFonts w:ascii="Arial" w:hAnsi="Arial" w:cs="Arial"/>
                <w:sz w:val="20"/>
                <w:szCs w:val="20"/>
                <w:lang w:val="en-GB"/>
              </w:rPr>
            </w:pPr>
          </w:p>
        </w:tc>
      </w:tr>
    </w:tbl>
    <w:p w14:paraId="6BBACB91" w14:textId="77777777" w:rsidR="00F1171E" w:rsidRPr="007431CF" w:rsidRDefault="00F1171E" w:rsidP="00F1171E">
      <w:pPr>
        <w:pStyle w:val="BodyText"/>
        <w:rPr>
          <w:rFonts w:ascii="Arial" w:hAnsi="Arial" w:cs="Arial"/>
          <w:b/>
          <w:bCs/>
          <w:sz w:val="20"/>
          <w:szCs w:val="20"/>
          <w:u w:val="single"/>
          <w:lang w:val="en-GB"/>
        </w:rPr>
      </w:pPr>
    </w:p>
    <w:p w14:paraId="78207741" w14:textId="77777777" w:rsidR="00F1171E" w:rsidRPr="007431CF" w:rsidRDefault="00F1171E" w:rsidP="00F1171E">
      <w:pPr>
        <w:pStyle w:val="BodyText"/>
        <w:rPr>
          <w:rFonts w:ascii="Arial" w:hAnsi="Arial" w:cs="Arial"/>
          <w:b/>
          <w:bCs/>
          <w:sz w:val="20"/>
          <w:szCs w:val="20"/>
          <w:u w:val="single"/>
          <w:lang w:val="en-GB"/>
        </w:rPr>
      </w:pPr>
    </w:p>
    <w:p w14:paraId="108BE2F1" w14:textId="77777777" w:rsidR="00F1171E" w:rsidRPr="007431CF" w:rsidRDefault="00F1171E" w:rsidP="00F1171E">
      <w:pPr>
        <w:pStyle w:val="BodyText"/>
        <w:rPr>
          <w:rFonts w:ascii="Arial" w:hAnsi="Arial" w:cs="Arial"/>
          <w:b/>
          <w:bCs/>
          <w:sz w:val="20"/>
          <w:szCs w:val="20"/>
          <w:u w:val="single"/>
          <w:lang w:val="en-GB"/>
        </w:rPr>
      </w:pPr>
    </w:p>
    <w:p w14:paraId="618DE16F" w14:textId="77777777" w:rsidR="00F1171E" w:rsidRPr="007431C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431C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7431CF" w:rsidRDefault="00F1171E" w:rsidP="007222C8">
            <w:pPr>
              <w:pStyle w:val="NormalWeb"/>
              <w:spacing w:before="0" w:beforeAutospacing="0" w:after="0" w:afterAutospacing="0"/>
              <w:rPr>
                <w:rFonts w:ascii="Arial" w:hAnsi="Arial" w:cs="Arial"/>
                <w:b/>
                <w:sz w:val="20"/>
                <w:szCs w:val="20"/>
                <w:u w:val="single"/>
                <w:lang w:val="en-GB"/>
              </w:rPr>
            </w:pPr>
            <w:r w:rsidRPr="007431CF">
              <w:rPr>
                <w:rFonts w:ascii="Arial" w:hAnsi="Arial" w:cs="Arial"/>
                <w:b/>
                <w:sz w:val="20"/>
                <w:szCs w:val="20"/>
                <w:highlight w:val="yellow"/>
                <w:u w:val="single"/>
                <w:lang w:val="en-GB"/>
              </w:rPr>
              <w:lastRenderedPageBreak/>
              <w:t>PART  2:</w:t>
            </w:r>
            <w:r w:rsidRPr="007431CF">
              <w:rPr>
                <w:rFonts w:ascii="Arial" w:hAnsi="Arial" w:cs="Arial"/>
                <w:b/>
                <w:sz w:val="20"/>
                <w:szCs w:val="20"/>
                <w:u w:val="single"/>
                <w:lang w:val="en-GB"/>
              </w:rPr>
              <w:t xml:space="preserve"> </w:t>
            </w:r>
          </w:p>
          <w:p w14:paraId="5B767407" w14:textId="77777777" w:rsidR="00F1171E" w:rsidRPr="007431C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431C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7431C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7431CF" w:rsidRDefault="00F1171E" w:rsidP="007222C8">
            <w:pPr>
              <w:pStyle w:val="Heading2"/>
              <w:jc w:val="left"/>
              <w:rPr>
                <w:rFonts w:ascii="Arial" w:hAnsi="Arial" w:cs="Arial"/>
                <w:lang w:val="en-GB"/>
              </w:rPr>
            </w:pPr>
            <w:r w:rsidRPr="007431CF">
              <w:rPr>
                <w:rFonts w:ascii="Arial" w:hAnsi="Arial" w:cs="Arial"/>
                <w:lang w:val="en-GB"/>
              </w:rPr>
              <w:t>Reviewer’s comment</w:t>
            </w:r>
          </w:p>
        </w:tc>
        <w:tc>
          <w:tcPr>
            <w:tcW w:w="1342" w:type="pct"/>
          </w:tcPr>
          <w:p w14:paraId="6F48B50B" w14:textId="77777777" w:rsidR="00F1171E" w:rsidRPr="007431CF" w:rsidRDefault="00F1171E" w:rsidP="007222C8">
            <w:pPr>
              <w:pStyle w:val="Heading2"/>
              <w:jc w:val="left"/>
              <w:rPr>
                <w:rFonts w:ascii="Arial" w:hAnsi="Arial" w:cs="Arial"/>
                <w:b w:val="0"/>
                <w:lang w:val="en-GB"/>
              </w:rPr>
            </w:pPr>
            <w:r w:rsidRPr="007431CF">
              <w:rPr>
                <w:rFonts w:ascii="Arial" w:hAnsi="Arial" w:cs="Arial"/>
                <w:lang w:val="en-GB"/>
              </w:rPr>
              <w:t>Author’s comment</w:t>
            </w:r>
            <w:r w:rsidRPr="007431CF">
              <w:rPr>
                <w:rFonts w:ascii="Arial" w:hAnsi="Arial" w:cs="Arial"/>
                <w:b w:val="0"/>
                <w:lang w:val="en-GB"/>
              </w:rPr>
              <w:t xml:space="preserve"> </w:t>
            </w:r>
            <w:r w:rsidRPr="007431C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431C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7431CF" w:rsidRDefault="00F1171E" w:rsidP="007222C8">
            <w:pPr>
              <w:pStyle w:val="NormalWeb"/>
              <w:spacing w:before="0" w:beforeAutospacing="0" w:after="0" w:afterAutospacing="0"/>
              <w:rPr>
                <w:rFonts w:ascii="Arial" w:hAnsi="Arial" w:cs="Arial"/>
                <w:b/>
                <w:sz w:val="20"/>
                <w:szCs w:val="20"/>
                <w:lang w:val="en-GB"/>
              </w:rPr>
            </w:pPr>
            <w:r w:rsidRPr="007431CF">
              <w:rPr>
                <w:rFonts w:ascii="Arial" w:hAnsi="Arial" w:cs="Arial"/>
                <w:b/>
                <w:sz w:val="20"/>
                <w:szCs w:val="20"/>
                <w:lang w:val="en-GB"/>
              </w:rPr>
              <w:t xml:space="preserve">Are there ethical issues in this manuscript? </w:t>
            </w:r>
          </w:p>
          <w:p w14:paraId="6034B476" w14:textId="77777777" w:rsidR="00F1171E" w:rsidRPr="007431C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7F552703" w:rsidR="00F1171E" w:rsidRPr="007431CF"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7431CF" w:rsidRDefault="00F1171E" w:rsidP="007222C8">
            <w:pPr>
              <w:rPr>
                <w:rFonts w:ascii="Arial" w:eastAsia="Arial Unicode MS" w:hAnsi="Arial" w:cs="Arial"/>
                <w:sz w:val="20"/>
                <w:szCs w:val="20"/>
                <w:lang w:val="en-GB"/>
              </w:rPr>
            </w:pPr>
          </w:p>
          <w:p w14:paraId="4A981594" w14:textId="77777777" w:rsidR="00F1171E" w:rsidRPr="007431CF" w:rsidRDefault="00F1171E" w:rsidP="007222C8">
            <w:pPr>
              <w:rPr>
                <w:rFonts w:ascii="Arial" w:eastAsia="Arial Unicode MS" w:hAnsi="Arial" w:cs="Arial"/>
                <w:sz w:val="20"/>
                <w:szCs w:val="20"/>
                <w:lang w:val="en-GB"/>
              </w:rPr>
            </w:pPr>
          </w:p>
          <w:p w14:paraId="4780A682" w14:textId="77777777" w:rsidR="00F1171E" w:rsidRPr="007431CF" w:rsidRDefault="00F1171E" w:rsidP="007222C8">
            <w:pPr>
              <w:rPr>
                <w:rFonts w:ascii="Arial" w:eastAsia="Arial Unicode MS" w:hAnsi="Arial" w:cs="Arial"/>
                <w:sz w:val="20"/>
                <w:szCs w:val="20"/>
                <w:lang w:val="en-GB"/>
              </w:rPr>
            </w:pPr>
          </w:p>
          <w:p w14:paraId="2D80979A" w14:textId="77777777" w:rsidR="00F1171E" w:rsidRPr="007431C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7431CF" w:rsidRDefault="004C3DF1">
      <w:pPr>
        <w:rPr>
          <w:rFonts w:ascii="Arial" w:hAnsi="Arial" w:cs="Arial"/>
          <w:b/>
          <w:sz w:val="20"/>
          <w:szCs w:val="20"/>
          <w:lang w:val="en-GB"/>
        </w:rPr>
      </w:pPr>
    </w:p>
    <w:p w14:paraId="1CF722B8" w14:textId="77777777" w:rsidR="007431CF" w:rsidRPr="007431CF" w:rsidRDefault="007431CF" w:rsidP="007431CF">
      <w:pPr>
        <w:pStyle w:val="Affiliation"/>
        <w:spacing w:after="0" w:line="240" w:lineRule="auto"/>
        <w:jc w:val="left"/>
        <w:rPr>
          <w:rFonts w:ascii="Arial" w:hAnsi="Arial" w:cs="Arial"/>
          <w:b/>
          <w:u w:val="single"/>
        </w:rPr>
      </w:pPr>
      <w:r w:rsidRPr="007431CF">
        <w:rPr>
          <w:rFonts w:ascii="Arial" w:hAnsi="Arial" w:cs="Arial"/>
          <w:b/>
          <w:u w:val="single"/>
        </w:rPr>
        <w:t>Reviewer details:</w:t>
      </w:r>
    </w:p>
    <w:p w14:paraId="4516F471" w14:textId="77777777" w:rsidR="007431CF" w:rsidRPr="007431CF" w:rsidRDefault="007431CF">
      <w:pPr>
        <w:rPr>
          <w:rFonts w:ascii="Arial" w:hAnsi="Arial" w:cs="Arial"/>
          <w:b/>
          <w:sz w:val="20"/>
          <w:szCs w:val="20"/>
          <w:lang w:val="en-GB"/>
        </w:rPr>
      </w:pPr>
    </w:p>
    <w:p w14:paraId="518ED20F" w14:textId="3B85899A" w:rsidR="007431CF" w:rsidRPr="007431CF" w:rsidRDefault="007431CF">
      <w:pPr>
        <w:rPr>
          <w:rFonts w:ascii="Arial" w:hAnsi="Arial" w:cs="Arial"/>
          <w:b/>
          <w:bCs/>
          <w:sz w:val="20"/>
          <w:szCs w:val="20"/>
          <w:lang w:val="en-GB"/>
        </w:rPr>
      </w:pPr>
      <w:bookmarkStart w:id="0" w:name="_Hlk211702743"/>
      <w:r w:rsidRPr="007431CF">
        <w:rPr>
          <w:rFonts w:ascii="Arial" w:hAnsi="Arial" w:cs="Arial"/>
          <w:b/>
          <w:bCs/>
          <w:color w:val="000000"/>
          <w:sz w:val="20"/>
          <w:szCs w:val="20"/>
        </w:rPr>
        <w:t>Jithin Scaria</w:t>
      </w:r>
      <w:r w:rsidRPr="007431CF">
        <w:rPr>
          <w:rFonts w:ascii="Arial" w:hAnsi="Arial" w:cs="Arial"/>
          <w:b/>
          <w:bCs/>
          <w:color w:val="000000"/>
          <w:sz w:val="20"/>
          <w:szCs w:val="20"/>
        </w:rPr>
        <w:t xml:space="preserve">, </w:t>
      </w:r>
      <w:proofErr w:type="spellStart"/>
      <w:r w:rsidRPr="007431CF">
        <w:rPr>
          <w:rFonts w:ascii="Arial" w:hAnsi="Arial" w:cs="Arial"/>
          <w:b/>
          <w:bCs/>
          <w:color w:val="000000"/>
          <w:sz w:val="20"/>
          <w:szCs w:val="20"/>
        </w:rPr>
        <w:t>Nilgiri</w:t>
      </w:r>
      <w:proofErr w:type="spellEnd"/>
      <w:r w:rsidRPr="007431CF">
        <w:rPr>
          <w:rFonts w:ascii="Arial" w:hAnsi="Arial" w:cs="Arial"/>
          <w:b/>
          <w:bCs/>
          <w:color w:val="000000"/>
          <w:sz w:val="20"/>
          <w:szCs w:val="20"/>
        </w:rPr>
        <w:t xml:space="preserve"> College of Arts and Science</w:t>
      </w:r>
      <w:r w:rsidRPr="007431CF">
        <w:rPr>
          <w:rFonts w:ascii="Arial" w:hAnsi="Arial" w:cs="Arial"/>
          <w:b/>
          <w:bCs/>
          <w:color w:val="000000"/>
          <w:sz w:val="20"/>
          <w:szCs w:val="20"/>
        </w:rPr>
        <w:t xml:space="preserve">, </w:t>
      </w:r>
      <w:r w:rsidRPr="007431CF">
        <w:rPr>
          <w:rFonts w:ascii="Arial" w:hAnsi="Arial" w:cs="Arial"/>
          <w:b/>
          <w:bCs/>
          <w:color w:val="000000"/>
          <w:sz w:val="20"/>
          <w:szCs w:val="20"/>
        </w:rPr>
        <w:t>India</w:t>
      </w:r>
      <w:bookmarkEnd w:id="0"/>
    </w:p>
    <w:sectPr w:rsidR="007431CF" w:rsidRPr="007431C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B6943" w14:textId="77777777" w:rsidR="005B27DB" w:rsidRPr="0000007A" w:rsidRDefault="005B27DB" w:rsidP="0099583E">
      <w:r>
        <w:separator/>
      </w:r>
    </w:p>
  </w:endnote>
  <w:endnote w:type="continuationSeparator" w:id="0">
    <w:p w14:paraId="44BF94D8" w14:textId="77777777" w:rsidR="005B27DB" w:rsidRPr="0000007A" w:rsidRDefault="005B27D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9A41D" w14:textId="77777777" w:rsidR="005B27DB" w:rsidRPr="0000007A" w:rsidRDefault="005B27DB" w:rsidP="0099583E">
      <w:r>
        <w:separator/>
      </w:r>
    </w:p>
  </w:footnote>
  <w:footnote w:type="continuationSeparator" w:id="0">
    <w:p w14:paraId="7873429E" w14:textId="77777777" w:rsidR="005B27DB" w:rsidRPr="0000007A" w:rsidRDefault="005B27D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90D6FCD"/>
    <w:multiLevelType w:val="multilevel"/>
    <w:tmpl w:val="932E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3183523">
    <w:abstractNumId w:val="3"/>
  </w:num>
  <w:num w:numId="2" w16cid:durableId="1164202326">
    <w:abstractNumId w:val="6"/>
  </w:num>
  <w:num w:numId="3" w16cid:durableId="429853881">
    <w:abstractNumId w:val="5"/>
  </w:num>
  <w:num w:numId="4" w16cid:durableId="674966346">
    <w:abstractNumId w:val="7"/>
  </w:num>
  <w:num w:numId="5" w16cid:durableId="145821686">
    <w:abstractNumId w:val="4"/>
  </w:num>
  <w:num w:numId="6" w16cid:durableId="1737311933">
    <w:abstractNumId w:val="0"/>
  </w:num>
  <w:num w:numId="7" w16cid:durableId="1937398275">
    <w:abstractNumId w:val="1"/>
  </w:num>
  <w:num w:numId="8" w16cid:durableId="1045251328">
    <w:abstractNumId w:val="9"/>
  </w:num>
  <w:num w:numId="9" w16cid:durableId="852106060">
    <w:abstractNumId w:val="8"/>
  </w:num>
  <w:num w:numId="10" w16cid:durableId="1890073268">
    <w:abstractNumId w:val="2"/>
  </w:num>
  <w:num w:numId="11" w16cid:durableId="12799472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46122"/>
    <w:rsid w:val="00054BC4"/>
    <w:rsid w:val="00056CB0"/>
    <w:rsid w:val="0006257C"/>
    <w:rsid w:val="000627FE"/>
    <w:rsid w:val="0007151E"/>
    <w:rsid w:val="000718BA"/>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1FCC"/>
    <w:rsid w:val="001425F1"/>
    <w:rsid w:val="00142A9C"/>
    <w:rsid w:val="00143534"/>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03E8"/>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7308"/>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27DB"/>
    <w:rsid w:val="005B3509"/>
    <w:rsid w:val="005C25A0"/>
    <w:rsid w:val="005D230D"/>
    <w:rsid w:val="005E11DC"/>
    <w:rsid w:val="005E29CE"/>
    <w:rsid w:val="005E3241"/>
    <w:rsid w:val="005E4847"/>
    <w:rsid w:val="005E7FB0"/>
    <w:rsid w:val="005F184C"/>
    <w:rsid w:val="005F200E"/>
    <w:rsid w:val="00602F7D"/>
    <w:rsid w:val="00605952"/>
    <w:rsid w:val="00620677"/>
    <w:rsid w:val="00624032"/>
    <w:rsid w:val="00626025"/>
    <w:rsid w:val="006311A1"/>
    <w:rsid w:val="00640538"/>
    <w:rsid w:val="00645A56"/>
    <w:rsid w:val="006478EB"/>
    <w:rsid w:val="0065250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31CF"/>
    <w:rsid w:val="00751520"/>
    <w:rsid w:val="00766889"/>
    <w:rsid w:val="00766A0D"/>
    <w:rsid w:val="00767F8C"/>
    <w:rsid w:val="00776983"/>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2CF6"/>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6C1E"/>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02A1"/>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0ED0"/>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3EF9"/>
    <w:rsid w:val="00CD5091"/>
    <w:rsid w:val="00CD5DFD"/>
    <w:rsid w:val="00CD7C84"/>
    <w:rsid w:val="00CE199A"/>
    <w:rsid w:val="00CE5AC7"/>
    <w:rsid w:val="00CF0BBB"/>
    <w:rsid w:val="00CF0D07"/>
    <w:rsid w:val="00CF6573"/>
    <w:rsid w:val="00CF7035"/>
    <w:rsid w:val="00D1283A"/>
    <w:rsid w:val="00D12970"/>
    <w:rsid w:val="00D17979"/>
    <w:rsid w:val="00D2075F"/>
    <w:rsid w:val="00D243EB"/>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72E"/>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7431C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593</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3971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2025-10-18T12:28:00Z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