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02DB5" w14:paraId="1643A4CA" w14:textId="77777777" w:rsidTr="004847FF">
        <w:trPr>
          <w:trHeight w:val="450"/>
        </w:trPr>
        <w:tc>
          <w:tcPr>
            <w:tcW w:w="5000" w:type="pct"/>
            <w:gridSpan w:val="2"/>
            <w:tcBorders>
              <w:top w:val="nil"/>
              <w:left w:val="nil"/>
              <w:right w:val="nil"/>
            </w:tcBorders>
          </w:tcPr>
          <w:p w14:paraId="4C55E51F" w14:textId="77777777" w:rsidR="00602F7D" w:rsidRPr="00C02DB5" w:rsidRDefault="00602F7D" w:rsidP="00F2643C">
            <w:pPr>
              <w:pStyle w:val="Heading2"/>
              <w:jc w:val="left"/>
              <w:rPr>
                <w:rFonts w:ascii="Arial" w:hAnsi="Arial" w:cs="Arial"/>
                <w:b w:val="0"/>
                <w:bCs w:val="0"/>
                <w:lang w:val="en-US"/>
              </w:rPr>
            </w:pPr>
          </w:p>
        </w:tc>
      </w:tr>
      <w:tr w:rsidR="0000007A" w:rsidRPr="00C02DB5" w14:paraId="127EAD7E" w14:textId="77777777" w:rsidTr="00F33C84">
        <w:trPr>
          <w:trHeight w:val="413"/>
        </w:trPr>
        <w:tc>
          <w:tcPr>
            <w:tcW w:w="1234" w:type="pct"/>
          </w:tcPr>
          <w:p w14:paraId="3C159AA5" w14:textId="77777777" w:rsidR="0000007A" w:rsidRPr="00C02DB5" w:rsidRDefault="00D27A79" w:rsidP="00696CAD">
            <w:pPr>
              <w:pStyle w:val="BodyText"/>
              <w:ind w:left="90"/>
              <w:jc w:val="left"/>
              <w:rPr>
                <w:rFonts w:ascii="Arial" w:hAnsi="Arial" w:cs="Arial"/>
                <w:bCs/>
                <w:sz w:val="20"/>
                <w:szCs w:val="20"/>
                <w:lang w:val="en-GB"/>
              </w:rPr>
            </w:pPr>
            <w:r w:rsidRPr="00C02DB5">
              <w:rPr>
                <w:rFonts w:ascii="Arial" w:hAnsi="Arial" w:cs="Arial"/>
                <w:bCs/>
                <w:sz w:val="20"/>
                <w:szCs w:val="20"/>
                <w:lang w:val="en-GB"/>
              </w:rPr>
              <w:t xml:space="preserve">Book </w:t>
            </w:r>
            <w:r w:rsidR="0000007A" w:rsidRPr="00C02DB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D489379" w:rsidR="0000007A" w:rsidRPr="00C02DB5" w:rsidRDefault="00F3204F" w:rsidP="00054BC4">
            <w:pPr>
              <w:pStyle w:val="NormalWeb"/>
              <w:rPr>
                <w:rFonts w:ascii="Arial" w:hAnsi="Arial" w:cs="Arial"/>
                <w:b/>
                <w:bCs/>
                <w:sz w:val="20"/>
                <w:szCs w:val="20"/>
                <w:u w:val="single"/>
              </w:rPr>
            </w:pPr>
            <w:hyperlink r:id="rId7" w:history="1">
              <w:r w:rsidRPr="00C02DB5">
                <w:rPr>
                  <w:rStyle w:val="Hyperlink"/>
                  <w:rFonts w:ascii="Arial" w:hAnsi="Arial" w:cs="Arial"/>
                  <w:b/>
                  <w:bCs/>
                  <w:sz w:val="20"/>
                  <w:szCs w:val="20"/>
                </w:rPr>
                <w:t>Microbiology and Biotechnology Research: An Overview</w:t>
              </w:r>
            </w:hyperlink>
          </w:p>
        </w:tc>
      </w:tr>
      <w:tr w:rsidR="0000007A" w:rsidRPr="00C02DB5" w14:paraId="73C90375" w14:textId="77777777" w:rsidTr="002E7787">
        <w:trPr>
          <w:trHeight w:val="290"/>
        </w:trPr>
        <w:tc>
          <w:tcPr>
            <w:tcW w:w="1234" w:type="pct"/>
          </w:tcPr>
          <w:p w14:paraId="20D28135" w14:textId="77777777" w:rsidR="0000007A" w:rsidRPr="00C02DB5" w:rsidRDefault="0000007A" w:rsidP="00696CAD">
            <w:pPr>
              <w:pStyle w:val="BodyText"/>
              <w:ind w:left="90"/>
              <w:jc w:val="left"/>
              <w:rPr>
                <w:rFonts w:ascii="Arial" w:hAnsi="Arial" w:cs="Arial"/>
                <w:bCs/>
                <w:sz w:val="20"/>
                <w:szCs w:val="20"/>
                <w:lang w:val="en-GB"/>
              </w:rPr>
            </w:pPr>
            <w:r w:rsidRPr="00C02DB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FB21ED" w:rsidR="0000007A" w:rsidRPr="00C02DB5" w:rsidRDefault="00E72A8E" w:rsidP="00F3669D">
            <w:pPr>
              <w:pStyle w:val="NormalWeb"/>
              <w:spacing w:before="0" w:beforeAutospacing="0" w:after="0" w:afterAutospacing="0"/>
              <w:rPr>
                <w:rFonts w:ascii="Arial" w:hAnsi="Arial" w:cs="Arial"/>
                <w:b/>
                <w:bCs/>
                <w:sz w:val="20"/>
                <w:szCs w:val="20"/>
                <w:highlight w:val="yellow"/>
                <w:lang w:val="en-GB"/>
              </w:rPr>
            </w:pPr>
            <w:r w:rsidRPr="00C02DB5">
              <w:rPr>
                <w:rFonts w:ascii="Arial" w:hAnsi="Arial" w:cs="Arial"/>
                <w:b/>
                <w:bCs/>
                <w:sz w:val="20"/>
                <w:szCs w:val="20"/>
                <w:lang w:val="en-GB"/>
              </w:rPr>
              <w:t>Ms_BP</w:t>
            </w:r>
            <w:r w:rsidR="00FC432A" w:rsidRPr="00C02DB5">
              <w:rPr>
                <w:rFonts w:ascii="Arial" w:hAnsi="Arial" w:cs="Arial"/>
                <w:b/>
                <w:bCs/>
                <w:sz w:val="20"/>
                <w:szCs w:val="20"/>
                <w:lang w:val="en-GB"/>
              </w:rPr>
              <w:t>R</w:t>
            </w:r>
            <w:r w:rsidRPr="00C02DB5">
              <w:rPr>
                <w:rFonts w:ascii="Arial" w:hAnsi="Arial" w:cs="Arial"/>
                <w:b/>
                <w:bCs/>
                <w:sz w:val="20"/>
                <w:szCs w:val="20"/>
                <w:lang w:val="en-GB"/>
              </w:rPr>
              <w:t>_</w:t>
            </w:r>
            <w:r w:rsidR="002770E7" w:rsidRPr="00C02DB5">
              <w:rPr>
                <w:rFonts w:ascii="Arial" w:hAnsi="Arial" w:cs="Arial"/>
                <w:b/>
                <w:bCs/>
                <w:sz w:val="20"/>
                <w:szCs w:val="20"/>
                <w:lang w:val="en-GB"/>
              </w:rPr>
              <w:t>6571</w:t>
            </w:r>
          </w:p>
        </w:tc>
      </w:tr>
      <w:tr w:rsidR="0000007A" w:rsidRPr="00C02DB5" w14:paraId="05B60576" w14:textId="77777777" w:rsidTr="002109D6">
        <w:trPr>
          <w:trHeight w:val="331"/>
        </w:trPr>
        <w:tc>
          <w:tcPr>
            <w:tcW w:w="1234" w:type="pct"/>
          </w:tcPr>
          <w:p w14:paraId="0196A627" w14:textId="77777777" w:rsidR="0000007A" w:rsidRPr="00C02DB5" w:rsidRDefault="0000007A" w:rsidP="00696CAD">
            <w:pPr>
              <w:pStyle w:val="BodyText"/>
              <w:ind w:left="90"/>
              <w:jc w:val="left"/>
              <w:rPr>
                <w:rFonts w:ascii="Arial" w:hAnsi="Arial" w:cs="Arial"/>
                <w:bCs/>
                <w:sz w:val="20"/>
                <w:szCs w:val="20"/>
                <w:lang w:val="en-GB"/>
              </w:rPr>
            </w:pPr>
            <w:r w:rsidRPr="00C02DB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30C771C" w:rsidR="0000007A" w:rsidRPr="00C02DB5" w:rsidRDefault="00F65135" w:rsidP="000450FC">
            <w:pPr>
              <w:pStyle w:val="NormalWeb"/>
              <w:spacing w:before="0" w:beforeAutospacing="0" w:after="0" w:afterAutospacing="0"/>
              <w:rPr>
                <w:rFonts w:ascii="Arial" w:hAnsi="Arial" w:cs="Arial"/>
                <w:b/>
                <w:sz w:val="20"/>
                <w:szCs w:val="20"/>
                <w:highlight w:val="yellow"/>
                <w:lang w:val="en-GB"/>
              </w:rPr>
            </w:pPr>
            <w:r w:rsidRPr="00C02DB5">
              <w:rPr>
                <w:rFonts w:ascii="Arial" w:hAnsi="Arial" w:cs="Arial"/>
                <w:b/>
                <w:sz w:val="20"/>
                <w:szCs w:val="20"/>
                <w:lang w:val="en-GB"/>
              </w:rPr>
              <w:t>EVALUATION OF CULTURAL PARAMETERS FOR ENHANCED PRODUCTION OF ANTIMICROBIAL METABOLITES BY STREPTOMYCES CINNAMONENSIS VLCH-1 OF MANGROVE ORIGIN</w:t>
            </w:r>
          </w:p>
        </w:tc>
      </w:tr>
      <w:tr w:rsidR="00CF0BBB" w:rsidRPr="00C02DB5" w14:paraId="6D508B1C" w14:textId="77777777" w:rsidTr="002E7787">
        <w:trPr>
          <w:trHeight w:val="332"/>
        </w:trPr>
        <w:tc>
          <w:tcPr>
            <w:tcW w:w="1234" w:type="pct"/>
          </w:tcPr>
          <w:p w14:paraId="32FC28F7" w14:textId="77777777" w:rsidR="00CF0BBB" w:rsidRPr="00C02DB5" w:rsidRDefault="00CF0BBB" w:rsidP="00696CAD">
            <w:pPr>
              <w:pStyle w:val="BodyText"/>
              <w:ind w:left="90"/>
              <w:jc w:val="left"/>
              <w:rPr>
                <w:rFonts w:ascii="Arial" w:hAnsi="Arial" w:cs="Arial"/>
                <w:bCs/>
                <w:sz w:val="20"/>
                <w:szCs w:val="20"/>
                <w:lang w:val="en-GB"/>
              </w:rPr>
            </w:pPr>
            <w:r w:rsidRPr="00C02DB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863AB09" w:rsidR="00CF0BBB" w:rsidRPr="00C02DB5" w:rsidRDefault="002770E7" w:rsidP="000450FC">
            <w:pPr>
              <w:pStyle w:val="NormalWeb"/>
              <w:spacing w:before="0" w:beforeAutospacing="0" w:after="0" w:afterAutospacing="0"/>
              <w:rPr>
                <w:rFonts w:ascii="Arial" w:hAnsi="Arial" w:cs="Arial"/>
                <w:b/>
                <w:sz w:val="20"/>
                <w:szCs w:val="20"/>
                <w:lang w:val="en-GB"/>
              </w:rPr>
            </w:pPr>
            <w:r w:rsidRPr="00C02DB5">
              <w:rPr>
                <w:rFonts w:ascii="Arial" w:hAnsi="Arial" w:cs="Arial"/>
                <w:b/>
                <w:sz w:val="20"/>
                <w:szCs w:val="20"/>
                <w:lang w:val="en-GB"/>
              </w:rPr>
              <w:t>Book Chapter</w:t>
            </w:r>
          </w:p>
        </w:tc>
      </w:tr>
    </w:tbl>
    <w:p w14:paraId="5A743ECE" w14:textId="77777777" w:rsidR="00D27A79" w:rsidRPr="00C02DB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02DB5" w14:paraId="71A94C1F" w14:textId="77777777" w:rsidTr="007222C8">
        <w:tc>
          <w:tcPr>
            <w:tcW w:w="5000" w:type="pct"/>
            <w:gridSpan w:val="3"/>
            <w:tcBorders>
              <w:top w:val="nil"/>
              <w:left w:val="nil"/>
              <w:right w:val="nil"/>
            </w:tcBorders>
            <w:noWrap/>
          </w:tcPr>
          <w:p w14:paraId="0BC15285" w14:textId="75BEB51F" w:rsidR="00F1171E" w:rsidRPr="00C02DB5" w:rsidRDefault="00F1171E" w:rsidP="007222C8">
            <w:pPr>
              <w:pStyle w:val="Heading2"/>
              <w:jc w:val="left"/>
              <w:rPr>
                <w:rFonts w:ascii="Arial" w:hAnsi="Arial" w:cs="Arial"/>
                <w:lang w:val="en-GB"/>
              </w:rPr>
            </w:pPr>
            <w:r w:rsidRPr="00C02DB5">
              <w:rPr>
                <w:rFonts w:ascii="Arial" w:hAnsi="Arial" w:cs="Arial"/>
                <w:highlight w:val="yellow"/>
                <w:lang w:val="en-GB"/>
              </w:rPr>
              <w:t>PART  1:</w:t>
            </w:r>
            <w:r w:rsidRPr="00C02DB5">
              <w:rPr>
                <w:rFonts w:ascii="Arial" w:hAnsi="Arial" w:cs="Arial"/>
                <w:lang w:val="en-GB"/>
              </w:rPr>
              <w:t xml:space="preserve"> Comments</w:t>
            </w:r>
          </w:p>
          <w:p w14:paraId="1287753C" w14:textId="77777777" w:rsidR="00F1171E" w:rsidRPr="00C02DB5" w:rsidRDefault="00F1171E" w:rsidP="007222C8">
            <w:pPr>
              <w:rPr>
                <w:rFonts w:ascii="Arial" w:hAnsi="Arial" w:cs="Arial"/>
                <w:sz w:val="20"/>
                <w:szCs w:val="20"/>
                <w:lang w:val="en-GB"/>
              </w:rPr>
            </w:pPr>
          </w:p>
        </w:tc>
      </w:tr>
      <w:tr w:rsidR="00F1171E" w:rsidRPr="00C02DB5" w14:paraId="5EA12279" w14:textId="77777777" w:rsidTr="007222C8">
        <w:tc>
          <w:tcPr>
            <w:tcW w:w="1265" w:type="pct"/>
            <w:noWrap/>
          </w:tcPr>
          <w:p w14:paraId="7AE9682F" w14:textId="77777777" w:rsidR="00F1171E" w:rsidRPr="00C02DB5" w:rsidRDefault="00F1171E" w:rsidP="007222C8">
            <w:pPr>
              <w:pStyle w:val="Heading2"/>
              <w:jc w:val="left"/>
              <w:rPr>
                <w:rFonts w:ascii="Arial" w:hAnsi="Arial" w:cs="Arial"/>
                <w:lang w:val="en-GB"/>
              </w:rPr>
            </w:pPr>
          </w:p>
        </w:tc>
        <w:tc>
          <w:tcPr>
            <w:tcW w:w="2212" w:type="pct"/>
          </w:tcPr>
          <w:p w14:paraId="5B8DBE06" w14:textId="77777777" w:rsidR="00F1171E" w:rsidRPr="00C02DB5" w:rsidRDefault="00F1171E" w:rsidP="007222C8">
            <w:pPr>
              <w:pStyle w:val="Heading2"/>
              <w:jc w:val="left"/>
              <w:rPr>
                <w:rFonts w:ascii="Arial" w:hAnsi="Arial" w:cs="Arial"/>
                <w:lang w:val="en-GB"/>
              </w:rPr>
            </w:pPr>
            <w:r w:rsidRPr="00C02DB5">
              <w:rPr>
                <w:rFonts w:ascii="Arial" w:hAnsi="Arial" w:cs="Arial"/>
                <w:lang w:val="en-GB"/>
              </w:rPr>
              <w:t>Reviewer’s comment</w:t>
            </w:r>
          </w:p>
          <w:p w14:paraId="693A9C4D" w14:textId="77777777" w:rsidR="00421DBF" w:rsidRPr="00C02DB5" w:rsidRDefault="00421DBF" w:rsidP="00421DBF">
            <w:pPr>
              <w:rPr>
                <w:rFonts w:ascii="Arial" w:hAnsi="Arial" w:cs="Arial"/>
                <w:b/>
                <w:bCs/>
                <w:sz w:val="20"/>
                <w:szCs w:val="20"/>
              </w:rPr>
            </w:pPr>
            <w:r w:rsidRPr="00C02DB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02DB5" w:rsidRDefault="00421DBF" w:rsidP="00421DBF">
            <w:pPr>
              <w:rPr>
                <w:rFonts w:ascii="Arial" w:hAnsi="Arial" w:cs="Arial"/>
                <w:sz w:val="20"/>
                <w:szCs w:val="20"/>
                <w:lang w:val="en-GB"/>
              </w:rPr>
            </w:pPr>
          </w:p>
        </w:tc>
        <w:tc>
          <w:tcPr>
            <w:tcW w:w="1523" w:type="pct"/>
          </w:tcPr>
          <w:p w14:paraId="57792C30" w14:textId="77777777" w:rsidR="00F1171E" w:rsidRPr="00C02DB5" w:rsidRDefault="00F1171E" w:rsidP="007222C8">
            <w:pPr>
              <w:pStyle w:val="Heading2"/>
              <w:jc w:val="left"/>
              <w:rPr>
                <w:rFonts w:ascii="Arial" w:hAnsi="Arial" w:cs="Arial"/>
                <w:b w:val="0"/>
                <w:lang w:val="en-GB"/>
              </w:rPr>
            </w:pPr>
            <w:r w:rsidRPr="00C02DB5">
              <w:rPr>
                <w:rFonts w:ascii="Arial" w:hAnsi="Arial" w:cs="Arial"/>
                <w:lang w:val="en-GB"/>
              </w:rPr>
              <w:t>Author’s Feedback</w:t>
            </w:r>
            <w:r w:rsidRPr="00C02DB5">
              <w:rPr>
                <w:rFonts w:ascii="Arial" w:hAnsi="Arial" w:cs="Arial"/>
                <w:b w:val="0"/>
                <w:lang w:val="en-GB"/>
              </w:rPr>
              <w:t xml:space="preserve"> </w:t>
            </w:r>
            <w:r w:rsidRPr="00C02DB5">
              <w:rPr>
                <w:rFonts w:ascii="Arial" w:hAnsi="Arial" w:cs="Arial"/>
                <w:b w:val="0"/>
                <w:i/>
                <w:lang w:val="en-GB"/>
              </w:rPr>
              <w:t>(Please correct the manuscript and highlight that part in the manuscript. It is mandatory that authors should write his/her feedback here)</w:t>
            </w:r>
          </w:p>
        </w:tc>
      </w:tr>
      <w:tr w:rsidR="00F1171E" w:rsidRPr="00C02DB5" w14:paraId="5C0AB4EC" w14:textId="77777777" w:rsidTr="007222C8">
        <w:trPr>
          <w:trHeight w:val="1264"/>
        </w:trPr>
        <w:tc>
          <w:tcPr>
            <w:tcW w:w="1265" w:type="pct"/>
            <w:noWrap/>
          </w:tcPr>
          <w:p w14:paraId="66B47184" w14:textId="48030299" w:rsidR="00F1171E" w:rsidRPr="00C02DB5" w:rsidRDefault="00F1171E" w:rsidP="007222C8">
            <w:pPr>
              <w:ind w:left="360"/>
              <w:rPr>
                <w:rFonts w:ascii="Arial" w:hAnsi="Arial" w:cs="Arial"/>
                <w:b/>
                <w:bCs/>
                <w:sz w:val="20"/>
                <w:szCs w:val="20"/>
                <w:lang w:val="en-GB"/>
              </w:rPr>
            </w:pPr>
            <w:r w:rsidRPr="00C02DB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02DB5" w:rsidRDefault="00F1171E" w:rsidP="007222C8">
            <w:pPr>
              <w:ind w:left="360"/>
              <w:rPr>
                <w:rFonts w:ascii="Arial" w:eastAsia="MS Mincho" w:hAnsi="Arial" w:cs="Arial"/>
                <w:b/>
                <w:bCs/>
                <w:sz w:val="20"/>
                <w:szCs w:val="20"/>
                <w:lang w:val="en-GB"/>
              </w:rPr>
            </w:pPr>
          </w:p>
        </w:tc>
        <w:tc>
          <w:tcPr>
            <w:tcW w:w="2212" w:type="pct"/>
          </w:tcPr>
          <w:p w14:paraId="52B5A9D8" w14:textId="77777777" w:rsidR="00AA0E5B" w:rsidRPr="00C02DB5" w:rsidRDefault="00AA0E5B" w:rsidP="00AA0E5B">
            <w:pPr>
              <w:pStyle w:val="ListParagraph"/>
              <w:ind w:left="0"/>
              <w:jc w:val="both"/>
              <w:rPr>
                <w:rFonts w:ascii="Arial" w:hAnsi="Arial" w:cs="Arial"/>
                <w:b/>
                <w:bCs/>
                <w:sz w:val="20"/>
                <w:szCs w:val="20"/>
                <w:lang w:val="en-GB"/>
              </w:rPr>
            </w:pPr>
            <w:r w:rsidRPr="00C02DB5">
              <w:rPr>
                <w:rFonts w:ascii="Arial" w:hAnsi="Arial" w:cs="Arial"/>
                <w:b/>
                <w:bCs/>
                <w:sz w:val="20"/>
                <w:szCs w:val="20"/>
                <w:lang w:val="en-GB"/>
              </w:rPr>
              <w:t xml:space="preserve">The present manuscript is significant for the scientific community as it highlights the potential of mangrove-derived actinobacteria, specifically Streptomyces </w:t>
            </w:r>
            <w:proofErr w:type="spellStart"/>
            <w:r w:rsidRPr="00C02DB5">
              <w:rPr>
                <w:rFonts w:ascii="Arial" w:hAnsi="Arial" w:cs="Arial"/>
                <w:b/>
                <w:bCs/>
                <w:sz w:val="20"/>
                <w:szCs w:val="20"/>
                <w:lang w:val="en-GB"/>
              </w:rPr>
              <w:t>cinnamonensis</w:t>
            </w:r>
            <w:proofErr w:type="spellEnd"/>
            <w:r w:rsidRPr="00C02DB5">
              <w:rPr>
                <w:rFonts w:ascii="Arial" w:hAnsi="Arial" w:cs="Arial"/>
                <w:b/>
                <w:bCs/>
                <w:sz w:val="20"/>
                <w:szCs w:val="20"/>
                <w:lang w:val="en-GB"/>
              </w:rPr>
              <w:t xml:space="preserve"> VLCH-1, as a promising source of novel antimicrobial compounds. </w:t>
            </w:r>
          </w:p>
          <w:p w14:paraId="5761E42E" w14:textId="77777777" w:rsidR="00AA0E5B" w:rsidRPr="00C02DB5" w:rsidRDefault="00AA0E5B" w:rsidP="00AA0E5B">
            <w:pPr>
              <w:pStyle w:val="ListParagraph"/>
              <w:ind w:left="0"/>
              <w:jc w:val="both"/>
              <w:rPr>
                <w:rFonts w:ascii="Arial" w:hAnsi="Arial" w:cs="Arial"/>
                <w:b/>
                <w:bCs/>
                <w:sz w:val="20"/>
                <w:szCs w:val="20"/>
                <w:lang w:val="en-GB"/>
              </w:rPr>
            </w:pPr>
          </w:p>
          <w:p w14:paraId="430AF814" w14:textId="1E41A4F4" w:rsidR="00AA0E5B" w:rsidRPr="00C02DB5" w:rsidRDefault="00AA0E5B" w:rsidP="00AA0E5B">
            <w:pPr>
              <w:pStyle w:val="ListParagraph"/>
              <w:ind w:left="0"/>
              <w:jc w:val="both"/>
              <w:rPr>
                <w:rFonts w:ascii="Arial" w:hAnsi="Arial" w:cs="Arial"/>
                <w:b/>
                <w:bCs/>
                <w:sz w:val="20"/>
                <w:szCs w:val="20"/>
                <w:lang w:val="en-GB"/>
              </w:rPr>
            </w:pPr>
            <w:r w:rsidRPr="00C02DB5">
              <w:rPr>
                <w:rFonts w:ascii="Arial" w:hAnsi="Arial" w:cs="Arial"/>
                <w:b/>
                <w:bCs/>
                <w:sz w:val="20"/>
                <w:szCs w:val="20"/>
                <w:lang w:val="en-GB"/>
              </w:rPr>
              <w:t xml:space="preserve">With the increasing global threat of antibiotic-resistant pathogens, the discovery and optimisation of bioactive metabolite production from unexplored ecosystems such as mangroves provide valuable insights for new drug development. </w:t>
            </w:r>
          </w:p>
          <w:p w14:paraId="0D58FA85" w14:textId="77777777" w:rsidR="00AA0E5B" w:rsidRPr="00C02DB5" w:rsidRDefault="00AA0E5B" w:rsidP="00AA0E5B">
            <w:pPr>
              <w:pStyle w:val="ListParagraph"/>
              <w:ind w:left="0"/>
              <w:jc w:val="both"/>
              <w:rPr>
                <w:rFonts w:ascii="Arial" w:hAnsi="Arial" w:cs="Arial"/>
                <w:b/>
                <w:bCs/>
                <w:sz w:val="20"/>
                <w:szCs w:val="20"/>
                <w:lang w:val="en-GB"/>
              </w:rPr>
            </w:pPr>
          </w:p>
          <w:p w14:paraId="02D9B021" w14:textId="77777777" w:rsidR="00AA0E5B" w:rsidRPr="00C02DB5" w:rsidRDefault="00AA0E5B" w:rsidP="00AA0E5B">
            <w:pPr>
              <w:pStyle w:val="ListParagraph"/>
              <w:ind w:left="0"/>
              <w:jc w:val="both"/>
              <w:rPr>
                <w:rFonts w:ascii="Arial" w:hAnsi="Arial" w:cs="Arial"/>
                <w:b/>
                <w:bCs/>
                <w:sz w:val="20"/>
                <w:szCs w:val="20"/>
                <w:lang w:val="en-GB"/>
              </w:rPr>
            </w:pPr>
            <w:r w:rsidRPr="00C02DB5">
              <w:rPr>
                <w:rFonts w:ascii="Arial" w:hAnsi="Arial" w:cs="Arial"/>
                <w:b/>
                <w:bCs/>
                <w:sz w:val="20"/>
                <w:szCs w:val="20"/>
                <w:lang w:val="en-GB"/>
              </w:rPr>
              <w:t xml:space="preserve">The study also contributes to the understanding of cultural and nutritional optimisation parameters influencing secondary metabolite biosynthesis, which can be applied to enhance yield in industrial fermentation processes. </w:t>
            </w:r>
          </w:p>
          <w:p w14:paraId="7DBC9196" w14:textId="1695909E" w:rsidR="00F1171E" w:rsidRPr="00C02DB5" w:rsidRDefault="00AA0E5B" w:rsidP="00AA0E5B">
            <w:pPr>
              <w:pStyle w:val="ListParagraph"/>
              <w:ind w:left="0"/>
              <w:jc w:val="both"/>
              <w:rPr>
                <w:rFonts w:ascii="Arial" w:hAnsi="Arial" w:cs="Arial"/>
                <w:b/>
                <w:bCs/>
                <w:sz w:val="20"/>
                <w:szCs w:val="20"/>
                <w:lang w:val="en-GB"/>
              </w:rPr>
            </w:pPr>
            <w:r w:rsidRPr="00C02DB5">
              <w:rPr>
                <w:rFonts w:ascii="Arial" w:hAnsi="Arial" w:cs="Arial"/>
                <w:b/>
                <w:bCs/>
                <w:sz w:val="20"/>
                <w:szCs w:val="20"/>
                <w:lang w:val="en-GB"/>
              </w:rPr>
              <w:t>Overall, this research enriches the field of microbial biotechnology and natural product chemistry, offering a foundation for future studies on purification, structural characterization, and pharmacological evaluation of novel antimicrobial agents.</w:t>
            </w:r>
          </w:p>
        </w:tc>
        <w:tc>
          <w:tcPr>
            <w:tcW w:w="1523" w:type="pct"/>
          </w:tcPr>
          <w:p w14:paraId="462A339C" w14:textId="77777777" w:rsidR="00F1171E" w:rsidRPr="00C02DB5" w:rsidRDefault="00F1171E" w:rsidP="007222C8">
            <w:pPr>
              <w:pStyle w:val="Heading2"/>
              <w:jc w:val="left"/>
              <w:rPr>
                <w:rFonts w:ascii="Arial" w:hAnsi="Arial" w:cs="Arial"/>
                <w:b w:val="0"/>
                <w:lang w:val="en-GB"/>
              </w:rPr>
            </w:pPr>
          </w:p>
        </w:tc>
      </w:tr>
      <w:tr w:rsidR="00F1171E" w:rsidRPr="00C02DB5" w14:paraId="0D8B5B2C" w14:textId="77777777" w:rsidTr="007222C8">
        <w:trPr>
          <w:trHeight w:val="1262"/>
        </w:trPr>
        <w:tc>
          <w:tcPr>
            <w:tcW w:w="1265" w:type="pct"/>
            <w:noWrap/>
          </w:tcPr>
          <w:p w14:paraId="21CBA5FE" w14:textId="77777777" w:rsidR="00F1171E" w:rsidRPr="00C02DB5" w:rsidRDefault="00F1171E" w:rsidP="007222C8">
            <w:pPr>
              <w:ind w:left="360"/>
              <w:rPr>
                <w:rFonts w:ascii="Arial" w:hAnsi="Arial" w:cs="Arial"/>
                <w:b/>
                <w:bCs/>
                <w:sz w:val="20"/>
                <w:szCs w:val="20"/>
                <w:lang w:val="en-GB"/>
              </w:rPr>
            </w:pPr>
            <w:r w:rsidRPr="00C02DB5">
              <w:rPr>
                <w:rFonts w:ascii="Arial" w:hAnsi="Arial" w:cs="Arial"/>
                <w:b/>
                <w:bCs/>
                <w:sz w:val="20"/>
                <w:szCs w:val="20"/>
                <w:lang w:val="en-GB"/>
              </w:rPr>
              <w:t>Is the title of the article suitable?</w:t>
            </w:r>
          </w:p>
          <w:p w14:paraId="1CABB61A" w14:textId="77777777" w:rsidR="00F1171E" w:rsidRPr="00C02DB5" w:rsidRDefault="00F1171E" w:rsidP="007222C8">
            <w:pPr>
              <w:ind w:left="360"/>
              <w:rPr>
                <w:rFonts w:ascii="Arial" w:hAnsi="Arial" w:cs="Arial"/>
                <w:b/>
                <w:bCs/>
                <w:sz w:val="20"/>
                <w:szCs w:val="20"/>
                <w:lang w:val="en-GB"/>
              </w:rPr>
            </w:pPr>
            <w:r w:rsidRPr="00C02DB5">
              <w:rPr>
                <w:rFonts w:ascii="Arial" w:hAnsi="Arial" w:cs="Arial"/>
                <w:b/>
                <w:bCs/>
                <w:sz w:val="20"/>
                <w:szCs w:val="20"/>
                <w:lang w:val="en-GB"/>
              </w:rPr>
              <w:t>(If not please suggest an alternative title)</w:t>
            </w:r>
          </w:p>
          <w:p w14:paraId="0275B919" w14:textId="77777777" w:rsidR="00F1171E" w:rsidRPr="00C02DB5" w:rsidRDefault="00F1171E" w:rsidP="007222C8">
            <w:pPr>
              <w:pStyle w:val="Heading2"/>
              <w:jc w:val="left"/>
              <w:rPr>
                <w:rFonts w:ascii="Arial" w:hAnsi="Arial" w:cs="Arial"/>
                <w:u w:val="single"/>
                <w:lang w:val="en-GB"/>
              </w:rPr>
            </w:pPr>
          </w:p>
        </w:tc>
        <w:tc>
          <w:tcPr>
            <w:tcW w:w="2212" w:type="pct"/>
          </w:tcPr>
          <w:p w14:paraId="794AA9A7" w14:textId="4E54FFBB" w:rsidR="00F1171E" w:rsidRPr="00C02DB5" w:rsidRDefault="00AA0E5B" w:rsidP="007222C8">
            <w:pPr>
              <w:ind w:left="360"/>
              <w:rPr>
                <w:rFonts w:ascii="Arial" w:hAnsi="Arial" w:cs="Arial"/>
                <w:b/>
                <w:bCs/>
                <w:sz w:val="20"/>
                <w:szCs w:val="20"/>
                <w:lang w:val="en-GB"/>
              </w:rPr>
            </w:pPr>
            <w:r w:rsidRPr="00C02DB5">
              <w:rPr>
                <w:rFonts w:ascii="Arial" w:hAnsi="Arial" w:cs="Arial"/>
                <w:b/>
                <w:bCs/>
                <w:sz w:val="20"/>
                <w:szCs w:val="20"/>
                <w:lang w:val="en-GB"/>
              </w:rPr>
              <w:t xml:space="preserve">“Optimization of Antimicrobial Metabolite Production by Streptomyces </w:t>
            </w:r>
            <w:proofErr w:type="spellStart"/>
            <w:r w:rsidRPr="00C02DB5">
              <w:rPr>
                <w:rFonts w:ascii="Arial" w:hAnsi="Arial" w:cs="Arial"/>
                <w:b/>
                <w:bCs/>
                <w:sz w:val="20"/>
                <w:szCs w:val="20"/>
                <w:lang w:val="en-GB"/>
              </w:rPr>
              <w:t>cinnamonensis</w:t>
            </w:r>
            <w:proofErr w:type="spellEnd"/>
            <w:r w:rsidRPr="00C02DB5">
              <w:rPr>
                <w:rFonts w:ascii="Arial" w:hAnsi="Arial" w:cs="Arial"/>
                <w:b/>
                <w:bCs/>
                <w:sz w:val="20"/>
                <w:szCs w:val="20"/>
                <w:lang w:val="en-GB"/>
              </w:rPr>
              <w:t xml:space="preserve"> VLCH-1 from Mangrove Sediments”</w:t>
            </w:r>
          </w:p>
        </w:tc>
        <w:tc>
          <w:tcPr>
            <w:tcW w:w="1523" w:type="pct"/>
          </w:tcPr>
          <w:p w14:paraId="405B6701" w14:textId="77777777" w:rsidR="00F1171E" w:rsidRPr="00C02DB5" w:rsidRDefault="00F1171E" w:rsidP="007222C8">
            <w:pPr>
              <w:pStyle w:val="Heading2"/>
              <w:jc w:val="left"/>
              <w:rPr>
                <w:rFonts w:ascii="Arial" w:hAnsi="Arial" w:cs="Arial"/>
                <w:b w:val="0"/>
                <w:lang w:val="en-GB"/>
              </w:rPr>
            </w:pPr>
          </w:p>
        </w:tc>
      </w:tr>
      <w:tr w:rsidR="00F1171E" w:rsidRPr="00C02DB5" w14:paraId="5604762A" w14:textId="77777777" w:rsidTr="00AA0E5B">
        <w:trPr>
          <w:trHeight w:val="2840"/>
        </w:trPr>
        <w:tc>
          <w:tcPr>
            <w:tcW w:w="1265" w:type="pct"/>
            <w:noWrap/>
          </w:tcPr>
          <w:p w14:paraId="3635573D" w14:textId="77777777" w:rsidR="00F1171E" w:rsidRPr="00C02DB5" w:rsidRDefault="00F1171E" w:rsidP="007222C8">
            <w:pPr>
              <w:pStyle w:val="Heading2"/>
              <w:ind w:left="360"/>
              <w:jc w:val="left"/>
              <w:rPr>
                <w:rFonts w:ascii="Arial" w:hAnsi="Arial" w:cs="Arial"/>
                <w:lang w:val="en-GB"/>
              </w:rPr>
            </w:pPr>
            <w:r w:rsidRPr="00C02DB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02DB5" w:rsidRDefault="00F1171E" w:rsidP="007222C8">
            <w:pPr>
              <w:pStyle w:val="Heading2"/>
              <w:jc w:val="left"/>
              <w:rPr>
                <w:rFonts w:ascii="Arial" w:hAnsi="Arial" w:cs="Arial"/>
                <w:u w:val="single"/>
                <w:lang w:val="en-GB"/>
              </w:rPr>
            </w:pPr>
          </w:p>
        </w:tc>
        <w:tc>
          <w:tcPr>
            <w:tcW w:w="2212" w:type="pct"/>
          </w:tcPr>
          <w:p w14:paraId="55B327D5" w14:textId="77777777" w:rsidR="00AA0E5B" w:rsidRPr="00C02DB5" w:rsidRDefault="00AA0E5B" w:rsidP="00AA0E5B">
            <w:pPr>
              <w:ind w:left="360"/>
              <w:rPr>
                <w:rFonts w:ascii="Arial" w:hAnsi="Arial" w:cs="Arial"/>
                <w:b/>
                <w:bCs/>
                <w:sz w:val="20"/>
                <w:szCs w:val="20"/>
                <w:lang w:val="en-GB"/>
              </w:rPr>
            </w:pPr>
            <w:r w:rsidRPr="00C02DB5">
              <w:rPr>
                <w:rFonts w:ascii="Arial" w:hAnsi="Arial" w:cs="Arial"/>
                <w:b/>
                <w:bCs/>
                <w:sz w:val="20"/>
                <w:szCs w:val="20"/>
                <w:lang w:val="en-GB"/>
              </w:rPr>
              <w:t>Yes, the abstract is generally comprehensive and clearly presents the objectives, methods, results, and conclusion. However, a few improvements can enhance clarity and conciseness.</w:t>
            </w:r>
          </w:p>
          <w:p w14:paraId="550BF457" w14:textId="77777777" w:rsidR="00AA0E5B" w:rsidRPr="00C02DB5" w:rsidRDefault="00AA0E5B" w:rsidP="00AA0E5B">
            <w:pPr>
              <w:ind w:left="360"/>
              <w:rPr>
                <w:rFonts w:ascii="Arial" w:hAnsi="Arial" w:cs="Arial"/>
                <w:b/>
                <w:bCs/>
                <w:sz w:val="20"/>
                <w:szCs w:val="20"/>
                <w:lang w:val="en-GB"/>
              </w:rPr>
            </w:pPr>
          </w:p>
          <w:p w14:paraId="46A97EE7" w14:textId="77777777" w:rsidR="00AA0E5B" w:rsidRPr="00C02DB5" w:rsidRDefault="00AA0E5B" w:rsidP="00AA0E5B">
            <w:pPr>
              <w:ind w:left="360"/>
              <w:rPr>
                <w:rFonts w:ascii="Arial" w:hAnsi="Arial" w:cs="Arial"/>
                <w:b/>
                <w:bCs/>
                <w:sz w:val="20"/>
                <w:szCs w:val="20"/>
                <w:lang w:val="en-GB"/>
              </w:rPr>
            </w:pPr>
            <w:r w:rsidRPr="00C02DB5">
              <w:rPr>
                <w:rFonts w:ascii="Arial" w:hAnsi="Arial" w:cs="Arial"/>
                <w:b/>
                <w:bCs/>
                <w:sz w:val="20"/>
                <w:szCs w:val="20"/>
                <w:lang w:val="en-GB"/>
              </w:rPr>
              <w:t>Suggestions:</w:t>
            </w:r>
          </w:p>
          <w:p w14:paraId="6F7640D4" w14:textId="77777777" w:rsidR="00AA0E5B" w:rsidRPr="00C02DB5" w:rsidRDefault="00AA0E5B" w:rsidP="00AA0E5B">
            <w:pPr>
              <w:ind w:left="360"/>
              <w:rPr>
                <w:rFonts w:ascii="Arial" w:hAnsi="Arial" w:cs="Arial"/>
                <w:b/>
                <w:bCs/>
                <w:sz w:val="20"/>
                <w:szCs w:val="20"/>
                <w:lang w:val="en-GB"/>
              </w:rPr>
            </w:pPr>
          </w:p>
          <w:p w14:paraId="26A1E7D9" w14:textId="77777777" w:rsidR="00AA0E5B" w:rsidRPr="00C02DB5" w:rsidRDefault="00AA0E5B" w:rsidP="00AA0E5B">
            <w:pPr>
              <w:ind w:left="360"/>
              <w:rPr>
                <w:rFonts w:ascii="Arial" w:hAnsi="Arial" w:cs="Arial"/>
                <w:b/>
                <w:bCs/>
                <w:sz w:val="20"/>
                <w:szCs w:val="20"/>
                <w:lang w:val="en-GB"/>
              </w:rPr>
            </w:pPr>
            <w:r w:rsidRPr="00C02DB5">
              <w:rPr>
                <w:rFonts w:ascii="Arial" w:hAnsi="Arial" w:cs="Arial"/>
                <w:b/>
                <w:bCs/>
                <w:sz w:val="20"/>
                <w:szCs w:val="20"/>
                <w:lang w:val="en-GB"/>
              </w:rPr>
              <w:t>Add a clear background sentence at the beginning highlighting the importance of mangrove-derived actinobacteria as potential antibiotic producers.</w:t>
            </w:r>
          </w:p>
          <w:p w14:paraId="2C4839CA" w14:textId="77777777" w:rsidR="00AA0E5B" w:rsidRPr="00C02DB5" w:rsidRDefault="00AA0E5B" w:rsidP="00AA0E5B">
            <w:pPr>
              <w:ind w:left="360"/>
              <w:rPr>
                <w:rFonts w:ascii="Arial" w:hAnsi="Arial" w:cs="Arial"/>
                <w:b/>
                <w:bCs/>
                <w:sz w:val="20"/>
                <w:szCs w:val="20"/>
                <w:lang w:val="en-GB"/>
              </w:rPr>
            </w:pPr>
          </w:p>
          <w:p w14:paraId="69DDB892" w14:textId="77777777" w:rsidR="00AA0E5B" w:rsidRPr="00C02DB5" w:rsidRDefault="00AA0E5B" w:rsidP="00AA0E5B">
            <w:pPr>
              <w:ind w:left="360"/>
              <w:rPr>
                <w:rFonts w:ascii="Arial" w:hAnsi="Arial" w:cs="Arial"/>
                <w:b/>
                <w:bCs/>
                <w:sz w:val="20"/>
                <w:szCs w:val="20"/>
                <w:lang w:val="en-GB"/>
              </w:rPr>
            </w:pPr>
            <w:r w:rsidRPr="00C02DB5">
              <w:rPr>
                <w:rFonts w:ascii="Arial" w:hAnsi="Arial" w:cs="Arial"/>
                <w:b/>
                <w:bCs/>
                <w:sz w:val="20"/>
                <w:szCs w:val="20"/>
                <w:lang w:val="en-GB"/>
              </w:rPr>
              <w:t>Insert a brief mention of methods (e.g., screening techniques, extraction, and antimicrobial assay) to give a better overview of the experimental approach.</w:t>
            </w:r>
          </w:p>
          <w:p w14:paraId="79FEB019" w14:textId="77777777" w:rsidR="00AA0E5B" w:rsidRPr="00C02DB5" w:rsidRDefault="00AA0E5B" w:rsidP="00AA0E5B">
            <w:pPr>
              <w:ind w:left="360"/>
              <w:rPr>
                <w:rFonts w:ascii="Arial" w:hAnsi="Arial" w:cs="Arial"/>
                <w:b/>
                <w:bCs/>
                <w:sz w:val="20"/>
                <w:szCs w:val="20"/>
                <w:lang w:val="en-GB"/>
              </w:rPr>
            </w:pPr>
          </w:p>
          <w:p w14:paraId="0FB7E83A" w14:textId="3AB6A0F9" w:rsidR="00F1171E" w:rsidRPr="00C02DB5" w:rsidRDefault="00AA0E5B" w:rsidP="00AA0E5B">
            <w:pPr>
              <w:ind w:left="360"/>
              <w:rPr>
                <w:rFonts w:ascii="Arial" w:hAnsi="Arial" w:cs="Arial"/>
                <w:b/>
                <w:bCs/>
                <w:sz w:val="20"/>
                <w:szCs w:val="20"/>
                <w:lang w:val="en-GB"/>
              </w:rPr>
            </w:pPr>
            <w:r w:rsidRPr="00C02DB5">
              <w:rPr>
                <w:rFonts w:ascii="Arial" w:hAnsi="Arial" w:cs="Arial"/>
                <w:b/>
                <w:bCs/>
                <w:sz w:val="20"/>
                <w:szCs w:val="20"/>
                <w:lang w:val="en-GB"/>
              </w:rPr>
              <w:t>Simplify the optimization details — include only the key parameters (carbon, nitrogen, pH, NaCl, temperature) rather than all concentrations.</w:t>
            </w:r>
          </w:p>
        </w:tc>
        <w:tc>
          <w:tcPr>
            <w:tcW w:w="1523" w:type="pct"/>
          </w:tcPr>
          <w:p w14:paraId="1D54B730" w14:textId="77777777" w:rsidR="00F1171E" w:rsidRPr="00C02DB5" w:rsidRDefault="00F1171E" w:rsidP="007222C8">
            <w:pPr>
              <w:pStyle w:val="Heading2"/>
              <w:jc w:val="left"/>
              <w:rPr>
                <w:rFonts w:ascii="Arial" w:hAnsi="Arial" w:cs="Arial"/>
                <w:b w:val="0"/>
                <w:lang w:val="en-GB"/>
              </w:rPr>
            </w:pPr>
          </w:p>
        </w:tc>
      </w:tr>
      <w:tr w:rsidR="00F1171E" w:rsidRPr="00C02DB5" w14:paraId="2F579F54" w14:textId="77777777" w:rsidTr="007222C8">
        <w:trPr>
          <w:trHeight w:val="859"/>
        </w:trPr>
        <w:tc>
          <w:tcPr>
            <w:tcW w:w="1265" w:type="pct"/>
            <w:noWrap/>
          </w:tcPr>
          <w:p w14:paraId="04361F46" w14:textId="368783AB" w:rsidR="00F1171E" w:rsidRPr="00C02DB5" w:rsidRDefault="00DC6FED" w:rsidP="007222C8">
            <w:pPr>
              <w:ind w:left="360"/>
              <w:rPr>
                <w:rFonts w:ascii="Arial" w:hAnsi="Arial" w:cs="Arial"/>
                <w:b/>
                <w:bCs/>
                <w:sz w:val="20"/>
                <w:szCs w:val="20"/>
                <w:u w:val="single"/>
                <w:lang w:val="en-GB"/>
              </w:rPr>
            </w:pPr>
            <w:r w:rsidRPr="00C02DB5">
              <w:rPr>
                <w:rFonts w:ascii="Arial" w:hAnsi="Arial" w:cs="Arial"/>
                <w:b/>
                <w:bCs/>
                <w:sz w:val="20"/>
                <w:szCs w:val="20"/>
                <w:lang w:val="en-GB"/>
              </w:rPr>
              <w:t xml:space="preserve">Is the manuscript scientifically, correct? Please write here. </w:t>
            </w:r>
          </w:p>
        </w:tc>
        <w:tc>
          <w:tcPr>
            <w:tcW w:w="2212" w:type="pct"/>
          </w:tcPr>
          <w:p w14:paraId="46B6E76D" w14:textId="77777777" w:rsidR="00AA0E5B" w:rsidRPr="00C02DB5" w:rsidRDefault="00AA0E5B" w:rsidP="00AA0E5B">
            <w:pPr>
              <w:pStyle w:val="ListParagraph"/>
              <w:rPr>
                <w:rFonts w:ascii="Arial" w:hAnsi="Arial" w:cs="Arial"/>
                <w:sz w:val="20"/>
                <w:szCs w:val="20"/>
                <w:lang w:val="en-GB"/>
              </w:rPr>
            </w:pPr>
            <w:r w:rsidRPr="00C02DB5">
              <w:rPr>
                <w:rFonts w:ascii="Arial" w:hAnsi="Arial" w:cs="Arial"/>
                <w:b/>
                <w:bCs/>
                <w:sz w:val="20"/>
                <w:szCs w:val="20"/>
                <w:lang w:val="en-GB"/>
              </w:rPr>
              <w:t xml:space="preserve">Yes, the manuscript is scientifically correct. The experiments on isolation, identification, and </w:t>
            </w:r>
            <w:r w:rsidRPr="00C02DB5">
              <w:rPr>
                <w:rFonts w:ascii="Arial" w:hAnsi="Arial" w:cs="Arial"/>
                <w:sz w:val="20"/>
                <w:szCs w:val="20"/>
                <w:lang w:val="en-GB"/>
              </w:rPr>
              <w:t xml:space="preserve">optimization of Streptomyces </w:t>
            </w:r>
            <w:proofErr w:type="spellStart"/>
            <w:r w:rsidRPr="00C02DB5">
              <w:rPr>
                <w:rFonts w:ascii="Arial" w:hAnsi="Arial" w:cs="Arial"/>
                <w:sz w:val="20"/>
                <w:szCs w:val="20"/>
                <w:lang w:val="en-GB"/>
              </w:rPr>
              <w:t>cinnamonensis</w:t>
            </w:r>
            <w:proofErr w:type="spellEnd"/>
            <w:r w:rsidRPr="00C02DB5">
              <w:rPr>
                <w:rFonts w:ascii="Arial" w:hAnsi="Arial" w:cs="Arial"/>
                <w:sz w:val="20"/>
                <w:szCs w:val="20"/>
                <w:lang w:val="en-GB"/>
              </w:rPr>
              <w:t xml:space="preserve"> VLCH-1 were done using standard microbiological and biochemical methods. The results are clearly explained and well-supported by previous research.</w:t>
            </w:r>
          </w:p>
          <w:p w14:paraId="71D913EA" w14:textId="77777777" w:rsidR="00AA0E5B" w:rsidRPr="00C02DB5" w:rsidRDefault="00AA0E5B" w:rsidP="00AA0E5B">
            <w:pPr>
              <w:pStyle w:val="ListParagraph"/>
              <w:rPr>
                <w:rFonts w:ascii="Arial" w:hAnsi="Arial" w:cs="Arial"/>
                <w:sz w:val="20"/>
                <w:szCs w:val="20"/>
                <w:lang w:val="en-GB"/>
              </w:rPr>
            </w:pPr>
          </w:p>
          <w:p w14:paraId="2FDDF79D" w14:textId="77777777" w:rsidR="00AA0E5B" w:rsidRPr="00C02DB5" w:rsidRDefault="00AA0E5B" w:rsidP="00AA0E5B">
            <w:pPr>
              <w:pStyle w:val="ListParagraph"/>
              <w:rPr>
                <w:rFonts w:ascii="Arial" w:hAnsi="Arial" w:cs="Arial"/>
                <w:sz w:val="20"/>
                <w:szCs w:val="20"/>
                <w:lang w:val="en-GB"/>
              </w:rPr>
            </w:pPr>
            <w:r w:rsidRPr="00C02DB5">
              <w:rPr>
                <w:rFonts w:ascii="Arial" w:hAnsi="Arial" w:cs="Arial"/>
                <w:sz w:val="20"/>
                <w:szCs w:val="20"/>
                <w:lang w:val="en-GB"/>
              </w:rPr>
              <w:t>However, a few small improvements can make it stronger:</w:t>
            </w:r>
          </w:p>
          <w:p w14:paraId="71710265" w14:textId="77777777" w:rsidR="00AA0E5B" w:rsidRPr="00C02DB5" w:rsidRDefault="00AA0E5B" w:rsidP="00AA0E5B">
            <w:pPr>
              <w:pStyle w:val="ListParagraph"/>
              <w:rPr>
                <w:rFonts w:ascii="Arial" w:hAnsi="Arial" w:cs="Arial"/>
                <w:sz w:val="20"/>
                <w:szCs w:val="20"/>
                <w:lang w:val="en-GB"/>
              </w:rPr>
            </w:pPr>
          </w:p>
          <w:p w14:paraId="1775DE05" w14:textId="77777777" w:rsidR="00AA0E5B" w:rsidRPr="00C02DB5" w:rsidRDefault="00AA0E5B" w:rsidP="00AA0E5B">
            <w:pPr>
              <w:pStyle w:val="ListParagraph"/>
              <w:rPr>
                <w:rFonts w:ascii="Arial" w:hAnsi="Arial" w:cs="Arial"/>
                <w:sz w:val="20"/>
                <w:szCs w:val="20"/>
                <w:lang w:val="en-GB"/>
              </w:rPr>
            </w:pPr>
            <w:r w:rsidRPr="00C02DB5">
              <w:rPr>
                <w:rFonts w:ascii="Arial" w:hAnsi="Arial" w:cs="Arial"/>
                <w:sz w:val="20"/>
                <w:szCs w:val="20"/>
                <w:lang w:val="en-GB"/>
              </w:rPr>
              <w:lastRenderedPageBreak/>
              <w:t>Mention the type of statistical test used to confirm the results.</w:t>
            </w:r>
          </w:p>
          <w:p w14:paraId="1FD32D13" w14:textId="77777777" w:rsidR="00AA0E5B" w:rsidRPr="00C02DB5" w:rsidRDefault="00AA0E5B" w:rsidP="00AA0E5B">
            <w:pPr>
              <w:pStyle w:val="ListParagraph"/>
              <w:rPr>
                <w:rFonts w:ascii="Arial" w:hAnsi="Arial" w:cs="Arial"/>
                <w:sz w:val="20"/>
                <w:szCs w:val="20"/>
                <w:lang w:val="en-GB"/>
              </w:rPr>
            </w:pPr>
          </w:p>
          <w:p w14:paraId="037501C8" w14:textId="77777777" w:rsidR="00AA0E5B" w:rsidRPr="00C02DB5" w:rsidRDefault="00AA0E5B" w:rsidP="00AA0E5B">
            <w:pPr>
              <w:pStyle w:val="ListParagraph"/>
              <w:rPr>
                <w:rFonts w:ascii="Arial" w:hAnsi="Arial" w:cs="Arial"/>
                <w:sz w:val="20"/>
                <w:szCs w:val="20"/>
                <w:lang w:val="en-GB"/>
              </w:rPr>
            </w:pPr>
            <w:r w:rsidRPr="00C02DB5">
              <w:rPr>
                <w:rFonts w:ascii="Arial" w:hAnsi="Arial" w:cs="Arial"/>
                <w:sz w:val="20"/>
                <w:szCs w:val="20"/>
                <w:lang w:val="en-GB"/>
              </w:rPr>
              <w:t>Add a few references to support the methods used for optimization.</w:t>
            </w:r>
          </w:p>
          <w:p w14:paraId="3AD1FAE5" w14:textId="77777777" w:rsidR="00AA0E5B" w:rsidRPr="00C02DB5" w:rsidRDefault="00AA0E5B" w:rsidP="00AA0E5B">
            <w:pPr>
              <w:pStyle w:val="ListParagraph"/>
              <w:rPr>
                <w:rFonts w:ascii="Arial" w:hAnsi="Arial" w:cs="Arial"/>
                <w:sz w:val="20"/>
                <w:szCs w:val="20"/>
                <w:lang w:val="en-GB"/>
              </w:rPr>
            </w:pPr>
          </w:p>
          <w:p w14:paraId="2B5A7721" w14:textId="24930799" w:rsidR="00F1171E" w:rsidRPr="00C02DB5" w:rsidRDefault="00AA0E5B" w:rsidP="00AA0E5B">
            <w:pPr>
              <w:pStyle w:val="ListParagraph"/>
              <w:ind w:left="0"/>
              <w:rPr>
                <w:rFonts w:ascii="Arial" w:hAnsi="Arial" w:cs="Arial"/>
                <w:b/>
                <w:bCs/>
                <w:sz w:val="20"/>
                <w:szCs w:val="20"/>
                <w:lang w:val="en-GB"/>
              </w:rPr>
            </w:pPr>
            <w:r w:rsidRPr="00C02DB5">
              <w:rPr>
                <w:rFonts w:ascii="Arial" w:hAnsi="Arial" w:cs="Arial"/>
                <w:sz w:val="20"/>
                <w:szCs w:val="20"/>
                <w:lang w:val="en-GB"/>
              </w:rPr>
              <w:t xml:space="preserve">Keep the strain name (S. </w:t>
            </w:r>
            <w:proofErr w:type="spellStart"/>
            <w:r w:rsidRPr="00C02DB5">
              <w:rPr>
                <w:rFonts w:ascii="Arial" w:hAnsi="Arial" w:cs="Arial"/>
                <w:sz w:val="20"/>
                <w:szCs w:val="20"/>
                <w:lang w:val="en-GB"/>
              </w:rPr>
              <w:t>cinnamonensis</w:t>
            </w:r>
            <w:proofErr w:type="spellEnd"/>
            <w:r w:rsidRPr="00C02DB5">
              <w:rPr>
                <w:rFonts w:ascii="Arial" w:hAnsi="Arial" w:cs="Arial"/>
                <w:sz w:val="20"/>
                <w:szCs w:val="20"/>
                <w:lang w:val="en-GB"/>
              </w:rPr>
              <w:t xml:space="preserve"> VLCH-1) the same throughout the paper.</w:t>
            </w:r>
          </w:p>
        </w:tc>
        <w:tc>
          <w:tcPr>
            <w:tcW w:w="1523" w:type="pct"/>
          </w:tcPr>
          <w:p w14:paraId="4898F764" w14:textId="77777777" w:rsidR="00F1171E" w:rsidRPr="00C02DB5" w:rsidRDefault="00F1171E" w:rsidP="007222C8">
            <w:pPr>
              <w:pStyle w:val="Heading2"/>
              <w:jc w:val="left"/>
              <w:rPr>
                <w:rFonts w:ascii="Arial" w:hAnsi="Arial" w:cs="Arial"/>
                <w:b w:val="0"/>
                <w:lang w:val="en-GB"/>
              </w:rPr>
            </w:pPr>
          </w:p>
        </w:tc>
      </w:tr>
      <w:tr w:rsidR="00F1171E" w:rsidRPr="00C02DB5" w14:paraId="73739464" w14:textId="77777777" w:rsidTr="007222C8">
        <w:trPr>
          <w:trHeight w:val="703"/>
        </w:trPr>
        <w:tc>
          <w:tcPr>
            <w:tcW w:w="1265" w:type="pct"/>
            <w:noWrap/>
          </w:tcPr>
          <w:p w14:paraId="09C25322" w14:textId="77777777" w:rsidR="00F1171E" w:rsidRPr="00C02DB5" w:rsidRDefault="00F1171E" w:rsidP="007222C8">
            <w:pPr>
              <w:ind w:left="360"/>
              <w:rPr>
                <w:rFonts w:ascii="Arial" w:hAnsi="Arial" w:cs="Arial"/>
                <w:b/>
                <w:bCs/>
                <w:sz w:val="20"/>
                <w:szCs w:val="20"/>
                <w:lang w:val="en-GB"/>
              </w:rPr>
            </w:pPr>
            <w:r w:rsidRPr="00C02DB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02DB5" w:rsidRDefault="00F1171E" w:rsidP="007222C8">
            <w:pPr>
              <w:ind w:left="360"/>
              <w:rPr>
                <w:rFonts w:ascii="Arial" w:hAnsi="Arial" w:cs="Arial"/>
                <w:b/>
                <w:bCs/>
                <w:sz w:val="20"/>
                <w:szCs w:val="20"/>
                <w:u w:val="single"/>
                <w:lang w:val="en-GB"/>
              </w:rPr>
            </w:pPr>
            <w:r w:rsidRPr="00C02DB5">
              <w:rPr>
                <w:rFonts w:ascii="Arial" w:hAnsi="Arial" w:cs="Arial"/>
                <w:b/>
                <w:bCs/>
                <w:sz w:val="20"/>
                <w:szCs w:val="20"/>
                <w:u w:val="single"/>
                <w:lang w:val="en-GB"/>
              </w:rPr>
              <w:t>-</w:t>
            </w:r>
          </w:p>
        </w:tc>
        <w:tc>
          <w:tcPr>
            <w:tcW w:w="2212" w:type="pct"/>
          </w:tcPr>
          <w:p w14:paraId="76151221" w14:textId="77777777" w:rsidR="00AA0E5B" w:rsidRPr="00C02DB5" w:rsidRDefault="00AA0E5B" w:rsidP="00AA0E5B">
            <w:pPr>
              <w:pStyle w:val="ListParagraph"/>
              <w:rPr>
                <w:rFonts w:ascii="Arial" w:hAnsi="Arial" w:cs="Arial"/>
                <w:b/>
                <w:bCs/>
                <w:sz w:val="20"/>
                <w:szCs w:val="20"/>
                <w:lang w:val="en-GB"/>
              </w:rPr>
            </w:pPr>
            <w:r w:rsidRPr="00C02DB5">
              <w:rPr>
                <w:rFonts w:ascii="Arial" w:hAnsi="Arial" w:cs="Arial"/>
                <w:b/>
                <w:bCs/>
                <w:sz w:val="20"/>
                <w:szCs w:val="20"/>
                <w:lang w:val="en-GB"/>
              </w:rPr>
              <w:t>The references in the manuscript are mostly relevant and support the study well. However, many of them appear to be slightly older. Adding a few recent references (from the last 5–7 years) would strengthen the paper and show current scientific context.</w:t>
            </w:r>
          </w:p>
          <w:p w14:paraId="21656531" w14:textId="77777777" w:rsidR="00AA0E5B" w:rsidRPr="00C02DB5" w:rsidRDefault="00AA0E5B" w:rsidP="00AA0E5B">
            <w:pPr>
              <w:pStyle w:val="ListParagraph"/>
              <w:rPr>
                <w:rFonts w:ascii="Arial" w:hAnsi="Arial" w:cs="Arial"/>
                <w:b/>
                <w:bCs/>
                <w:sz w:val="20"/>
                <w:szCs w:val="20"/>
                <w:lang w:val="en-GB"/>
              </w:rPr>
            </w:pPr>
          </w:p>
          <w:p w14:paraId="49E7BD2D" w14:textId="77777777" w:rsidR="00AA0E5B" w:rsidRPr="00C02DB5" w:rsidRDefault="00AA0E5B" w:rsidP="00AA0E5B">
            <w:pPr>
              <w:pStyle w:val="ListParagraph"/>
              <w:rPr>
                <w:rFonts w:ascii="Arial" w:hAnsi="Arial" w:cs="Arial"/>
                <w:b/>
                <w:bCs/>
                <w:sz w:val="20"/>
                <w:szCs w:val="20"/>
                <w:lang w:val="en-GB"/>
              </w:rPr>
            </w:pPr>
            <w:r w:rsidRPr="00C02DB5">
              <w:rPr>
                <w:rFonts w:ascii="Arial" w:hAnsi="Arial" w:cs="Arial"/>
                <w:b/>
                <w:bCs/>
                <w:sz w:val="20"/>
                <w:szCs w:val="20"/>
                <w:lang w:val="en-GB"/>
              </w:rPr>
              <w:t>Suggestions:</w:t>
            </w:r>
          </w:p>
          <w:p w14:paraId="5A513FE9" w14:textId="77777777" w:rsidR="00AA0E5B" w:rsidRPr="00C02DB5" w:rsidRDefault="00AA0E5B" w:rsidP="00AA0E5B">
            <w:pPr>
              <w:pStyle w:val="ListParagraph"/>
              <w:rPr>
                <w:rFonts w:ascii="Arial" w:hAnsi="Arial" w:cs="Arial"/>
                <w:b/>
                <w:bCs/>
                <w:sz w:val="20"/>
                <w:szCs w:val="20"/>
                <w:lang w:val="en-GB"/>
              </w:rPr>
            </w:pPr>
          </w:p>
          <w:p w14:paraId="7A0DC24E" w14:textId="77777777" w:rsidR="00AA0E5B" w:rsidRPr="00C02DB5" w:rsidRDefault="00AA0E5B" w:rsidP="00AA0E5B">
            <w:pPr>
              <w:pStyle w:val="ListParagraph"/>
              <w:rPr>
                <w:rFonts w:ascii="Arial" w:hAnsi="Arial" w:cs="Arial"/>
                <w:b/>
                <w:bCs/>
                <w:sz w:val="20"/>
                <w:szCs w:val="20"/>
                <w:lang w:val="en-GB"/>
              </w:rPr>
            </w:pPr>
            <w:r w:rsidRPr="00C02DB5">
              <w:rPr>
                <w:rFonts w:ascii="Arial" w:hAnsi="Arial" w:cs="Arial"/>
                <w:b/>
                <w:bCs/>
                <w:sz w:val="20"/>
                <w:szCs w:val="20"/>
                <w:lang w:val="en-GB"/>
              </w:rPr>
              <w:t>Include recent studies on mangrove actinobacteria and their antimicrobial potential.</w:t>
            </w:r>
          </w:p>
          <w:p w14:paraId="7CE4236B" w14:textId="77777777" w:rsidR="00AA0E5B" w:rsidRPr="00C02DB5" w:rsidRDefault="00AA0E5B" w:rsidP="00AA0E5B">
            <w:pPr>
              <w:pStyle w:val="ListParagraph"/>
              <w:rPr>
                <w:rFonts w:ascii="Arial" w:hAnsi="Arial" w:cs="Arial"/>
                <w:b/>
                <w:bCs/>
                <w:sz w:val="20"/>
                <w:szCs w:val="20"/>
                <w:lang w:val="en-GB"/>
              </w:rPr>
            </w:pPr>
          </w:p>
          <w:p w14:paraId="24FE0567" w14:textId="572FAE17" w:rsidR="00F1171E" w:rsidRPr="00C02DB5" w:rsidRDefault="00AA0E5B" w:rsidP="00AA0E5B">
            <w:pPr>
              <w:pStyle w:val="ListParagraph"/>
              <w:ind w:left="0"/>
              <w:rPr>
                <w:rFonts w:ascii="Arial" w:hAnsi="Arial" w:cs="Arial"/>
                <w:b/>
                <w:bCs/>
                <w:sz w:val="20"/>
                <w:szCs w:val="20"/>
                <w:lang w:val="en-GB"/>
              </w:rPr>
            </w:pPr>
            <w:r w:rsidRPr="00C02DB5">
              <w:rPr>
                <w:rFonts w:ascii="Arial" w:hAnsi="Arial" w:cs="Arial"/>
                <w:b/>
                <w:bCs/>
                <w:sz w:val="20"/>
                <w:szCs w:val="20"/>
                <w:lang w:val="en-GB"/>
              </w:rPr>
              <w:t>Ser, H.-L., et al. (2021). Actinobacteria from mangrove environments: Diversity and potential as sources of novel bioactive compounds. Frontiers in Microbiology, 12: 682163.</w:t>
            </w:r>
          </w:p>
        </w:tc>
        <w:tc>
          <w:tcPr>
            <w:tcW w:w="1523" w:type="pct"/>
          </w:tcPr>
          <w:p w14:paraId="40220055" w14:textId="77777777" w:rsidR="00F1171E" w:rsidRPr="00C02DB5" w:rsidRDefault="00F1171E" w:rsidP="007222C8">
            <w:pPr>
              <w:pStyle w:val="Heading2"/>
              <w:jc w:val="left"/>
              <w:rPr>
                <w:rFonts w:ascii="Arial" w:hAnsi="Arial" w:cs="Arial"/>
                <w:b w:val="0"/>
                <w:lang w:val="en-GB"/>
              </w:rPr>
            </w:pPr>
          </w:p>
        </w:tc>
      </w:tr>
      <w:tr w:rsidR="00F1171E" w:rsidRPr="00C02DB5" w14:paraId="73CC4A50" w14:textId="77777777" w:rsidTr="007222C8">
        <w:trPr>
          <w:trHeight w:val="386"/>
        </w:trPr>
        <w:tc>
          <w:tcPr>
            <w:tcW w:w="1265" w:type="pct"/>
            <w:noWrap/>
          </w:tcPr>
          <w:p w14:paraId="029CE8D0" w14:textId="77777777" w:rsidR="00F1171E" w:rsidRPr="00C02DB5" w:rsidRDefault="00F1171E" w:rsidP="007222C8">
            <w:pPr>
              <w:pStyle w:val="Heading2"/>
              <w:jc w:val="left"/>
              <w:rPr>
                <w:rFonts w:ascii="Arial" w:hAnsi="Arial" w:cs="Arial"/>
                <w:b w:val="0"/>
                <w:lang w:val="en-GB"/>
              </w:rPr>
            </w:pPr>
          </w:p>
          <w:p w14:paraId="589C16C7" w14:textId="77777777" w:rsidR="00F1171E" w:rsidRPr="00C02DB5" w:rsidRDefault="00F1171E" w:rsidP="007222C8">
            <w:pPr>
              <w:pStyle w:val="Heading2"/>
              <w:ind w:left="360"/>
              <w:jc w:val="left"/>
              <w:rPr>
                <w:rFonts w:ascii="Arial" w:hAnsi="Arial" w:cs="Arial"/>
                <w:bCs w:val="0"/>
                <w:lang w:val="en-GB"/>
              </w:rPr>
            </w:pPr>
            <w:r w:rsidRPr="00C02DB5">
              <w:rPr>
                <w:rFonts w:ascii="Arial" w:hAnsi="Arial" w:cs="Arial"/>
                <w:bCs w:val="0"/>
                <w:lang w:val="en-GB"/>
              </w:rPr>
              <w:t>Is the language/English quality of the article suitable for scholarly communications?</w:t>
            </w:r>
          </w:p>
          <w:p w14:paraId="7722B85E" w14:textId="77777777" w:rsidR="00F1171E" w:rsidRPr="00C02DB5" w:rsidRDefault="00F1171E" w:rsidP="007222C8">
            <w:pPr>
              <w:rPr>
                <w:rFonts w:ascii="Arial" w:hAnsi="Arial" w:cs="Arial"/>
                <w:sz w:val="20"/>
                <w:szCs w:val="20"/>
                <w:lang w:val="en-GB"/>
              </w:rPr>
            </w:pPr>
          </w:p>
        </w:tc>
        <w:tc>
          <w:tcPr>
            <w:tcW w:w="2212" w:type="pct"/>
          </w:tcPr>
          <w:p w14:paraId="0A07EA75" w14:textId="77777777" w:rsidR="00F1171E" w:rsidRPr="00C02DB5" w:rsidRDefault="00F1171E" w:rsidP="007222C8">
            <w:pPr>
              <w:rPr>
                <w:rFonts w:ascii="Arial" w:hAnsi="Arial" w:cs="Arial"/>
                <w:sz w:val="20"/>
                <w:szCs w:val="20"/>
                <w:lang w:val="en-GB"/>
              </w:rPr>
            </w:pPr>
          </w:p>
          <w:p w14:paraId="6CBA4B2A" w14:textId="17378335" w:rsidR="00F1171E" w:rsidRPr="00C02DB5" w:rsidRDefault="00AA0E5B" w:rsidP="007222C8">
            <w:pPr>
              <w:rPr>
                <w:rFonts w:ascii="Arial" w:hAnsi="Arial" w:cs="Arial"/>
                <w:sz w:val="20"/>
                <w:szCs w:val="20"/>
                <w:lang w:val="en-GB"/>
              </w:rPr>
            </w:pPr>
            <w:r w:rsidRPr="00C02DB5">
              <w:rPr>
                <w:rFonts w:ascii="Arial" w:hAnsi="Arial" w:cs="Arial"/>
                <w:sz w:val="20"/>
                <w:szCs w:val="20"/>
                <w:lang w:val="en-GB"/>
              </w:rPr>
              <w:t>The language of the article is generally clear and understandable, but it would benefit from minor grammatical and formatting corrections to make it more polished for scholarly publication. The scientific terms are correctly used, and the structure is logical; however, a few sentences are long and could be simplified for better readability.</w:t>
            </w:r>
          </w:p>
          <w:p w14:paraId="41E28118" w14:textId="77777777" w:rsidR="00F1171E" w:rsidRPr="00C02DB5" w:rsidRDefault="00F1171E" w:rsidP="007222C8">
            <w:pPr>
              <w:rPr>
                <w:rFonts w:ascii="Arial" w:hAnsi="Arial" w:cs="Arial"/>
                <w:sz w:val="20"/>
                <w:szCs w:val="20"/>
                <w:lang w:val="en-GB"/>
              </w:rPr>
            </w:pPr>
          </w:p>
          <w:p w14:paraId="297F52DB" w14:textId="77777777" w:rsidR="00F1171E" w:rsidRPr="00C02DB5" w:rsidRDefault="00F1171E" w:rsidP="007222C8">
            <w:pPr>
              <w:rPr>
                <w:rFonts w:ascii="Arial" w:hAnsi="Arial" w:cs="Arial"/>
                <w:sz w:val="20"/>
                <w:szCs w:val="20"/>
                <w:lang w:val="en-GB"/>
              </w:rPr>
            </w:pPr>
          </w:p>
          <w:p w14:paraId="149A6CEF" w14:textId="77777777" w:rsidR="00F1171E" w:rsidRPr="00C02DB5" w:rsidRDefault="00F1171E" w:rsidP="007222C8">
            <w:pPr>
              <w:rPr>
                <w:rFonts w:ascii="Arial" w:hAnsi="Arial" w:cs="Arial"/>
                <w:sz w:val="20"/>
                <w:szCs w:val="20"/>
                <w:lang w:val="en-GB"/>
              </w:rPr>
            </w:pPr>
          </w:p>
        </w:tc>
        <w:tc>
          <w:tcPr>
            <w:tcW w:w="1523" w:type="pct"/>
          </w:tcPr>
          <w:p w14:paraId="0351CA58" w14:textId="77777777" w:rsidR="00F1171E" w:rsidRPr="00C02DB5" w:rsidRDefault="00F1171E" w:rsidP="007222C8">
            <w:pPr>
              <w:rPr>
                <w:rFonts w:ascii="Arial" w:hAnsi="Arial" w:cs="Arial"/>
                <w:sz w:val="20"/>
                <w:szCs w:val="20"/>
                <w:lang w:val="en-GB"/>
              </w:rPr>
            </w:pPr>
          </w:p>
        </w:tc>
      </w:tr>
      <w:tr w:rsidR="00F1171E" w:rsidRPr="00C02DB5" w14:paraId="20A16C0C" w14:textId="77777777" w:rsidTr="007222C8">
        <w:trPr>
          <w:trHeight w:val="1178"/>
        </w:trPr>
        <w:tc>
          <w:tcPr>
            <w:tcW w:w="1265" w:type="pct"/>
            <w:noWrap/>
          </w:tcPr>
          <w:p w14:paraId="7F4BCFAE" w14:textId="77777777" w:rsidR="00F1171E" w:rsidRPr="00C02DB5" w:rsidRDefault="00F1171E" w:rsidP="007222C8">
            <w:pPr>
              <w:pStyle w:val="Heading2"/>
              <w:jc w:val="left"/>
              <w:rPr>
                <w:rFonts w:ascii="Arial" w:hAnsi="Arial" w:cs="Arial"/>
                <w:b w:val="0"/>
                <w:bCs w:val="0"/>
                <w:lang w:val="en-GB"/>
              </w:rPr>
            </w:pPr>
            <w:r w:rsidRPr="00C02DB5">
              <w:rPr>
                <w:rFonts w:ascii="Arial" w:hAnsi="Arial" w:cs="Arial"/>
                <w:bCs w:val="0"/>
                <w:u w:val="single"/>
                <w:lang w:val="en-GB"/>
              </w:rPr>
              <w:t>Optional/General</w:t>
            </w:r>
            <w:r w:rsidRPr="00C02DB5">
              <w:rPr>
                <w:rFonts w:ascii="Arial" w:hAnsi="Arial" w:cs="Arial"/>
                <w:bCs w:val="0"/>
                <w:lang w:val="en-GB"/>
              </w:rPr>
              <w:t xml:space="preserve"> </w:t>
            </w:r>
            <w:r w:rsidRPr="00C02DB5">
              <w:rPr>
                <w:rFonts w:ascii="Arial" w:hAnsi="Arial" w:cs="Arial"/>
                <w:b w:val="0"/>
                <w:bCs w:val="0"/>
                <w:lang w:val="en-GB"/>
              </w:rPr>
              <w:t>comments</w:t>
            </w:r>
          </w:p>
          <w:p w14:paraId="1A6B3748" w14:textId="77777777" w:rsidR="00F1171E" w:rsidRPr="00C02DB5" w:rsidRDefault="00F1171E" w:rsidP="007222C8">
            <w:pPr>
              <w:pStyle w:val="Heading2"/>
              <w:jc w:val="left"/>
              <w:rPr>
                <w:rFonts w:ascii="Arial" w:hAnsi="Arial" w:cs="Arial"/>
                <w:b w:val="0"/>
                <w:lang w:val="en-GB"/>
              </w:rPr>
            </w:pPr>
          </w:p>
        </w:tc>
        <w:tc>
          <w:tcPr>
            <w:tcW w:w="2212" w:type="pct"/>
          </w:tcPr>
          <w:p w14:paraId="1E347C61" w14:textId="77777777" w:rsidR="00F1171E" w:rsidRPr="00C02DB5" w:rsidRDefault="00F1171E" w:rsidP="007222C8">
            <w:pPr>
              <w:rPr>
                <w:rFonts w:ascii="Arial" w:hAnsi="Arial" w:cs="Arial"/>
                <w:sz w:val="20"/>
                <w:szCs w:val="20"/>
                <w:lang w:val="en-GB"/>
              </w:rPr>
            </w:pPr>
          </w:p>
          <w:p w14:paraId="0FAB53AF" w14:textId="77777777" w:rsidR="00AA0E5B" w:rsidRPr="00C02DB5" w:rsidRDefault="00AA0E5B" w:rsidP="00AA0E5B">
            <w:pPr>
              <w:rPr>
                <w:rFonts w:ascii="Arial" w:hAnsi="Arial" w:cs="Arial"/>
                <w:sz w:val="20"/>
                <w:szCs w:val="20"/>
                <w:lang w:val="en-GB"/>
              </w:rPr>
            </w:pPr>
            <w:r w:rsidRPr="00C02DB5">
              <w:rPr>
                <w:rFonts w:ascii="Arial" w:hAnsi="Arial" w:cs="Arial"/>
                <w:sz w:val="20"/>
                <w:szCs w:val="20"/>
                <w:lang w:val="en-GB"/>
              </w:rPr>
              <w:t xml:space="preserve">The manuscript presents a well-structured and scientifically sound study on the isolation and optimization of antimicrobial metabolite production by Streptomyces </w:t>
            </w:r>
            <w:proofErr w:type="spellStart"/>
            <w:r w:rsidRPr="00C02DB5">
              <w:rPr>
                <w:rFonts w:ascii="Arial" w:hAnsi="Arial" w:cs="Arial"/>
                <w:sz w:val="20"/>
                <w:szCs w:val="20"/>
                <w:lang w:val="en-GB"/>
              </w:rPr>
              <w:t>cinnamonensis</w:t>
            </w:r>
            <w:proofErr w:type="spellEnd"/>
            <w:r w:rsidRPr="00C02DB5">
              <w:rPr>
                <w:rFonts w:ascii="Arial" w:hAnsi="Arial" w:cs="Arial"/>
                <w:sz w:val="20"/>
                <w:szCs w:val="20"/>
                <w:lang w:val="en-GB"/>
              </w:rPr>
              <w:t xml:space="preserve"> VLCH-1 from mangrove sediments of Andhra Pradesh. The work is original, methodologically valid, and provides valuable insights into the potential of mangrove-derived actinobacteria as sources of novel antimicrobial compounds.</w:t>
            </w:r>
          </w:p>
          <w:p w14:paraId="3AB622F6" w14:textId="77777777" w:rsidR="00AA0E5B" w:rsidRPr="00C02DB5" w:rsidRDefault="00AA0E5B" w:rsidP="00AA0E5B">
            <w:pPr>
              <w:rPr>
                <w:rFonts w:ascii="Arial" w:hAnsi="Arial" w:cs="Arial"/>
                <w:sz w:val="20"/>
                <w:szCs w:val="20"/>
                <w:lang w:val="en-GB"/>
              </w:rPr>
            </w:pPr>
          </w:p>
          <w:p w14:paraId="78680EA8" w14:textId="77777777" w:rsidR="00AA0E5B" w:rsidRPr="00C02DB5" w:rsidRDefault="00AA0E5B" w:rsidP="00AA0E5B">
            <w:pPr>
              <w:rPr>
                <w:rFonts w:ascii="Arial" w:hAnsi="Arial" w:cs="Arial"/>
                <w:sz w:val="20"/>
                <w:szCs w:val="20"/>
                <w:lang w:val="en-GB"/>
              </w:rPr>
            </w:pPr>
            <w:r w:rsidRPr="00C02DB5">
              <w:rPr>
                <w:rFonts w:ascii="Arial" w:hAnsi="Arial" w:cs="Arial"/>
                <w:sz w:val="20"/>
                <w:szCs w:val="20"/>
                <w:lang w:val="en-GB"/>
              </w:rPr>
              <w:t>The data are clearly presented, and the optimization experiments are logically designed. However, minor improvements in language, formatting, and inclusion of recent references would enhance the overall quality. Figures and tables are informative, but they can be presented more neatly with proper legends and spacing.</w:t>
            </w:r>
          </w:p>
          <w:p w14:paraId="4B073453" w14:textId="77777777" w:rsidR="00AA0E5B" w:rsidRPr="00C02DB5" w:rsidRDefault="00AA0E5B" w:rsidP="00AA0E5B">
            <w:pPr>
              <w:rPr>
                <w:rFonts w:ascii="Arial" w:hAnsi="Arial" w:cs="Arial"/>
                <w:sz w:val="20"/>
                <w:szCs w:val="20"/>
                <w:lang w:val="en-GB"/>
              </w:rPr>
            </w:pPr>
          </w:p>
          <w:p w14:paraId="5E946A0E" w14:textId="6E6F2034" w:rsidR="00F1171E" w:rsidRPr="00C02DB5" w:rsidRDefault="00AA0E5B" w:rsidP="00AA0E5B">
            <w:pPr>
              <w:rPr>
                <w:rFonts w:ascii="Arial" w:hAnsi="Arial" w:cs="Arial"/>
                <w:sz w:val="20"/>
                <w:szCs w:val="20"/>
                <w:lang w:val="en-GB"/>
              </w:rPr>
            </w:pPr>
            <w:r w:rsidRPr="00C02DB5">
              <w:rPr>
                <w:rFonts w:ascii="Arial" w:hAnsi="Arial" w:cs="Arial"/>
                <w:sz w:val="20"/>
                <w:szCs w:val="20"/>
                <w:lang w:val="en-GB"/>
              </w:rPr>
              <w:t>Overall, the study makes a meaningful contribution to microbial biotechnology and natural product research. With minor revisions in language and reference updating, the manuscript is suitable for publication.</w:t>
            </w:r>
          </w:p>
          <w:p w14:paraId="7EB58C99" w14:textId="77777777" w:rsidR="00F1171E" w:rsidRPr="00C02DB5" w:rsidRDefault="00F1171E" w:rsidP="007222C8">
            <w:pPr>
              <w:rPr>
                <w:rFonts w:ascii="Arial" w:hAnsi="Arial" w:cs="Arial"/>
                <w:sz w:val="20"/>
                <w:szCs w:val="20"/>
                <w:lang w:val="en-GB"/>
              </w:rPr>
            </w:pPr>
          </w:p>
          <w:p w14:paraId="15DFD0E8" w14:textId="77777777" w:rsidR="00F1171E" w:rsidRPr="00C02DB5" w:rsidRDefault="00F1171E" w:rsidP="007222C8">
            <w:pPr>
              <w:rPr>
                <w:rFonts w:ascii="Arial" w:hAnsi="Arial" w:cs="Arial"/>
                <w:sz w:val="20"/>
                <w:szCs w:val="20"/>
                <w:lang w:val="en-GB"/>
              </w:rPr>
            </w:pPr>
          </w:p>
        </w:tc>
        <w:tc>
          <w:tcPr>
            <w:tcW w:w="1523" w:type="pct"/>
          </w:tcPr>
          <w:p w14:paraId="465E098E" w14:textId="77777777" w:rsidR="00F1171E" w:rsidRPr="00C02DB5" w:rsidRDefault="00F1171E" w:rsidP="007222C8">
            <w:pPr>
              <w:rPr>
                <w:rFonts w:ascii="Arial" w:hAnsi="Arial" w:cs="Arial"/>
                <w:sz w:val="20"/>
                <w:szCs w:val="20"/>
                <w:lang w:val="en-GB"/>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02DB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4ADAAF2" w14:textId="77777777" w:rsidR="00C02DB5" w:rsidRPr="00C02DB5" w:rsidRDefault="00C02DB5" w:rsidP="007222C8">
            <w:pPr>
              <w:pStyle w:val="NormalWeb"/>
              <w:spacing w:before="0" w:beforeAutospacing="0" w:after="0" w:afterAutospacing="0"/>
              <w:rPr>
                <w:rFonts w:ascii="Arial" w:hAnsi="Arial" w:cs="Arial"/>
                <w:b/>
                <w:sz w:val="20"/>
                <w:szCs w:val="20"/>
                <w:highlight w:val="yellow"/>
                <w:u w:val="single"/>
                <w:lang w:val="en-GB"/>
              </w:rPr>
            </w:pPr>
          </w:p>
          <w:p w14:paraId="7C4E1B33" w14:textId="2BC0F617" w:rsidR="00F1171E" w:rsidRPr="00C02DB5" w:rsidRDefault="00F1171E" w:rsidP="007222C8">
            <w:pPr>
              <w:pStyle w:val="NormalWeb"/>
              <w:spacing w:before="0" w:beforeAutospacing="0" w:after="0" w:afterAutospacing="0"/>
              <w:rPr>
                <w:rFonts w:ascii="Arial" w:hAnsi="Arial" w:cs="Arial"/>
                <w:b/>
                <w:sz w:val="20"/>
                <w:szCs w:val="20"/>
                <w:u w:val="single"/>
                <w:lang w:val="en-GB"/>
              </w:rPr>
            </w:pPr>
            <w:r w:rsidRPr="00C02DB5">
              <w:rPr>
                <w:rFonts w:ascii="Arial" w:hAnsi="Arial" w:cs="Arial"/>
                <w:b/>
                <w:sz w:val="20"/>
                <w:szCs w:val="20"/>
                <w:highlight w:val="yellow"/>
                <w:u w:val="single"/>
                <w:lang w:val="en-GB"/>
              </w:rPr>
              <w:t>PART  2:</w:t>
            </w:r>
            <w:r w:rsidRPr="00C02DB5">
              <w:rPr>
                <w:rFonts w:ascii="Arial" w:hAnsi="Arial" w:cs="Arial"/>
                <w:b/>
                <w:sz w:val="20"/>
                <w:szCs w:val="20"/>
                <w:u w:val="single"/>
                <w:lang w:val="en-GB"/>
              </w:rPr>
              <w:t xml:space="preserve"> </w:t>
            </w:r>
          </w:p>
          <w:p w14:paraId="5B767407" w14:textId="77777777" w:rsidR="00F1171E" w:rsidRPr="00C02DB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02DB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02D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02DB5" w:rsidRDefault="00F1171E" w:rsidP="007222C8">
            <w:pPr>
              <w:pStyle w:val="Heading2"/>
              <w:jc w:val="left"/>
              <w:rPr>
                <w:rFonts w:ascii="Arial" w:hAnsi="Arial" w:cs="Arial"/>
                <w:lang w:val="en-GB"/>
              </w:rPr>
            </w:pPr>
            <w:r w:rsidRPr="00C02DB5">
              <w:rPr>
                <w:rFonts w:ascii="Arial" w:hAnsi="Arial" w:cs="Arial"/>
                <w:lang w:val="en-GB"/>
              </w:rPr>
              <w:t>Reviewer’s comment</w:t>
            </w:r>
          </w:p>
        </w:tc>
        <w:tc>
          <w:tcPr>
            <w:tcW w:w="1342" w:type="pct"/>
          </w:tcPr>
          <w:p w14:paraId="6F48B50B" w14:textId="77777777" w:rsidR="00F1171E" w:rsidRPr="00C02DB5" w:rsidRDefault="00F1171E" w:rsidP="007222C8">
            <w:pPr>
              <w:pStyle w:val="Heading2"/>
              <w:jc w:val="left"/>
              <w:rPr>
                <w:rFonts w:ascii="Arial" w:hAnsi="Arial" w:cs="Arial"/>
                <w:b w:val="0"/>
                <w:lang w:val="en-GB"/>
              </w:rPr>
            </w:pPr>
            <w:r w:rsidRPr="00C02DB5">
              <w:rPr>
                <w:rFonts w:ascii="Arial" w:hAnsi="Arial" w:cs="Arial"/>
                <w:lang w:val="en-GB"/>
              </w:rPr>
              <w:t>Author’s comment</w:t>
            </w:r>
            <w:r w:rsidRPr="00C02DB5">
              <w:rPr>
                <w:rFonts w:ascii="Arial" w:hAnsi="Arial" w:cs="Arial"/>
                <w:b w:val="0"/>
                <w:lang w:val="en-GB"/>
              </w:rPr>
              <w:t xml:space="preserve"> </w:t>
            </w:r>
            <w:r w:rsidRPr="00C02DB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02DB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02DB5" w:rsidRDefault="00F1171E" w:rsidP="007222C8">
            <w:pPr>
              <w:pStyle w:val="NormalWeb"/>
              <w:spacing w:before="0" w:beforeAutospacing="0" w:after="0" w:afterAutospacing="0"/>
              <w:rPr>
                <w:rFonts w:ascii="Arial" w:hAnsi="Arial" w:cs="Arial"/>
                <w:b/>
                <w:sz w:val="20"/>
                <w:szCs w:val="20"/>
                <w:lang w:val="en-GB"/>
              </w:rPr>
            </w:pPr>
            <w:r w:rsidRPr="00C02DB5">
              <w:rPr>
                <w:rFonts w:ascii="Arial" w:hAnsi="Arial" w:cs="Arial"/>
                <w:b/>
                <w:sz w:val="20"/>
                <w:szCs w:val="20"/>
                <w:lang w:val="en-GB"/>
              </w:rPr>
              <w:t xml:space="preserve">Are there ethical issues in this manuscript? </w:t>
            </w:r>
          </w:p>
          <w:p w14:paraId="6034B476" w14:textId="77777777" w:rsidR="00F1171E" w:rsidRPr="00C02DB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02DB5" w:rsidRDefault="00F1171E" w:rsidP="007222C8">
            <w:pPr>
              <w:pStyle w:val="NormalWeb"/>
              <w:spacing w:before="0" w:beforeAutospacing="0" w:after="0" w:afterAutospacing="0"/>
              <w:rPr>
                <w:rFonts w:ascii="Arial" w:hAnsi="Arial" w:cs="Arial"/>
                <w:i/>
                <w:iCs/>
                <w:sz w:val="20"/>
                <w:szCs w:val="20"/>
                <w:u w:val="single"/>
                <w:lang w:val="en-GB"/>
              </w:rPr>
            </w:pPr>
            <w:r w:rsidRPr="00C02DB5">
              <w:rPr>
                <w:rFonts w:ascii="Arial" w:hAnsi="Arial" w:cs="Arial"/>
                <w:i/>
                <w:iCs/>
                <w:sz w:val="20"/>
                <w:szCs w:val="20"/>
                <w:u w:val="single"/>
                <w:lang w:val="en-GB"/>
              </w:rPr>
              <w:t xml:space="preserve">(If yes, </w:t>
            </w:r>
            <w:proofErr w:type="gramStart"/>
            <w:r w:rsidRPr="00C02DB5">
              <w:rPr>
                <w:rFonts w:ascii="Arial" w:hAnsi="Arial" w:cs="Arial"/>
                <w:i/>
                <w:iCs/>
                <w:sz w:val="20"/>
                <w:szCs w:val="20"/>
                <w:u w:val="single"/>
                <w:lang w:val="en-GB"/>
              </w:rPr>
              <w:t>Kindly</w:t>
            </w:r>
            <w:proofErr w:type="gramEnd"/>
            <w:r w:rsidRPr="00C02DB5">
              <w:rPr>
                <w:rFonts w:ascii="Arial" w:hAnsi="Arial" w:cs="Arial"/>
                <w:i/>
                <w:iCs/>
                <w:sz w:val="20"/>
                <w:szCs w:val="20"/>
                <w:u w:val="single"/>
                <w:lang w:val="en-GB"/>
              </w:rPr>
              <w:t xml:space="preserve"> please write down the ethical issues here in detail)</w:t>
            </w:r>
          </w:p>
          <w:p w14:paraId="3F0D46E3" w14:textId="77777777" w:rsidR="00F1171E" w:rsidRPr="00C02DB5" w:rsidRDefault="00F1171E" w:rsidP="007222C8">
            <w:pPr>
              <w:pStyle w:val="NormalWeb"/>
              <w:spacing w:before="0" w:beforeAutospacing="0" w:after="0" w:afterAutospacing="0"/>
              <w:rPr>
                <w:rFonts w:ascii="Arial" w:hAnsi="Arial" w:cs="Arial"/>
                <w:sz w:val="20"/>
                <w:szCs w:val="20"/>
                <w:lang w:val="en-GB"/>
              </w:rPr>
            </w:pPr>
          </w:p>
          <w:p w14:paraId="7B654B67" w14:textId="2E084140" w:rsidR="00F1171E" w:rsidRPr="00C02DB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02DB5" w:rsidRDefault="00F1171E" w:rsidP="007222C8">
            <w:pPr>
              <w:rPr>
                <w:rFonts w:ascii="Arial" w:eastAsia="Arial Unicode MS" w:hAnsi="Arial" w:cs="Arial"/>
                <w:sz w:val="20"/>
                <w:szCs w:val="20"/>
                <w:lang w:val="en-GB"/>
              </w:rPr>
            </w:pPr>
          </w:p>
          <w:p w14:paraId="4A981594" w14:textId="77777777" w:rsidR="00F1171E" w:rsidRPr="00C02DB5" w:rsidRDefault="00F1171E" w:rsidP="007222C8">
            <w:pPr>
              <w:rPr>
                <w:rFonts w:ascii="Arial" w:eastAsia="Arial Unicode MS" w:hAnsi="Arial" w:cs="Arial"/>
                <w:sz w:val="20"/>
                <w:szCs w:val="20"/>
                <w:lang w:val="en-GB"/>
              </w:rPr>
            </w:pPr>
          </w:p>
          <w:p w14:paraId="4780A682" w14:textId="77777777" w:rsidR="00F1171E" w:rsidRPr="00C02DB5" w:rsidRDefault="00F1171E" w:rsidP="007222C8">
            <w:pPr>
              <w:rPr>
                <w:rFonts w:ascii="Arial" w:eastAsia="Arial Unicode MS" w:hAnsi="Arial" w:cs="Arial"/>
                <w:sz w:val="20"/>
                <w:szCs w:val="20"/>
                <w:lang w:val="en-GB"/>
              </w:rPr>
            </w:pPr>
          </w:p>
          <w:p w14:paraId="2D80979A" w14:textId="77777777" w:rsidR="00F1171E" w:rsidRPr="00C02DB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02DB5" w:rsidRDefault="004C3DF1">
      <w:pPr>
        <w:rPr>
          <w:rFonts w:ascii="Arial" w:hAnsi="Arial" w:cs="Arial"/>
          <w:b/>
          <w:sz w:val="20"/>
          <w:szCs w:val="20"/>
          <w:lang w:val="en-GB"/>
        </w:rPr>
      </w:pPr>
    </w:p>
    <w:p w14:paraId="431EC935" w14:textId="77777777" w:rsidR="00C02DB5" w:rsidRPr="00C02DB5" w:rsidRDefault="00C02DB5" w:rsidP="00C02DB5">
      <w:pPr>
        <w:pStyle w:val="Affiliation"/>
        <w:spacing w:after="0" w:line="240" w:lineRule="auto"/>
        <w:jc w:val="left"/>
        <w:rPr>
          <w:rFonts w:ascii="Arial" w:hAnsi="Arial" w:cs="Arial"/>
          <w:b/>
          <w:u w:val="single"/>
        </w:rPr>
      </w:pPr>
      <w:r w:rsidRPr="00C02DB5">
        <w:rPr>
          <w:rFonts w:ascii="Arial" w:hAnsi="Arial" w:cs="Arial"/>
          <w:b/>
          <w:u w:val="single"/>
        </w:rPr>
        <w:t>Reviewer details:</w:t>
      </w:r>
    </w:p>
    <w:p w14:paraId="1CE43B0A" w14:textId="77777777" w:rsidR="00C02DB5" w:rsidRPr="00C02DB5" w:rsidRDefault="00C02DB5">
      <w:pPr>
        <w:rPr>
          <w:rFonts w:ascii="Arial" w:hAnsi="Arial" w:cs="Arial"/>
          <w:b/>
          <w:sz w:val="20"/>
          <w:szCs w:val="20"/>
          <w:lang w:val="en-GB"/>
        </w:rPr>
      </w:pPr>
    </w:p>
    <w:p w14:paraId="0B0C5DAD" w14:textId="2F87CDE4" w:rsidR="00C02DB5" w:rsidRPr="00C02DB5" w:rsidRDefault="00C02DB5">
      <w:pPr>
        <w:rPr>
          <w:rFonts w:ascii="Arial" w:hAnsi="Arial" w:cs="Arial"/>
          <w:b/>
          <w:bCs/>
          <w:sz w:val="20"/>
          <w:szCs w:val="20"/>
          <w:lang w:val="en-GB"/>
        </w:rPr>
      </w:pPr>
      <w:bookmarkStart w:id="0" w:name="_Hlk211617045"/>
      <w:proofErr w:type="spellStart"/>
      <w:r w:rsidRPr="00C02DB5">
        <w:rPr>
          <w:rFonts w:ascii="Arial" w:hAnsi="Arial" w:cs="Arial"/>
          <w:b/>
          <w:bCs/>
          <w:color w:val="000000"/>
          <w:sz w:val="20"/>
          <w:szCs w:val="20"/>
        </w:rPr>
        <w:t>Gudepu</w:t>
      </w:r>
      <w:proofErr w:type="spellEnd"/>
      <w:r w:rsidRPr="00C02DB5">
        <w:rPr>
          <w:rFonts w:ascii="Arial" w:hAnsi="Arial" w:cs="Arial"/>
          <w:b/>
          <w:bCs/>
          <w:color w:val="000000"/>
          <w:sz w:val="20"/>
          <w:szCs w:val="20"/>
        </w:rPr>
        <w:t xml:space="preserve"> Renuka</w:t>
      </w:r>
      <w:r w:rsidRPr="00C02DB5">
        <w:rPr>
          <w:rFonts w:ascii="Arial" w:hAnsi="Arial" w:cs="Arial"/>
          <w:b/>
          <w:bCs/>
          <w:color w:val="000000"/>
          <w:sz w:val="20"/>
          <w:szCs w:val="20"/>
        </w:rPr>
        <w:t xml:space="preserve">, </w:t>
      </w:r>
      <w:r w:rsidRPr="00C02DB5">
        <w:rPr>
          <w:rFonts w:ascii="Arial" w:hAnsi="Arial" w:cs="Arial"/>
          <w:b/>
          <w:bCs/>
          <w:color w:val="000000"/>
          <w:sz w:val="20"/>
          <w:szCs w:val="20"/>
        </w:rPr>
        <w:t>Pingle Govt College for Women</w:t>
      </w:r>
      <w:r w:rsidRPr="00C02DB5">
        <w:rPr>
          <w:rFonts w:ascii="Arial" w:hAnsi="Arial" w:cs="Arial"/>
          <w:b/>
          <w:bCs/>
          <w:color w:val="000000"/>
          <w:sz w:val="20"/>
          <w:szCs w:val="20"/>
        </w:rPr>
        <w:t xml:space="preserve">, </w:t>
      </w:r>
      <w:r w:rsidRPr="00C02DB5">
        <w:rPr>
          <w:rFonts w:ascii="Arial" w:hAnsi="Arial" w:cs="Arial"/>
          <w:b/>
          <w:bCs/>
          <w:color w:val="000000"/>
          <w:sz w:val="20"/>
          <w:szCs w:val="20"/>
        </w:rPr>
        <w:t>India</w:t>
      </w:r>
      <w:bookmarkEnd w:id="0"/>
    </w:p>
    <w:sectPr w:rsidR="00C02DB5" w:rsidRPr="00C02DB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819AB" w14:textId="77777777" w:rsidR="00247E1D" w:rsidRPr="0000007A" w:rsidRDefault="00247E1D" w:rsidP="0099583E">
      <w:r>
        <w:separator/>
      </w:r>
    </w:p>
  </w:endnote>
  <w:endnote w:type="continuationSeparator" w:id="0">
    <w:p w14:paraId="35757BEE" w14:textId="77777777" w:rsidR="00247E1D" w:rsidRPr="0000007A" w:rsidRDefault="00247E1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6DCD" w14:textId="77777777" w:rsidR="00247E1D" w:rsidRPr="0000007A" w:rsidRDefault="00247E1D" w:rsidP="0099583E">
      <w:r>
        <w:separator/>
      </w:r>
    </w:p>
  </w:footnote>
  <w:footnote w:type="continuationSeparator" w:id="0">
    <w:p w14:paraId="22B887CA" w14:textId="77777777" w:rsidR="00247E1D" w:rsidRPr="0000007A" w:rsidRDefault="00247E1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A5F"/>
    <w:multiLevelType w:val="hybridMultilevel"/>
    <w:tmpl w:val="42B6B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76651977">
    <w:abstractNumId w:val="3"/>
  </w:num>
  <w:num w:numId="2" w16cid:durableId="1686244103">
    <w:abstractNumId w:val="7"/>
  </w:num>
  <w:num w:numId="3" w16cid:durableId="5593264">
    <w:abstractNumId w:val="6"/>
  </w:num>
  <w:num w:numId="4" w16cid:durableId="1991135768">
    <w:abstractNumId w:val="8"/>
  </w:num>
  <w:num w:numId="5" w16cid:durableId="2143424310">
    <w:abstractNumId w:val="5"/>
  </w:num>
  <w:num w:numId="6" w16cid:durableId="981420829">
    <w:abstractNumId w:val="0"/>
  </w:num>
  <w:num w:numId="7" w16cid:durableId="1724020604">
    <w:abstractNumId w:val="1"/>
  </w:num>
  <w:num w:numId="8" w16cid:durableId="1312448160">
    <w:abstractNumId w:val="10"/>
  </w:num>
  <w:num w:numId="9" w16cid:durableId="2035302800">
    <w:abstractNumId w:val="9"/>
  </w:num>
  <w:num w:numId="10" w16cid:durableId="484274517">
    <w:abstractNumId w:val="2"/>
  </w:num>
  <w:num w:numId="11" w16cid:durableId="11454697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15E"/>
    <w:rsid w:val="00054BC4"/>
    <w:rsid w:val="00056CB0"/>
    <w:rsid w:val="0006257C"/>
    <w:rsid w:val="000627FE"/>
    <w:rsid w:val="0007151E"/>
    <w:rsid w:val="00076F0F"/>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6A8"/>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47E1D"/>
    <w:rsid w:val="0025366D"/>
    <w:rsid w:val="0025366F"/>
    <w:rsid w:val="00256735"/>
    <w:rsid w:val="00257F9E"/>
    <w:rsid w:val="00262634"/>
    <w:rsid w:val="002650C5"/>
    <w:rsid w:val="00275984"/>
    <w:rsid w:val="002770E7"/>
    <w:rsid w:val="00280EC9"/>
    <w:rsid w:val="00282BEE"/>
    <w:rsid w:val="002859CC"/>
    <w:rsid w:val="00291D08"/>
    <w:rsid w:val="00293482"/>
    <w:rsid w:val="002A3D7C"/>
    <w:rsid w:val="002B0E4B"/>
    <w:rsid w:val="002C40B8"/>
    <w:rsid w:val="002D5FB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56B4"/>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05D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188"/>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3D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2CB7"/>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0E5B"/>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C0E"/>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DB5"/>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5788"/>
    <w:rsid w:val="00CA4B20"/>
    <w:rsid w:val="00CA7853"/>
    <w:rsid w:val="00CB429B"/>
    <w:rsid w:val="00CC2753"/>
    <w:rsid w:val="00CD093E"/>
    <w:rsid w:val="00CD1556"/>
    <w:rsid w:val="00CD1FD7"/>
    <w:rsid w:val="00CD3EF9"/>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4F11"/>
    <w:rsid w:val="00DB7E1B"/>
    <w:rsid w:val="00DC1D81"/>
    <w:rsid w:val="00DC6FED"/>
    <w:rsid w:val="00DD0C4A"/>
    <w:rsid w:val="00DD274C"/>
    <w:rsid w:val="00DE7D30"/>
    <w:rsid w:val="00DF04E3"/>
    <w:rsid w:val="00DF49C7"/>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56"/>
    <w:rsid w:val="00F13071"/>
    <w:rsid w:val="00F2643C"/>
    <w:rsid w:val="00F3204F"/>
    <w:rsid w:val="00F32717"/>
    <w:rsid w:val="00F3295A"/>
    <w:rsid w:val="00F32A9A"/>
    <w:rsid w:val="00F33C84"/>
    <w:rsid w:val="00F3669D"/>
    <w:rsid w:val="00F405F8"/>
    <w:rsid w:val="00F4700F"/>
    <w:rsid w:val="00F52B15"/>
    <w:rsid w:val="00F573EA"/>
    <w:rsid w:val="00F57E9D"/>
    <w:rsid w:val="00F6513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02DB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icrobiology-and-biotechnology-research-an-overview-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5928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2025-10-17T12:40:00Z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