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D042A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D042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D042A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8D042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042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D042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C9121E1" w:rsidR="0000007A" w:rsidRPr="008D042A" w:rsidRDefault="00F1453C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D042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Pharmaceutical Science: New Insights and Developments</w:t>
              </w:r>
            </w:hyperlink>
          </w:p>
        </w:tc>
      </w:tr>
      <w:tr w:rsidR="0000007A" w:rsidRPr="008D042A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8D042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042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65F63A0" w:rsidR="0000007A" w:rsidRPr="008D042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D04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D04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D04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23695F" w:rsidRPr="008D04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6589</w:t>
            </w:r>
          </w:p>
        </w:tc>
      </w:tr>
      <w:tr w:rsidR="0000007A" w:rsidRPr="008D042A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8D042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042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C2A58A5" w:rsidR="0000007A" w:rsidRPr="008D042A" w:rsidRDefault="0000007A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</w:p>
        </w:tc>
      </w:tr>
      <w:tr w:rsidR="00CF0BBB" w:rsidRPr="008D042A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8D042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D042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2A817262" w:rsidR="00CF0BBB" w:rsidRPr="008D042A" w:rsidRDefault="0023695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D042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9DE1CF8" w14:textId="77777777" w:rsidR="00605952" w:rsidRPr="008D042A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D042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D042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D042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D042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D042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D042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D042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D042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D042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D042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D042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D042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D042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D042A">
              <w:rPr>
                <w:rFonts w:ascii="Arial" w:hAnsi="Arial" w:cs="Arial"/>
                <w:lang w:val="en-GB"/>
              </w:rPr>
              <w:t>Author’s Feedback</w:t>
            </w:r>
            <w:r w:rsidRPr="008D042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D042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D042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D042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04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D042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105D1F5" w:rsidR="00F1171E" w:rsidRPr="008D042A" w:rsidRDefault="006077D7" w:rsidP="006077D7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04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paper offers a concise yet useful overview of </w:t>
            </w:r>
            <w:proofErr w:type="spellStart"/>
            <w:r w:rsidRPr="008D04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Limnophila</w:t>
            </w:r>
            <w:proofErr w:type="spellEnd"/>
            <w:r w:rsidRPr="008D04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heterophylla, a non-popular yet pharmacologically interesting aquatic plant species. The collection of the phytochemical and biological research adds to the ethnopharmacological and phytochemical databases of medicinal plants. It highlights the plant as a source for bioactive flavonoids and terpenoids with antimicrobial, anti-inflammatory, and wound-healing activities. Such data are beneficial to scientists investigating new compounds for drug discovery and to pharmacognosy students researching medicinal plants employed in traditional medicine.</w:t>
            </w:r>
          </w:p>
        </w:tc>
        <w:tc>
          <w:tcPr>
            <w:tcW w:w="1523" w:type="pct"/>
          </w:tcPr>
          <w:p w14:paraId="462A339C" w14:textId="77777777" w:rsidR="00F1171E" w:rsidRPr="008D042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D042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D042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04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D042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04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D042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EDB7D27" w:rsidR="00F1171E" w:rsidRPr="008D042A" w:rsidRDefault="006077D7" w:rsidP="006077D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04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No changes required</w:t>
            </w:r>
          </w:p>
        </w:tc>
        <w:tc>
          <w:tcPr>
            <w:tcW w:w="1523" w:type="pct"/>
          </w:tcPr>
          <w:p w14:paraId="405B6701" w14:textId="77777777" w:rsidR="00F1171E" w:rsidRPr="008D042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D042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D042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D042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D042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6BA554E" w:rsidR="00F1171E" w:rsidRPr="008D042A" w:rsidRDefault="006077D7" w:rsidP="006077D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042A">
              <w:rPr>
                <w:rFonts w:ascii="Arial" w:hAnsi="Arial" w:cs="Arial"/>
                <w:b/>
                <w:bCs/>
                <w:sz w:val="20"/>
                <w:szCs w:val="20"/>
              </w:rPr>
              <w:t>Include a statement summarizing the biological activities and the need for further phytochemical and pharmacological investigations.</w:t>
            </w:r>
          </w:p>
        </w:tc>
        <w:tc>
          <w:tcPr>
            <w:tcW w:w="1523" w:type="pct"/>
          </w:tcPr>
          <w:p w14:paraId="1D54B730" w14:textId="77777777" w:rsidR="00F1171E" w:rsidRPr="008D042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D042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D042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D04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A85451B" w:rsidR="00F1171E" w:rsidRPr="008D042A" w:rsidRDefault="006077D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04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Scientifically correct, validate and accurate</w:t>
            </w:r>
          </w:p>
        </w:tc>
        <w:tc>
          <w:tcPr>
            <w:tcW w:w="1523" w:type="pct"/>
          </w:tcPr>
          <w:p w14:paraId="4898F764" w14:textId="77777777" w:rsidR="00F1171E" w:rsidRPr="008D042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D042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D042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04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D042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D042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DBF239F" w:rsidR="00F1171E" w:rsidRPr="008D042A" w:rsidRDefault="006077D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D04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Add one or two references </w:t>
            </w:r>
            <w:r w:rsidRPr="008D04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if available on </w:t>
            </w:r>
            <w:proofErr w:type="spellStart"/>
            <w:r w:rsidRPr="008D042A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Limnophila</w:t>
            </w:r>
            <w:proofErr w:type="spellEnd"/>
            <w:r w:rsidRPr="008D042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species or related genera to reflect current research trends</w:t>
            </w:r>
          </w:p>
        </w:tc>
        <w:tc>
          <w:tcPr>
            <w:tcW w:w="1523" w:type="pct"/>
          </w:tcPr>
          <w:p w14:paraId="40220055" w14:textId="77777777" w:rsidR="00F1171E" w:rsidRPr="008D042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D042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D042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D042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D042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D042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D042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08C663DB" w:rsidR="00F1171E" w:rsidRPr="008D042A" w:rsidRDefault="006077D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D042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Minor Proof Reading before publication</w:t>
            </w:r>
          </w:p>
          <w:p w14:paraId="297F52DB" w14:textId="77777777" w:rsidR="00F1171E" w:rsidRPr="008D042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D042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D042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D042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D042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D042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D042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D042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D042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D042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D042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D042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D042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D042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D042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D042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D042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D042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8D042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8D042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8D042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21"/>
        <w:gridCol w:w="6776"/>
        <w:gridCol w:w="7153"/>
      </w:tblGrid>
      <w:tr w:rsidR="003B3C6D" w:rsidRPr="008D042A" w14:paraId="578A4276" w14:textId="77777777" w:rsidTr="004F10EC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D33AD" w14:textId="77777777" w:rsidR="003B3C6D" w:rsidRPr="008D042A" w:rsidRDefault="003B3C6D" w:rsidP="004F10E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r w:rsidRPr="008D042A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8D042A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6745269" w14:textId="77777777" w:rsidR="003B3C6D" w:rsidRPr="008D042A" w:rsidRDefault="003B3C6D" w:rsidP="004F10EC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3B3C6D" w:rsidRPr="008D042A" w14:paraId="411F520E" w14:textId="77777777" w:rsidTr="004F10EC">
        <w:tc>
          <w:tcPr>
            <w:tcW w:w="170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48B2C" w14:textId="77777777" w:rsidR="003B3C6D" w:rsidRPr="008D042A" w:rsidRDefault="003B3C6D" w:rsidP="004F10E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0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BFCD1" w14:textId="77777777" w:rsidR="003B3C6D" w:rsidRPr="008D042A" w:rsidRDefault="003B3C6D" w:rsidP="004F10E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8D042A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001E8BB6" w14:textId="77777777" w:rsidR="003B3C6D" w:rsidRPr="008D042A" w:rsidRDefault="003B3C6D" w:rsidP="004F10EC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8D042A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8D042A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2EE277EC" w14:textId="77777777" w:rsidR="003B3C6D" w:rsidRPr="008D042A" w:rsidRDefault="003B3C6D" w:rsidP="004F10E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3B3C6D" w:rsidRPr="008D042A" w14:paraId="0BDCF7DB" w14:textId="77777777" w:rsidTr="004F10EC">
        <w:trPr>
          <w:trHeight w:val="890"/>
        </w:trPr>
        <w:tc>
          <w:tcPr>
            <w:tcW w:w="1707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BC996" w14:textId="77777777" w:rsidR="003B3C6D" w:rsidRPr="008D042A" w:rsidRDefault="003B3C6D" w:rsidP="004F10EC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8D042A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18916BEB" w14:textId="77777777" w:rsidR="003B3C6D" w:rsidRPr="008D042A" w:rsidRDefault="003B3C6D" w:rsidP="004F10E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0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5C37B" w14:textId="77777777" w:rsidR="003B3C6D" w:rsidRPr="008D042A" w:rsidRDefault="003B3C6D" w:rsidP="004F10EC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D042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D042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D042A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12890680" w14:textId="77777777" w:rsidR="003B3C6D" w:rsidRPr="008D042A" w:rsidRDefault="003B3C6D" w:rsidP="004F10E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2DCB148C" w14:textId="77777777" w:rsidR="003B3C6D" w:rsidRPr="008D042A" w:rsidRDefault="003B3C6D" w:rsidP="004F10E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2E0139A" w14:textId="77777777" w:rsidR="003B3C6D" w:rsidRPr="008D042A" w:rsidRDefault="003B3C6D" w:rsidP="004F10E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95CE57E" w14:textId="77777777" w:rsidR="003B3C6D" w:rsidRPr="008D042A" w:rsidRDefault="003B3C6D" w:rsidP="004F10EC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71D414F" w14:textId="77777777" w:rsidR="003B3C6D" w:rsidRPr="008D042A" w:rsidRDefault="003B3C6D" w:rsidP="003B3C6D">
      <w:pPr>
        <w:rPr>
          <w:rFonts w:ascii="Arial" w:hAnsi="Arial" w:cs="Arial"/>
          <w:sz w:val="20"/>
          <w:szCs w:val="20"/>
        </w:rPr>
      </w:pPr>
    </w:p>
    <w:p w14:paraId="0F9AA46F" w14:textId="77777777" w:rsidR="008D042A" w:rsidRPr="008D042A" w:rsidRDefault="008D042A" w:rsidP="008D042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8D042A">
        <w:rPr>
          <w:rFonts w:ascii="Arial" w:hAnsi="Arial" w:cs="Arial"/>
          <w:b/>
          <w:u w:val="single"/>
        </w:rPr>
        <w:t>Reviewer details:</w:t>
      </w:r>
    </w:p>
    <w:p w14:paraId="0A9F088A" w14:textId="77777777" w:rsidR="008D042A" w:rsidRPr="008D042A" w:rsidRDefault="008D042A" w:rsidP="003B3C6D">
      <w:pPr>
        <w:rPr>
          <w:rFonts w:ascii="Arial" w:hAnsi="Arial" w:cs="Arial"/>
          <w:sz w:val="20"/>
          <w:szCs w:val="20"/>
        </w:rPr>
      </w:pPr>
    </w:p>
    <w:p w14:paraId="5CA6784A" w14:textId="356CDC46" w:rsidR="008D042A" w:rsidRPr="008D042A" w:rsidRDefault="008D042A" w:rsidP="003B3C6D">
      <w:pPr>
        <w:rPr>
          <w:rFonts w:ascii="Arial" w:hAnsi="Arial" w:cs="Arial"/>
          <w:b/>
          <w:bCs/>
          <w:sz w:val="20"/>
          <w:szCs w:val="20"/>
        </w:rPr>
      </w:pPr>
      <w:bookmarkStart w:id="1" w:name="_Hlk211700836"/>
      <w:r w:rsidRPr="008D042A">
        <w:rPr>
          <w:rFonts w:ascii="Arial" w:hAnsi="Arial" w:cs="Arial"/>
          <w:b/>
          <w:bCs/>
          <w:color w:val="000000"/>
          <w:sz w:val="20"/>
          <w:szCs w:val="20"/>
        </w:rPr>
        <w:t>Susmita Chakrabarty</w:t>
      </w:r>
      <w:r w:rsidRPr="008D042A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proofErr w:type="spellStart"/>
      <w:r w:rsidRPr="008D042A">
        <w:rPr>
          <w:rFonts w:ascii="Arial" w:hAnsi="Arial" w:cs="Arial"/>
          <w:b/>
          <w:bCs/>
          <w:color w:val="000000"/>
          <w:sz w:val="20"/>
          <w:szCs w:val="20"/>
        </w:rPr>
        <w:t>Driems</w:t>
      </w:r>
      <w:proofErr w:type="spellEnd"/>
      <w:r w:rsidRPr="008D042A">
        <w:rPr>
          <w:rFonts w:ascii="Arial" w:hAnsi="Arial" w:cs="Arial"/>
          <w:b/>
          <w:bCs/>
          <w:color w:val="000000"/>
          <w:sz w:val="20"/>
          <w:szCs w:val="20"/>
        </w:rPr>
        <w:t xml:space="preserve"> University</w:t>
      </w:r>
      <w:r w:rsidRPr="008D042A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8D042A">
        <w:rPr>
          <w:rFonts w:ascii="Arial" w:hAnsi="Arial" w:cs="Arial"/>
          <w:b/>
          <w:bCs/>
          <w:color w:val="000000"/>
          <w:sz w:val="20"/>
          <w:szCs w:val="20"/>
        </w:rPr>
        <w:t>India</w:t>
      </w:r>
    </w:p>
    <w:bookmarkEnd w:id="1"/>
    <w:p w14:paraId="48DC05A4" w14:textId="77777777" w:rsidR="004C3DF1" w:rsidRPr="008D042A" w:rsidRDefault="004C3DF1" w:rsidP="003B3C6D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8D042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30B17" w14:textId="77777777" w:rsidR="00987678" w:rsidRPr="0000007A" w:rsidRDefault="00987678" w:rsidP="0099583E">
      <w:r>
        <w:separator/>
      </w:r>
    </w:p>
  </w:endnote>
  <w:endnote w:type="continuationSeparator" w:id="0">
    <w:p w14:paraId="47E66397" w14:textId="77777777" w:rsidR="00987678" w:rsidRPr="0000007A" w:rsidRDefault="0098767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9711F" w14:textId="77777777" w:rsidR="00987678" w:rsidRPr="0000007A" w:rsidRDefault="00987678" w:rsidP="0099583E">
      <w:r>
        <w:separator/>
      </w:r>
    </w:p>
  </w:footnote>
  <w:footnote w:type="continuationSeparator" w:id="0">
    <w:p w14:paraId="754E39E9" w14:textId="77777777" w:rsidR="00987678" w:rsidRPr="0000007A" w:rsidRDefault="0098767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96095814">
    <w:abstractNumId w:val="3"/>
  </w:num>
  <w:num w:numId="2" w16cid:durableId="1144926739">
    <w:abstractNumId w:val="6"/>
  </w:num>
  <w:num w:numId="3" w16cid:durableId="713698103">
    <w:abstractNumId w:val="5"/>
  </w:num>
  <w:num w:numId="4" w16cid:durableId="1817994396">
    <w:abstractNumId w:val="7"/>
  </w:num>
  <w:num w:numId="5" w16cid:durableId="833225516">
    <w:abstractNumId w:val="4"/>
  </w:num>
  <w:num w:numId="6" w16cid:durableId="1974939529">
    <w:abstractNumId w:val="0"/>
  </w:num>
  <w:num w:numId="7" w16cid:durableId="107627066">
    <w:abstractNumId w:val="1"/>
  </w:num>
  <w:num w:numId="8" w16cid:durableId="1840847648">
    <w:abstractNumId w:val="9"/>
  </w:num>
  <w:num w:numId="9" w16cid:durableId="1358316404">
    <w:abstractNumId w:val="8"/>
  </w:num>
  <w:num w:numId="10" w16cid:durableId="14124614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055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5F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3C6D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A29"/>
    <w:rsid w:val="005E7FB0"/>
    <w:rsid w:val="005F184C"/>
    <w:rsid w:val="00602F7D"/>
    <w:rsid w:val="00605952"/>
    <w:rsid w:val="006077D7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2769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D042A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87678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5146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6148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02A1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551F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53849"/>
    <w:rsid w:val="00D5795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26AF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63A1"/>
    <w:rsid w:val="00EF326D"/>
    <w:rsid w:val="00EF53FE"/>
    <w:rsid w:val="00F1171E"/>
    <w:rsid w:val="00F13071"/>
    <w:rsid w:val="00F1453C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D042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2025-10-18T11:57:00Z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