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30AB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30AB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30AB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30AB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30AB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9FF36DA" w:rsidR="0000007A" w:rsidRPr="00E30AB7" w:rsidRDefault="004730B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30AB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E30AB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30AB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050B5B" w:rsidR="0000007A" w:rsidRPr="00E30AB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37BAE"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6669</w:t>
            </w:r>
          </w:p>
        </w:tc>
      </w:tr>
      <w:tr w:rsidR="0000007A" w:rsidRPr="00E30AB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30AB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D7A8289" w:rsidR="0000007A" w:rsidRPr="00E30AB7" w:rsidRDefault="008D2AD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30AB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Impact of Local Aromatic Plant Marinades and Cooking Regimes on </w:t>
            </w:r>
            <w:proofErr w:type="spellStart"/>
            <w:r w:rsidRPr="00E30AB7">
              <w:rPr>
                <w:rFonts w:ascii="Arial" w:hAnsi="Arial" w:cs="Arial"/>
                <w:b/>
                <w:sz w:val="20"/>
                <w:szCs w:val="20"/>
                <w:lang w:val="en-GB"/>
              </w:rPr>
              <w:t>Color</w:t>
            </w:r>
            <w:proofErr w:type="spellEnd"/>
            <w:r w:rsidRPr="00E30AB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Kinetics and Quality of </w:t>
            </w:r>
            <w:proofErr w:type="spellStart"/>
            <w:r w:rsidRPr="00E30AB7">
              <w:rPr>
                <w:rFonts w:ascii="Arial" w:hAnsi="Arial" w:cs="Arial"/>
                <w:b/>
                <w:sz w:val="20"/>
                <w:szCs w:val="20"/>
                <w:lang w:val="en-GB"/>
              </w:rPr>
              <w:t>Borgou</w:t>
            </w:r>
            <w:proofErr w:type="spellEnd"/>
            <w:r w:rsidRPr="00E30AB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Cattle Meat in Benin</w:t>
            </w:r>
          </w:p>
        </w:tc>
      </w:tr>
      <w:tr w:rsidR="00CF0BBB" w:rsidRPr="00E30AB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30AB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0A5E854" w:rsidR="00CF0BBB" w:rsidRPr="00E30AB7" w:rsidRDefault="00714D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30AB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30AB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E30AB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30AB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30AB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30AB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30AB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30AB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30AB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30AB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BC0F37C" w:rsidR="00E03C32" w:rsidRDefault="00A26AB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26AB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Biotechnology Journal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A26AB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96-108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96CAA0F" w:rsidR="00E03C32" w:rsidRPr="007B54A4" w:rsidRDefault="00A26AB7" w:rsidP="00A26AB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26AB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A26AB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bji</w:t>
                  </w:r>
                  <w:proofErr w:type="spellEnd"/>
                  <w:r w:rsidRPr="00A26AB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/2025/v29i5799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30AB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30AB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30AB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30AB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30A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30AB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30AB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30AB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30AB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30A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30A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30AB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30AB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0AB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30AB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30A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30AB7">
              <w:rPr>
                <w:rFonts w:ascii="Arial" w:hAnsi="Arial" w:cs="Arial"/>
                <w:lang w:val="en-GB"/>
              </w:rPr>
              <w:t>Author’s Feedback</w:t>
            </w:r>
            <w:r w:rsidRPr="00E30AB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30AB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806257" w:rsidRPr="00E30AB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806257" w:rsidRPr="00E30AB7" w:rsidRDefault="00806257" w:rsidP="008062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806257" w:rsidRPr="00E30AB7" w:rsidRDefault="00806257" w:rsidP="00806257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A789491" w:rsidR="00806257" w:rsidRPr="00E30AB7" w:rsidRDefault="00806257" w:rsidP="00806257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sz w:val="20"/>
                <w:szCs w:val="20"/>
                <w:lang w:val="en-GB"/>
              </w:rPr>
              <w:t xml:space="preserve">The current study will </w:t>
            </w:r>
            <w:r w:rsidR="00D34780" w:rsidRPr="00E30AB7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 an idea regarding the </w:t>
            </w:r>
            <w:proofErr w:type="spellStart"/>
            <w:r w:rsidR="00D34780" w:rsidRPr="00E30AB7">
              <w:rPr>
                <w:rFonts w:ascii="Arial" w:hAnsi="Arial" w:cs="Arial"/>
                <w:sz w:val="20"/>
                <w:szCs w:val="20"/>
                <w:lang w:val="en-GB"/>
              </w:rPr>
              <w:t>difffernt</w:t>
            </w:r>
            <w:proofErr w:type="spellEnd"/>
            <w:r w:rsidR="00D34780" w:rsidRPr="00E30AB7">
              <w:rPr>
                <w:rFonts w:ascii="Arial" w:hAnsi="Arial" w:cs="Arial"/>
                <w:sz w:val="20"/>
                <w:szCs w:val="20"/>
                <w:lang w:val="en-GB"/>
              </w:rPr>
              <w:t xml:space="preserve"> methods for improving the</w:t>
            </w:r>
            <w:r w:rsidR="00D34780" w:rsidRPr="00E30AB7">
              <w:rPr>
                <w:rFonts w:ascii="Arial" w:hAnsi="Arial" w:cs="Arial"/>
                <w:sz w:val="20"/>
                <w:szCs w:val="20"/>
              </w:rPr>
              <w:t xml:space="preserve"> color, flavor, tenderness, and overall sensory appeal of beef products. The study also provides information regarding utilization of locally available aromatic plants, supporting eco-friendly and cost-effective food production, which ultimately, enhances product appearance and health value, meeting the growing demand. </w:t>
            </w:r>
          </w:p>
        </w:tc>
        <w:tc>
          <w:tcPr>
            <w:tcW w:w="1523" w:type="pct"/>
          </w:tcPr>
          <w:p w14:paraId="462A339C" w14:textId="77777777" w:rsidR="00806257" w:rsidRPr="00E30AB7" w:rsidRDefault="00806257" w:rsidP="008062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06257" w:rsidRPr="00E30AB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806257" w:rsidRPr="00E30AB7" w:rsidRDefault="00806257" w:rsidP="008062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806257" w:rsidRPr="00E30AB7" w:rsidRDefault="00806257" w:rsidP="008062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806257" w:rsidRPr="00E30AB7" w:rsidRDefault="00806257" w:rsidP="0080625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25E47EE" w14:textId="77777777" w:rsidR="00806257" w:rsidRPr="00E30AB7" w:rsidRDefault="00806257" w:rsidP="008062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title of the article is suitable </w:t>
            </w:r>
          </w:p>
          <w:p w14:paraId="794AA9A7" w14:textId="2BEF86FB" w:rsidR="00806257" w:rsidRPr="00E30AB7" w:rsidRDefault="00806257" w:rsidP="008062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806257" w:rsidRPr="00E30AB7" w:rsidRDefault="00806257" w:rsidP="008062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06257" w:rsidRPr="00E30AB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806257" w:rsidRPr="00E30AB7" w:rsidRDefault="00806257" w:rsidP="0080625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30AB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806257" w:rsidRPr="00E30AB7" w:rsidRDefault="00806257" w:rsidP="00806257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EF157AE" w:rsidR="00806257" w:rsidRPr="00E30AB7" w:rsidRDefault="00806257" w:rsidP="008062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well presented.</w:t>
            </w:r>
          </w:p>
        </w:tc>
        <w:tc>
          <w:tcPr>
            <w:tcW w:w="1523" w:type="pct"/>
          </w:tcPr>
          <w:p w14:paraId="1D54B730" w14:textId="77777777" w:rsidR="00806257" w:rsidRPr="00E30AB7" w:rsidRDefault="00806257" w:rsidP="008062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06257" w:rsidRPr="00E30AB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806257" w:rsidRPr="00E30AB7" w:rsidRDefault="00806257" w:rsidP="008062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EACD1D0" w:rsidR="00806257" w:rsidRPr="00E30AB7" w:rsidRDefault="00806257" w:rsidP="0080625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well presented.</w:t>
            </w:r>
          </w:p>
        </w:tc>
        <w:tc>
          <w:tcPr>
            <w:tcW w:w="1523" w:type="pct"/>
          </w:tcPr>
          <w:p w14:paraId="4898F764" w14:textId="77777777" w:rsidR="00806257" w:rsidRPr="00E30AB7" w:rsidRDefault="00806257" w:rsidP="008062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06257" w:rsidRPr="00E30AB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806257" w:rsidRPr="00E30AB7" w:rsidRDefault="00806257" w:rsidP="008062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806257" w:rsidRPr="00E30AB7" w:rsidRDefault="00806257" w:rsidP="0080625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30AB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3E9F0ED" w14:textId="14E88BBD" w:rsidR="00A87AF1" w:rsidRPr="00E30AB7" w:rsidRDefault="00806257" w:rsidP="00A87AF1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sufficient </w:t>
            </w:r>
          </w:p>
          <w:p w14:paraId="38457D7E" w14:textId="0840BCB2" w:rsidR="00765A98" w:rsidRPr="00E30AB7" w:rsidRDefault="00765A98" w:rsidP="00A87AF1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sz w:val="20"/>
                <w:szCs w:val="20"/>
                <w:highlight w:val="yellow"/>
              </w:rPr>
              <w:t>All the references should be arranged as per the guidelines of the journal</w:t>
            </w:r>
          </w:p>
          <w:p w14:paraId="24FE0567" w14:textId="1F1A1F08" w:rsidR="00806257" w:rsidRPr="00E30AB7" w:rsidRDefault="00806257" w:rsidP="0080625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806257" w:rsidRPr="00E30AB7" w:rsidRDefault="00806257" w:rsidP="008062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06257" w:rsidRPr="00E30AB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806257" w:rsidRPr="00E30AB7" w:rsidRDefault="00806257" w:rsidP="008062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806257" w:rsidRPr="00E30AB7" w:rsidRDefault="00806257" w:rsidP="00806257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30AB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806257" w:rsidRPr="00E30AB7" w:rsidRDefault="00806257" w:rsidP="008062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CDEBAD1" w14:textId="09285E21" w:rsidR="00806257" w:rsidRPr="00E30AB7" w:rsidRDefault="00806257" w:rsidP="008062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sz w:val="20"/>
                <w:szCs w:val="20"/>
                <w:lang w:val="en-GB"/>
              </w:rPr>
              <w:t>Yes, the English quality of the article is suitable for scholarly communications.</w:t>
            </w:r>
          </w:p>
          <w:p w14:paraId="6CAFBF19" w14:textId="2D431B3E" w:rsidR="00215F84" w:rsidRPr="00E30AB7" w:rsidRDefault="00215F84" w:rsidP="008062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78E86D" w14:textId="7D38310D" w:rsidR="00215F84" w:rsidRPr="00E30AB7" w:rsidRDefault="00215F84" w:rsidP="008062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i/>
                <w:iCs/>
                <w:sz w:val="20"/>
                <w:szCs w:val="20"/>
              </w:rPr>
              <w:t>In abstract (Longissimus thoracis/</w:t>
            </w:r>
            <w:r w:rsidRPr="00E30AB7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Longissimus thoracis) in </w:t>
            </w:r>
            <w:proofErr w:type="gramStart"/>
            <w:r w:rsidRPr="00E30AB7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introduction(</w:t>
            </w:r>
            <w:proofErr w:type="gramEnd"/>
            <w:r w:rsidRPr="00E30AB7">
              <w:rPr>
                <w:rFonts w:ascii="Arial" w:hAnsi="Arial" w:cs="Arial"/>
                <w:sz w:val="20"/>
                <w:szCs w:val="20"/>
              </w:rPr>
              <w:t>Theses/These)</w:t>
            </w:r>
          </w:p>
          <w:p w14:paraId="149A6CEF" w14:textId="747AFEEB" w:rsidR="00806257" w:rsidRPr="00E30AB7" w:rsidRDefault="00806257" w:rsidP="008062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806257" w:rsidRPr="00E30AB7" w:rsidRDefault="00806257" w:rsidP="008062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806257" w:rsidRPr="00E30AB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806257" w:rsidRPr="00E30AB7" w:rsidRDefault="00806257" w:rsidP="0080625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30AB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30AB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30AB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806257" w:rsidRPr="00E30AB7" w:rsidRDefault="00806257" w:rsidP="0080625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4375EDB1" w:rsidR="00806257" w:rsidRPr="00E30AB7" w:rsidRDefault="00806257" w:rsidP="008062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30AB7">
              <w:rPr>
                <w:rFonts w:ascii="Arial" w:hAnsi="Arial" w:cs="Arial"/>
                <w:sz w:val="20"/>
                <w:szCs w:val="20"/>
                <w:lang w:val="en-GB"/>
              </w:rPr>
              <w:t>Overall</w:t>
            </w:r>
            <w:proofErr w:type="gramEnd"/>
            <w:r w:rsidRPr="00E30AB7">
              <w:rPr>
                <w:rFonts w:ascii="Arial" w:hAnsi="Arial" w:cs="Arial"/>
                <w:sz w:val="20"/>
                <w:szCs w:val="20"/>
                <w:lang w:val="en-GB"/>
              </w:rPr>
              <w:t xml:space="preserve"> the current study will be helpful </w:t>
            </w:r>
            <w:r w:rsidR="00A87AF1" w:rsidRPr="00E30AB7">
              <w:rPr>
                <w:rFonts w:ascii="Arial" w:hAnsi="Arial" w:cs="Arial"/>
                <w:sz w:val="20"/>
                <w:szCs w:val="20"/>
                <w:lang w:val="en-GB"/>
              </w:rPr>
              <w:t xml:space="preserve">for </w:t>
            </w:r>
            <w:r w:rsidRPr="00E30AB7">
              <w:rPr>
                <w:rFonts w:ascii="Arial" w:hAnsi="Arial" w:cs="Arial"/>
                <w:sz w:val="20"/>
                <w:szCs w:val="20"/>
                <w:lang w:val="en-GB"/>
              </w:rPr>
              <w:t xml:space="preserve">the scientific communities </w:t>
            </w:r>
          </w:p>
        </w:tc>
        <w:tc>
          <w:tcPr>
            <w:tcW w:w="1523" w:type="pct"/>
          </w:tcPr>
          <w:p w14:paraId="465E098E" w14:textId="77777777" w:rsidR="00806257" w:rsidRPr="00E30AB7" w:rsidRDefault="00806257" w:rsidP="0080625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30A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30A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30A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30A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30A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30A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30A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30A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30A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171161" w14:textId="77777777" w:rsidR="00E30AB7" w:rsidRDefault="00E30AB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870D2A" w14:textId="77777777" w:rsidR="00E30AB7" w:rsidRPr="00E30AB7" w:rsidRDefault="00E30AB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30A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30A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30AB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30AB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30A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30AB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30AB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30A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30AB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30A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30AB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30AB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E30AB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30AB7">
              <w:rPr>
                <w:rFonts w:ascii="Arial" w:hAnsi="Arial" w:cs="Arial"/>
                <w:lang w:val="en-GB"/>
              </w:rPr>
              <w:t>Author’s comment</w:t>
            </w:r>
            <w:r w:rsidRPr="00E30AB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30AB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30AB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30A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30AB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30A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30A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30AB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30AB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30AB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30A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E30A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E30AB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30AB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30AB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30AB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A5B794F" w14:textId="77777777" w:rsidR="00E30AB7" w:rsidRPr="00942B3C" w:rsidRDefault="00E30AB7" w:rsidP="00E30AB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42B3C">
        <w:rPr>
          <w:rFonts w:ascii="Arial" w:hAnsi="Arial" w:cs="Arial"/>
          <w:b/>
          <w:u w:val="single"/>
        </w:rPr>
        <w:t>Reviewer details:</w:t>
      </w:r>
    </w:p>
    <w:p w14:paraId="12498792" w14:textId="77777777" w:rsidR="00E30AB7" w:rsidRPr="00942B3C" w:rsidRDefault="00E30AB7" w:rsidP="00E30AB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42B3C">
        <w:rPr>
          <w:rFonts w:ascii="Arial" w:hAnsi="Arial" w:cs="Arial"/>
          <w:b/>
          <w:color w:val="000000"/>
        </w:rPr>
        <w:t xml:space="preserve">Nanda Kumar Roy, Siksha O </w:t>
      </w:r>
      <w:proofErr w:type="spellStart"/>
      <w:r w:rsidRPr="00942B3C">
        <w:rPr>
          <w:rFonts w:ascii="Arial" w:hAnsi="Arial" w:cs="Arial"/>
          <w:b/>
          <w:color w:val="000000"/>
        </w:rPr>
        <w:t>Anusandhan</w:t>
      </w:r>
      <w:proofErr w:type="spellEnd"/>
      <w:r w:rsidRPr="00942B3C">
        <w:rPr>
          <w:rFonts w:ascii="Arial" w:hAnsi="Arial" w:cs="Arial"/>
          <w:b/>
          <w:color w:val="000000"/>
        </w:rPr>
        <w:t xml:space="preserve"> University, India</w:t>
      </w:r>
    </w:p>
    <w:p w14:paraId="0F5286A6" w14:textId="77777777" w:rsidR="00E30AB7" w:rsidRPr="00E30AB7" w:rsidRDefault="00E30AB7">
      <w:pPr>
        <w:rPr>
          <w:rFonts w:ascii="Arial" w:hAnsi="Arial" w:cs="Arial"/>
          <w:b/>
          <w:sz w:val="20"/>
          <w:szCs w:val="20"/>
        </w:rPr>
      </w:pPr>
    </w:p>
    <w:sectPr w:rsidR="00E30AB7" w:rsidRPr="00E30AB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0CCF2" w14:textId="77777777" w:rsidR="006E5142" w:rsidRPr="0000007A" w:rsidRDefault="006E5142" w:rsidP="0099583E">
      <w:r>
        <w:separator/>
      </w:r>
    </w:p>
  </w:endnote>
  <w:endnote w:type="continuationSeparator" w:id="0">
    <w:p w14:paraId="4DF1C3B6" w14:textId="77777777" w:rsidR="006E5142" w:rsidRPr="0000007A" w:rsidRDefault="006E514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9279F" w14:textId="77777777" w:rsidR="006E5142" w:rsidRPr="0000007A" w:rsidRDefault="006E5142" w:rsidP="0099583E">
      <w:r>
        <w:separator/>
      </w:r>
    </w:p>
  </w:footnote>
  <w:footnote w:type="continuationSeparator" w:id="0">
    <w:p w14:paraId="42F2AB36" w14:textId="77777777" w:rsidR="006E5142" w:rsidRPr="0000007A" w:rsidRDefault="006E514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0523244">
    <w:abstractNumId w:val="3"/>
  </w:num>
  <w:num w:numId="2" w16cid:durableId="1594128009">
    <w:abstractNumId w:val="6"/>
  </w:num>
  <w:num w:numId="3" w16cid:durableId="798492483">
    <w:abstractNumId w:val="5"/>
  </w:num>
  <w:num w:numId="4" w16cid:durableId="1566720552">
    <w:abstractNumId w:val="7"/>
  </w:num>
  <w:num w:numId="5" w16cid:durableId="885992995">
    <w:abstractNumId w:val="4"/>
  </w:num>
  <w:num w:numId="6" w16cid:durableId="26416297">
    <w:abstractNumId w:val="0"/>
  </w:num>
  <w:num w:numId="7" w16cid:durableId="1721779070">
    <w:abstractNumId w:val="1"/>
  </w:num>
  <w:num w:numId="8" w16cid:durableId="1917978919">
    <w:abstractNumId w:val="9"/>
  </w:num>
  <w:num w:numId="9" w16cid:durableId="966549848">
    <w:abstractNumId w:val="8"/>
  </w:num>
  <w:num w:numId="10" w16cid:durableId="2129739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63C3"/>
    <w:rsid w:val="001F707F"/>
    <w:rsid w:val="002011F3"/>
    <w:rsid w:val="00201B85"/>
    <w:rsid w:val="00204D68"/>
    <w:rsid w:val="002105F7"/>
    <w:rsid w:val="002109D6"/>
    <w:rsid w:val="00215F84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4724"/>
    <w:rsid w:val="003E746A"/>
    <w:rsid w:val="00401C12"/>
    <w:rsid w:val="00421DBF"/>
    <w:rsid w:val="0042465A"/>
    <w:rsid w:val="00424BE4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0B1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DB8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7D86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5142"/>
    <w:rsid w:val="006E6014"/>
    <w:rsid w:val="006E7D6E"/>
    <w:rsid w:val="00700A1D"/>
    <w:rsid w:val="00700EF2"/>
    <w:rsid w:val="00701186"/>
    <w:rsid w:val="00707BE1"/>
    <w:rsid w:val="00714D83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5A98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6257"/>
    <w:rsid w:val="008126B7"/>
    <w:rsid w:val="00815F94"/>
    <w:rsid w:val="008224E2"/>
    <w:rsid w:val="00825DC9"/>
    <w:rsid w:val="0082676D"/>
    <w:rsid w:val="008324FC"/>
    <w:rsid w:val="00841B5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2ADC"/>
    <w:rsid w:val="008E5067"/>
    <w:rsid w:val="008F036B"/>
    <w:rsid w:val="008F36E4"/>
    <w:rsid w:val="00904A5E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AB7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7AF1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74D2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34D0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55F3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AF5"/>
    <w:rsid w:val="00D17979"/>
    <w:rsid w:val="00D2075F"/>
    <w:rsid w:val="00D24CBE"/>
    <w:rsid w:val="00D27A79"/>
    <w:rsid w:val="00D32AC2"/>
    <w:rsid w:val="00D34780"/>
    <w:rsid w:val="00D40416"/>
    <w:rsid w:val="00D430AB"/>
    <w:rsid w:val="00D4782A"/>
    <w:rsid w:val="00D5444C"/>
    <w:rsid w:val="00D709EB"/>
    <w:rsid w:val="00D7603E"/>
    <w:rsid w:val="00D82802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4603"/>
    <w:rsid w:val="00E30AB7"/>
    <w:rsid w:val="00E3111A"/>
    <w:rsid w:val="00E44D97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7BAE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6A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26A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30AB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126</cp:revision>
  <dcterms:created xsi:type="dcterms:W3CDTF">2023-08-30T09:21:00Z</dcterms:created>
  <dcterms:modified xsi:type="dcterms:W3CDTF">2025-11-07T13:21:00Z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