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167255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167255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167255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167255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72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167255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8547B35" w:rsidR="0000007A" w:rsidRPr="00167255" w:rsidRDefault="002351ED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6725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Fuel to Perform: A Practical Guide to Sports Nutrition</w:t>
            </w:r>
          </w:p>
        </w:tc>
      </w:tr>
      <w:tr w:rsidR="0000007A" w:rsidRPr="00167255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16725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725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D3FF92C" w:rsidR="0000007A" w:rsidRPr="00167255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1672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1672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1672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2A460E" w:rsidRPr="001672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6315</w:t>
            </w:r>
          </w:p>
        </w:tc>
      </w:tr>
      <w:tr w:rsidR="0000007A" w:rsidRPr="00167255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16725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72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D172A95" w:rsidR="0000007A" w:rsidRPr="00167255" w:rsidRDefault="002351E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167255">
              <w:rPr>
                <w:rFonts w:ascii="Arial" w:hAnsi="Arial" w:cs="Arial"/>
                <w:b/>
                <w:sz w:val="20"/>
                <w:szCs w:val="20"/>
                <w:lang w:val="en-GB"/>
              </w:rPr>
              <w:t>Fuel to Perform: A Practical Guide to Sports Nutrition</w:t>
            </w:r>
          </w:p>
        </w:tc>
      </w:tr>
      <w:tr w:rsidR="00CF0BBB" w:rsidRPr="00167255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16725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725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ECACDE6" w:rsidR="00CF0BBB" w:rsidRPr="00167255" w:rsidRDefault="00783C0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7255">
              <w:rPr>
                <w:rFonts w:ascii="Arial" w:hAnsi="Arial" w:cs="Arial"/>
                <w:b/>
                <w:sz w:val="20"/>
                <w:szCs w:val="20"/>
                <w:lang w:val="en-GB"/>
              </w:rPr>
              <w:t>Complete Book</w:t>
            </w:r>
          </w:p>
        </w:tc>
      </w:tr>
    </w:tbl>
    <w:p w14:paraId="45F5983C" w14:textId="77777777" w:rsidR="00037D52" w:rsidRPr="00167255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167255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0641486" w14:textId="77777777" w:rsidR="00D9392F" w:rsidRPr="00167255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167255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167255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167255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16725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6725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67255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16725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67255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16725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16725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67255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167255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25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167255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16725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67255">
              <w:rPr>
                <w:rFonts w:ascii="Arial" w:hAnsi="Arial" w:cs="Arial"/>
                <w:lang w:val="en-GB"/>
              </w:rPr>
              <w:t>Author’s Feedback</w:t>
            </w:r>
            <w:r w:rsidRPr="0016725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67255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167255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16725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72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167255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6BC8CDF" w14:textId="77777777" w:rsidR="009E2181" w:rsidRPr="00167255" w:rsidRDefault="009E218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72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Nutrition is vital for athletes and prevent from injuries and overall health improved by fuel to perform.</w:t>
            </w:r>
          </w:p>
          <w:p w14:paraId="7DBC9196" w14:textId="0228B47F" w:rsidR="00F1171E" w:rsidRPr="00167255" w:rsidRDefault="009E218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72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Through nutrition athletes maintained their body </w:t>
            </w:r>
            <w:proofErr w:type="spellStart"/>
            <w:proofErr w:type="gramStart"/>
            <w:r w:rsidRPr="001672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weight.</w:t>
            </w:r>
            <w:r w:rsidR="00B2508C" w:rsidRPr="001672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Without</w:t>
            </w:r>
            <w:proofErr w:type="spellEnd"/>
            <w:proofErr w:type="gramEnd"/>
            <w:r w:rsidR="00B2508C" w:rsidRPr="001672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</w:t>
            </w:r>
            <w:r w:rsidR="00922F7E" w:rsidRPr="001672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utrition even the best training</w:t>
            </w:r>
            <w:r w:rsidR="00B2508C" w:rsidRPr="001672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  <w:r w:rsidR="00922F7E" w:rsidRPr="001672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B2508C" w:rsidRPr="001672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peak result cannot be delivered </w:t>
            </w:r>
          </w:p>
        </w:tc>
        <w:tc>
          <w:tcPr>
            <w:tcW w:w="1523" w:type="pct"/>
          </w:tcPr>
          <w:p w14:paraId="462A339C" w14:textId="77777777" w:rsidR="00F1171E" w:rsidRPr="0016725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67255" w14:paraId="0D8B5B2C" w14:textId="77777777" w:rsidTr="00922F7E">
        <w:trPr>
          <w:trHeight w:val="476"/>
        </w:trPr>
        <w:tc>
          <w:tcPr>
            <w:tcW w:w="1265" w:type="pct"/>
            <w:noWrap/>
          </w:tcPr>
          <w:p w14:paraId="21CBA5FE" w14:textId="77777777" w:rsidR="00F1171E" w:rsidRPr="0016725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72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16725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72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167255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2F5084FC" w:rsidR="00F1171E" w:rsidRPr="00167255" w:rsidRDefault="00B2508C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1672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it is</w:t>
            </w:r>
            <w:proofErr w:type="gramEnd"/>
            <w:r w:rsidRPr="001672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best title for the article to explain whole points in few words.</w:t>
            </w:r>
          </w:p>
        </w:tc>
        <w:tc>
          <w:tcPr>
            <w:tcW w:w="1523" w:type="pct"/>
          </w:tcPr>
          <w:p w14:paraId="405B6701" w14:textId="77777777" w:rsidR="00F1171E" w:rsidRPr="0016725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67255" w14:paraId="5604762A" w14:textId="77777777" w:rsidTr="00922F7E">
        <w:trPr>
          <w:trHeight w:val="764"/>
        </w:trPr>
        <w:tc>
          <w:tcPr>
            <w:tcW w:w="1265" w:type="pct"/>
            <w:noWrap/>
          </w:tcPr>
          <w:p w14:paraId="3635573D" w14:textId="77777777" w:rsidR="00F1171E" w:rsidRPr="00167255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6725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167255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60ABD22" w:rsidR="00F1171E" w:rsidRPr="00167255" w:rsidRDefault="002C66B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1672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1672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abstract is </w:t>
            </w:r>
            <w:r w:rsidR="006B1A9C" w:rsidRPr="001672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intentionally detailed to provide a clear and complete understanding of the manuscript. </w:t>
            </w:r>
          </w:p>
        </w:tc>
        <w:tc>
          <w:tcPr>
            <w:tcW w:w="1523" w:type="pct"/>
          </w:tcPr>
          <w:p w14:paraId="1D54B730" w14:textId="77777777" w:rsidR="00F1171E" w:rsidRPr="0016725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67255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167255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672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0F0F075B" w:rsidR="00F1171E" w:rsidRPr="00167255" w:rsidRDefault="002C66B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1672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1672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manuscript is </w:t>
            </w:r>
            <w:r w:rsidR="001E2AD4" w:rsidRPr="001672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scientifically correct. While it does not include diagrams, the tables effectively present the data.</w:t>
            </w:r>
            <w:r w:rsidR="00922F7E" w:rsidRPr="001672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Overall</w:t>
            </w:r>
            <w:r w:rsidR="005762EC" w:rsidRPr="001672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  <w:r w:rsidR="00995946" w:rsidRPr="001672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5762EC" w:rsidRPr="001672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suitable for publication with minor revision and manuscript is scientifically accurate and well-structured. </w:t>
            </w:r>
          </w:p>
        </w:tc>
        <w:tc>
          <w:tcPr>
            <w:tcW w:w="1523" w:type="pct"/>
          </w:tcPr>
          <w:p w14:paraId="4898F764" w14:textId="77777777" w:rsidR="00F1171E" w:rsidRPr="0016725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67255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16725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72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16725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6725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B709A0D" w:rsidR="00F1171E" w:rsidRPr="00167255" w:rsidRDefault="005762E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72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Each chapter includes around about 20 references, which is almost sufficient.</w:t>
            </w:r>
            <w:r w:rsidR="00922F7E" w:rsidRPr="001672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1672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However, many of this old sources. It is recommended to update the references with more recent literature from last 5,6 years.</w:t>
            </w:r>
          </w:p>
        </w:tc>
        <w:tc>
          <w:tcPr>
            <w:tcW w:w="1523" w:type="pct"/>
          </w:tcPr>
          <w:p w14:paraId="40220055" w14:textId="77777777" w:rsidR="00F1171E" w:rsidRPr="0016725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67255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16725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167255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6725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16725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16725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1E69B1E7" w:rsidR="00F1171E" w:rsidRPr="00167255" w:rsidRDefault="005762EC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7255">
              <w:rPr>
                <w:rFonts w:ascii="Arial" w:hAnsi="Arial" w:cs="Arial"/>
                <w:sz w:val="20"/>
                <w:szCs w:val="20"/>
                <w:lang w:val="en-GB"/>
              </w:rPr>
              <w:t>Yes, the language quality of the article is suitable for scholarly communications.</w:t>
            </w:r>
          </w:p>
        </w:tc>
        <w:tc>
          <w:tcPr>
            <w:tcW w:w="1523" w:type="pct"/>
          </w:tcPr>
          <w:p w14:paraId="0351CA58" w14:textId="77777777" w:rsidR="00F1171E" w:rsidRPr="0016725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67255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16725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6725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6725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6725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16725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EB58C99" w14:textId="0AE8B4BF" w:rsidR="00F1171E" w:rsidRPr="00167255" w:rsidRDefault="00DD23C4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7255">
              <w:rPr>
                <w:rFonts w:ascii="Arial" w:hAnsi="Arial" w:cs="Arial"/>
                <w:sz w:val="20"/>
                <w:szCs w:val="20"/>
                <w:lang w:val="en-GB"/>
              </w:rPr>
              <w:t>The manuscript is comprehensive and meets the quality for publication.</w:t>
            </w:r>
          </w:p>
          <w:p w14:paraId="15DFD0E8" w14:textId="77777777" w:rsidR="00F1171E" w:rsidRPr="0016725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16725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16725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16725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16725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16725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16725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16725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16725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16725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ED03AFD" w14:textId="77777777" w:rsidR="00167255" w:rsidRDefault="00167255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AA982B" w14:textId="77777777" w:rsidR="00167255" w:rsidRDefault="00167255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7B24EF" w14:textId="77777777" w:rsidR="00167255" w:rsidRDefault="00167255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D9005BD" w14:textId="77777777" w:rsidR="00167255" w:rsidRDefault="00167255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3CA9516" w14:textId="77777777" w:rsidR="00167255" w:rsidRPr="00167255" w:rsidRDefault="00167255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16725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16725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16725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16725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167255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16725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67255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167255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16725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167255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16725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16725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67255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16725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67255">
              <w:rPr>
                <w:rFonts w:ascii="Arial" w:hAnsi="Arial" w:cs="Arial"/>
                <w:lang w:val="en-GB"/>
              </w:rPr>
              <w:t>Author’s comment</w:t>
            </w:r>
            <w:r w:rsidRPr="0016725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67255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167255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16725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725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16725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1A80F09D" w:rsidR="00F1171E" w:rsidRPr="0016725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6725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6725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6725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16725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16725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16725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16725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16725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16725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30BEE99" w14:textId="77777777" w:rsidR="00167255" w:rsidRPr="001219A2" w:rsidRDefault="00167255" w:rsidP="0016725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219A2">
        <w:rPr>
          <w:rFonts w:ascii="Arial" w:hAnsi="Arial" w:cs="Arial"/>
          <w:b/>
          <w:u w:val="single"/>
        </w:rPr>
        <w:t>Reviewer details:</w:t>
      </w:r>
    </w:p>
    <w:p w14:paraId="6BCD3A6C" w14:textId="77777777" w:rsidR="00167255" w:rsidRPr="001219A2" w:rsidRDefault="00167255" w:rsidP="0016725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1219A2">
        <w:rPr>
          <w:rFonts w:ascii="Arial" w:hAnsi="Arial" w:cs="Arial"/>
          <w:b/>
          <w:color w:val="000000"/>
        </w:rPr>
        <w:t>Hina Pervaiz, Pakistan</w:t>
      </w:r>
    </w:p>
    <w:p w14:paraId="4ADA4813" w14:textId="77777777" w:rsidR="00167255" w:rsidRPr="00167255" w:rsidRDefault="00167255">
      <w:pPr>
        <w:rPr>
          <w:rFonts w:ascii="Arial" w:hAnsi="Arial" w:cs="Arial"/>
          <w:b/>
          <w:sz w:val="20"/>
          <w:szCs w:val="20"/>
          <w:lang w:val="en-GB"/>
        </w:rPr>
      </w:pPr>
    </w:p>
    <w:sectPr w:rsidR="00167255" w:rsidRPr="00167255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61532" w14:textId="77777777" w:rsidR="008E356C" w:rsidRPr="0000007A" w:rsidRDefault="008E356C" w:rsidP="0099583E">
      <w:r>
        <w:separator/>
      </w:r>
    </w:p>
  </w:endnote>
  <w:endnote w:type="continuationSeparator" w:id="0">
    <w:p w14:paraId="412D8B0A" w14:textId="77777777" w:rsidR="008E356C" w:rsidRPr="0000007A" w:rsidRDefault="008E356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95C0A" w14:textId="77777777" w:rsidR="008E356C" w:rsidRPr="0000007A" w:rsidRDefault="008E356C" w:rsidP="0099583E">
      <w:r>
        <w:separator/>
      </w:r>
    </w:p>
  </w:footnote>
  <w:footnote w:type="continuationSeparator" w:id="0">
    <w:p w14:paraId="4AB05F45" w14:textId="77777777" w:rsidR="008E356C" w:rsidRPr="0000007A" w:rsidRDefault="008E356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04643710">
    <w:abstractNumId w:val="3"/>
  </w:num>
  <w:num w:numId="2" w16cid:durableId="1819808043">
    <w:abstractNumId w:val="6"/>
  </w:num>
  <w:num w:numId="3" w16cid:durableId="514081464">
    <w:abstractNumId w:val="5"/>
  </w:num>
  <w:num w:numId="4" w16cid:durableId="143864364">
    <w:abstractNumId w:val="7"/>
  </w:num>
  <w:num w:numId="5" w16cid:durableId="341205331">
    <w:abstractNumId w:val="4"/>
  </w:num>
  <w:num w:numId="6" w16cid:durableId="448863738">
    <w:abstractNumId w:val="0"/>
  </w:num>
  <w:num w:numId="7" w16cid:durableId="606932046">
    <w:abstractNumId w:val="1"/>
  </w:num>
  <w:num w:numId="8" w16cid:durableId="1308896062">
    <w:abstractNumId w:val="9"/>
  </w:num>
  <w:num w:numId="9" w16cid:durableId="1892379041">
    <w:abstractNumId w:val="8"/>
  </w:num>
  <w:num w:numId="10" w16cid:durableId="589659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17FE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6725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2AD4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51ED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A460E"/>
    <w:rsid w:val="002B0E4B"/>
    <w:rsid w:val="002C40B8"/>
    <w:rsid w:val="002C66B1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A791D"/>
    <w:rsid w:val="003B1D0B"/>
    <w:rsid w:val="003B2172"/>
    <w:rsid w:val="003D1BDE"/>
    <w:rsid w:val="003D7CDB"/>
    <w:rsid w:val="003E746A"/>
    <w:rsid w:val="00401C12"/>
    <w:rsid w:val="004029DB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9D3"/>
    <w:rsid w:val="004C3DF1"/>
    <w:rsid w:val="004D2E36"/>
    <w:rsid w:val="004E08E3"/>
    <w:rsid w:val="004E1D1A"/>
    <w:rsid w:val="004E4915"/>
    <w:rsid w:val="004F741F"/>
    <w:rsid w:val="004F78F5"/>
    <w:rsid w:val="004F7BF2"/>
    <w:rsid w:val="00502120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2238"/>
    <w:rsid w:val="00565D90"/>
    <w:rsid w:val="00567DE0"/>
    <w:rsid w:val="005735A5"/>
    <w:rsid w:val="005757CF"/>
    <w:rsid w:val="005762EC"/>
    <w:rsid w:val="00581FF9"/>
    <w:rsid w:val="005A4F17"/>
    <w:rsid w:val="005B3509"/>
    <w:rsid w:val="005C25A0"/>
    <w:rsid w:val="005D230D"/>
    <w:rsid w:val="005E08B6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B1A9C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6721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83C0E"/>
    <w:rsid w:val="007A62F8"/>
    <w:rsid w:val="007B1099"/>
    <w:rsid w:val="007B54A4"/>
    <w:rsid w:val="007C6CDF"/>
    <w:rsid w:val="007D0246"/>
    <w:rsid w:val="007F5873"/>
    <w:rsid w:val="007F75A1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356C"/>
    <w:rsid w:val="008E5067"/>
    <w:rsid w:val="008F036B"/>
    <w:rsid w:val="008F36E4"/>
    <w:rsid w:val="0090720F"/>
    <w:rsid w:val="0091410B"/>
    <w:rsid w:val="00922F7E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95946"/>
    <w:rsid w:val="009A0242"/>
    <w:rsid w:val="009A59ED"/>
    <w:rsid w:val="009B101F"/>
    <w:rsid w:val="009B239B"/>
    <w:rsid w:val="009C5642"/>
    <w:rsid w:val="009E13C3"/>
    <w:rsid w:val="009E2181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1F7"/>
    <w:rsid w:val="00B2236C"/>
    <w:rsid w:val="00B22FE6"/>
    <w:rsid w:val="00B2508C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3585D"/>
    <w:rsid w:val="00C435C6"/>
    <w:rsid w:val="00C635B6"/>
    <w:rsid w:val="00C70DFC"/>
    <w:rsid w:val="00C82466"/>
    <w:rsid w:val="00C84097"/>
    <w:rsid w:val="00C9225D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3C4"/>
    <w:rsid w:val="00DD274C"/>
    <w:rsid w:val="00DE7D30"/>
    <w:rsid w:val="00DF04E3"/>
    <w:rsid w:val="00E03C32"/>
    <w:rsid w:val="00E117F0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16E5C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E1255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CF37BB91-B217-4E2A-93DE-2E0E551C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6725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120</cp:revision>
  <dcterms:created xsi:type="dcterms:W3CDTF">2023-08-30T09:21:00Z</dcterms:created>
  <dcterms:modified xsi:type="dcterms:W3CDTF">2025-09-16T13:17:00Z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