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25C4F" w14:paraId="1643A4CA" w14:textId="77777777" w:rsidTr="004847FF">
        <w:trPr>
          <w:trHeight w:val="450"/>
        </w:trPr>
        <w:tc>
          <w:tcPr>
            <w:tcW w:w="5000" w:type="pct"/>
            <w:gridSpan w:val="2"/>
            <w:tcBorders>
              <w:top w:val="nil"/>
              <w:left w:val="nil"/>
              <w:right w:val="nil"/>
            </w:tcBorders>
          </w:tcPr>
          <w:p w14:paraId="4C55E51F" w14:textId="77777777" w:rsidR="00602F7D" w:rsidRPr="00E25C4F" w:rsidRDefault="00602F7D" w:rsidP="00F2643C">
            <w:pPr>
              <w:pStyle w:val="Heading2"/>
              <w:jc w:val="left"/>
              <w:rPr>
                <w:rFonts w:ascii="Arial" w:hAnsi="Arial" w:cs="Arial"/>
                <w:b w:val="0"/>
                <w:bCs w:val="0"/>
                <w:lang w:val="en-US"/>
              </w:rPr>
            </w:pPr>
          </w:p>
        </w:tc>
      </w:tr>
      <w:tr w:rsidR="0000007A" w:rsidRPr="00E25C4F" w14:paraId="127EAD7E" w14:textId="77777777" w:rsidTr="00F33C84">
        <w:trPr>
          <w:trHeight w:val="413"/>
        </w:trPr>
        <w:tc>
          <w:tcPr>
            <w:tcW w:w="1234" w:type="pct"/>
          </w:tcPr>
          <w:p w14:paraId="3C159AA5" w14:textId="77777777" w:rsidR="0000007A" w:rsidRPr="00E25C4F" w:rsidRDefault="00D27A79" w:rsidP="00696CAD">
            <w:pPr>
              <w:pStyle w:val="BodyText"/>
              <w:ind w:left="90"/>
              <w:jc w:val="left"/>
              <w:rPr>
                <w:rFonts w:ascii="Arial" w:hAnsi="Arial" w:cs="Arial"/>
                <w:bCs/>
                <w:sz w:val="20"/>
                <w:szCs w:val="20"/>
                <w:lang w:val="en-GB"/>
              </w:rPr>
            </w:pPr>
            <w:r w:rsidRPr="00E25C4F">
              <w:rPr>
                <w:rFonts w:ascii="Arial" w:hAnsi="Arial" w:cs="Arial"/>
                <w:bCs/>
                <w:sz w:val="20"/>
                <w:szCs w:val="20"/>
                <w:lang w:val="en-GB"/>
              </w:rPr>
              <w:t xml:space="preserve">Book </w:t>
            </w:r>
            <w:r w:rsidR="0000007A" w:rsidRPr="00E25C4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7EF5DAF" w:rsidR="0000007A" w:rsidRPr="00E25C4F" w:rsidRDefault="00AB5245" w:rsidP="00054BC4">
            <w:pPr>
              <w:pStyle w:val="NormalWeb"/>
              <w:rPr>
                <w:rFonts w:ascii="Arial" w:hAnsi="Arial" w:cs="Arial"/>
                <w:b/>
                <w:bCs/>
                <w:sz w:val="20"/>
                <w:szCs w:val="20"/>
                <w:u w:val="single"/>
              </w:rPr>
            </w:pPr>
            <w:hyperlink r:id="rId7" w:history="1">
              <w:r w:rsidRPr="00E25C4F">
                <w:rPr>
                  <w:rStyle w:val="Hyperlink"/>
                  <w:rFonts w:ascii="Arial" w:hAnsi="Arial" w:cs="Arial"/>
                  <w:b/>
                  <w:bCs/>
                  <w:sz w:val="20"/>
                  <w:szCs w:val="20"/>
                </w:rPr>
                <w:t>Language, Literature and Education: Research Updates</w:t>
              </w:r>
            </w:hyperlink>
          </w:p>
        </w:tc>
      </w:tr>
      <w:tr w:rsidR="0000007A" w:rsidRPr="00E25C4F" w14:paraId="73C90375" w14:textId="77777777" w:rsidTr="002E7787">
        <w:trPr>
          <w:trHeight w:val="290"/>
        </w:trPr>
        <w:tc>
          <w:tcPr>
            <w:tcW w:w="1234" w:type="pct"/>
          </w:tcPr>
          <w:p w14:paraId="20D28135" w14:textId="77777777" w:rsidR="0000007A" w:rsidRPr="00E25C4F" w:rsidRDefault="0000007A" w:rsidP="00696CAD">
            <w:pPr>
              <w:pStyle w:val="BodyText"/>
              <w:ind w:left="90"/>
              <w:jc w:val="left"/>
              <w:rPr>
                <w:rFonts w:ascii="Arial" w:hAnsi="Arial" w:cs="Arial"/>
                <w:bCs/>
                <w:sz w:val="20"/>
                <w:szCs w:val="20"/>
                <w:lang w:val="en-GB"/>
              </w:rPr>
            </w:pPr>
            <w:r w:rsidRPr="00E25C4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0827088" w:rsidR="0000007A" w:rsidRPr="00E25C4F" w:rsidRDefault="00E72A8E" w:rsidP="00F3669D">
            <w:pPr>
              <w:pStyle w:val="NormalWeb"/>
              <w:spacing w:before="0" w:beforeAutospacing="0" w:after="0" w:afterAutospacing="0"/>
              <w:rPr>
                <w:rFonts w:ascii="Arial" w:hAnsi="Arial" w:cs="Arial"/>
                <w:b/>
                <w:bCs/>
                <w:sz w:val="20"/>
                <w:szCs w:val="20"/>
                <w:highlight w:val="yellow"/>
                <w:lang w:val="en-GB"/>
              </w:rPr>
            </w:pPr>
            <w:r w:rsidRPr="00E25C4F">
              <w:rPr>
                <w:rFonts w:ascii="Arial" w:hAnsi="Arial" w:cs="Arial"/>
                <w:b/>
                <w:bCs/>
                <w:sz w:val="20"/>
                <w:szCs w:val="20"/>
                <w:lang w:val="en-GB"/>
              </w:rPr>
              <w:t>Ms_BP</w:t>
            </w:r>
            <w:r w:rsidR="00FC432A" w:rsidRPr="00E25C4F">
              <w:rPr>
                <w:rFonts w:ascii="Arial" w:hAnsi="Arial" w:cs="Arial"/>
                <w:b/>
                <w:bCs/>
                <w:sz w:val="20"/>
                <w:szCs w:val="20"/>
                <w:lang w:val="en-GB"/>
              </w:rPr>
              <w:t>R</w:t>
            </w:r>
            <w:r w:rsidRPr="00E25C4F">
              <w:rPr>
                <w:rFonts w:ascii="Arial" w:hAnsi="Arial" w:cs="Arial"/>
                <w:b/>
                <w:bCs/>
                <w:sz w:val="20"/>
                <w:szCs w:val="20"/>
                <w:lang w:val="en-GB"/>
              </w:rPr>
              <w:t>_</w:t>
            </w:r>
            <w:r w:rsidR="008A79E9" w:rsidRPr="00E25C4F">
              <w:rPr>
                <w:rFonts w:ascii="Arial" w:hAnsi="Arial" w:cs="Arial"/>
                <w:b/>
                <w:bCs/>
                <w:sz w:val="20"/>
                <w:szCs w:val="20"/>
                <w:lang w:val="en-GB"/>
              </w:rPr>
              <w:t>6564</w:t>
            </w:r>
          </w:p>
        </w:tc>
      </w:tr>
      <w:tr w:rsidR="0000007A" w:rsidRPr="00E25C4F" w14:paraId="05B60576" w14:textId="77777777" w:rsidTr="002109D6">
        <w:trPr>
          <w:trHeight w:val="331"/>
        </w:trPr>
        <w:tc>
          <w:tcPr>
            <w:tcW w:w="1234" w:type="pct"/>
          </w:tcPr>
          <w:p w14:paraId="0196A627" w14:textId="77777777" w:rsidR="0000007A" w:rsidRPr="00E25C4F" w:rsidRDefault="0000007A" w:rsidP="00696CAD">
            <w:pPr>
              <w:pStyle w:val="BodyText"/>
              <w:ind w:left="90"/>
              <w:jc w:val="left"/>
              <w:rPr>
                <w:rFonts w:ascii="Arial" w:hAnsi="Arial" w:cs="Arial"/>
                <w:bCs/>
                <w:sz w:val="20"/>
                <w:szCs w:val="20"/>
                <w:lang w:val="en-GB"/>
              </w:rPr>
            </w:pPr>
            <w:r w:rsidRPr="00E25C4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641F1F0" w:rsidR="0000007A" w:rsidRPr="00E25C4F" w:rsidRDefault="009F1D02" w:rsidP="00AC35F7">
            <w:pPr>
              <w:pStyle w:val="NormalWeb"/>
              <w:rPr>
                <w:rFonts w:ascii="Arial" w:hAnsi="Arial" w:cs="Arial"/>
                <w:b/>
                <w:sz w:val="20"/>
                <w:szCs w:val="20"/>
                <w:lang w:val="en-GB"/>
              </w:rPr>
            </w:pPr>
            <w:r w:rsidRPr="00E25C4F">
              <w:rPr>
                <w:rFonts w:ascii="Arial" w:hAnsi="Arial" w:cs="Arial"/>
                <w:b/>
                <w:sz w:val="20"/>
                <w:szCs w:val="20"/>
                <w:lang w:val="en-GB"/>
              </w:rPr>
              <w:t>Cross-domain Motivation: Exploring Means of Learner Engagement</w:t>
            </w:r>
            <w:r w:rsidR="00AC35F7" w:rsidRPr="00E25C4F">
              <w:rPr>
                <w:rFonts w:ascii="Arial" w:hAnsi="Arial" w:cs="Arial"/>
                <w:b/>
                <w:sz w:val="20"/>
                <w:szCs w:val="20"/>
                <w:lang w:val="en-GB"/>
              </w:rPr>
              <w:t xml:space="preserve"> </w:t>
            </w:r>
            <w:r w:rsidRPr="00E25C4F">
              <w:rPr>
                <w:rFonts w:ascii="Arial" w:hAnsi="Arial" w:cs="Arial"/>
                <w:b/>
                <w:sz w:val="20"/>
                <w:szCs w:val="20"/>
                <w:lang w:val="en-GB"/>
              </w:rPr>
              <w:t>in ESL Classrooms</w:t>
            </w:r>
          </w:p>
        </w:tc>
      </w:tr>
      <w:tr w:rsidR="00CF0BBB" w:rsidRPr="00E25C4F" w14:paraId="6D508B1C" w14:textId="77777777" w:rsidTr="002E7787">
        <w:trPr>
          <w:trHeight w:val="332"/>
        </w:trPr>
        <w:tc>
          <w:tcPr>
            <w:tcW w:w="1234" w:type="pct"/>
          </w:tcPr>
          <w:p w14:paraId="32FC28F7" w14:textId="77777777" w:rsidR="00CF0BBB" w:rsidRPr="00E25C4F" w:rsidRDefault="00CF0BBB" w:rsidP="00696CAD">
            <w:pPr>
              <w:pStyle w:val="BodyText"/>
              <w:ind w:left="90"/>
              <w:jc w:val="left"/>
              <w:rPr>
                <w:rFonts w:ascii="Arial" w:hAnsi="Arial" w:cs="Arial"/>
                <w:bCs/>
                <w:sz w:val="20"/>
                <w:szCs w:val="20"/>
                <w:lang w:val="en-GB"/>
              </w:rPr>
            </w:pPr>
            <w:r w:rsidRPr="00E25C4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A149370" w:rsidR="00CF0BBB" w:rsidRPr="00E25C4F" w:rsidRDefault="008A79E9" w:rsidP="000450FC">
            <w:pPr>
              <w:pStyle w:val="NormalWeb"/>
              <w:spacing w:before="0" w:beforeAutospacing="0" w:after="0" w:afterAutospacing="0"/>
              <w:rPr>
                <w:rFonts w:ascii="Arial" w:hAnsi="Arial" w:cs="Arial"/>
                <w:b/>
                <w:sz w:val="20"/>
                <w:szCs w:val="20"/>
                <w:lang w:val="en-GB"/>
              </w:rPr>
            </w:pPr>
            <w:r w:rsidRPr="00E25C4F">
              <w:rPr>
                <w:rFonts w:ascii="Arial" w:hAnsi="Arial" w:cs="Arial"/>
                <w:b/>
                <w:sz w:val="20"/>
                <w:szCs w:val="20"/>
                <w:lang w:val="en-GB"/>
              </w:rPr>
              <w:t>Book Chapter</w:t>
            </w:r>
          </w:p>
        </w:tc>
      </w:tr>
    </w:tbl>
    <w:p w14:paraId="45F5983C" w14:textId="77777777" w:rsidR="00037D52" w:rsidRPr="00E25C4F" w:rsidRDefault="00037D52" w:rsidP="0000007A">
      <w:pPr>
        <w:pStyle w:val="BodyText"/>
        <w:rPr>
          <w:rFonts w:ascii="Arial" w:hAnsi="Arial" w:cs="Arial"/>
          <w:b/>
          <w:bCs/>
          <w:sz w:val="20"/>
          <w:szCs w:val="20"/>
          <w:u w:val="single"/>
          <w:lang w:val="en-GB"/>
        </w:rPr>
      </w:pPr>
    </w:p>
    <w:p w14:paraId="79DE1CF8" w14:textId="77777777" w:rsidR="00605952" w:rsidRPr="00E25C4F" w:rsidRDefault="00605952" w:rsidP="0000007A">
      <w:pPr>
        <w:pStyle w:val="BodyText"/>
        <w:rPr>
          <w:rFonts w:ascii="Arial" w:hAnsi="Arial" w:cs="Arial"/>
          <w:b/>
          <w:bCs/>
          <w:sz w:val="20"/>
          <w:szCs w:val="20"/>
          <w:u w:val="single"/>
          <w:lang w:val="en-GB"/>
        </w:rPr>
      </w:pPr>
    </w:p>
    <w:p w14:paraId="40641486" w14:textId="77777777" w:rsidR="00D9392F" w:rsidRPr="00E25C4F" w:rsidRDefault="002A3D7C" w:rsidP="00626025">
      <w:pPr>
        <w:pStyle w:val="BodyText"/>
        <w:jc w:val="left"/>
        <w:rPr>
          <w:rFonts w:ascii="Arial" w:hAnsi="Arial" w:cs="Arial"/>
          <w:color w:val="222222"/>
          <w:sz w:val="20"/>
          <w:szCs w:val="20"/>
          <w:lang w:val="en-IN"/>
        </w:rPr>
      </w:pPr>
      <w:r w:rsidRPr="00E25C4F">
        <w:rPr>
          <w:rFonts w:ascii="Arial" w:hAnsi="Arial" w:cs="Arial"/>
          <w:color w:val="222222"/>
          <w:sz w:val="20"/>
          <w:szCs w:val="20"/>
          <w:lang w:val="en-IN"/>
        </w:rPr>
        <w:br w:type="page"/>
      </w:r>
    </w:p>
    <w:p w14:paraId="5A743ECE" w14:textId="77777777" w:rsidR="00D27A79" w:rsidRPr="00E25C4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25C4F" w14:paraId="71A94C1F" w14:textId="77777777" w:rsidTr="007222C8">
        <w:tc>
          <w:tcPr>
            <w:tcW w:w="5000" w:type="pct"/>
            <w:gridSpan w:val="3"/>
            <w:tcBorders>
              <w:top w:val="nil"/>
              <w:left w:val="nil"/>
              <w:right w:val="nil"/>
            </w:tcBorders>
            <w:noWrap/>
          </w:tcPr>
          <w:p w14:paraId="0BC15285" w14:textId="75BEB51F" w:rsidR="00F1171E" w:rsidRPr="00E25C4F" w:rsidRDefault="00F1171E" w:rsidP="007222C8">
            <w:pPr>
              <w:pStyle w:val="Heading2"/>
              <w:jc w:val="left"/>
              <w:rPr>
                <w:rFonts w:ascii="Arial" w:hAnsi="Arial" w:cs="Arial"/>
                <w:lang w:val="en-GB"/>
              </w:rPr>
            </w:pPr>
            <w:r w:rsidRPr="00E25C4F">
              <w:rPr>
                <w:rFonts w:ascii="Arial" w:hAnsi="Arial" w:cs="Arial"/>
                <w:highlight w:val="yellow"/>
                <w:lang w:val="en-GB"/>
              </w:rPr>
              <w:t>PART  1:</w:t>
            </w:r>
            <w:r w:rsidRPr="00E25C4F">
              <w:rPr>
                <w:rFonts w:ascii="Arial" w:hAnsi="Arial" w:cs="Arial"/>
                <w:lang w:val="en-GB"/>
              </w:rPr>
              <w:t xml:space="preserve"> Comments</w:t>
            </w:r>
          </w:p>
          <w:p w14:paraId="1287753C" w14:textId="77777777" w:rsidR="00F1171E" w:rsidRPr="00E25C4F" w:rsidRDefault="00F1171E" w:rsidP="007222C8">
            <w:pPr>
              <w:rPr>
                <w:rFonts w:ascii="Arial" w:hAnsi="Arial" w:cs="Arial"/>
                <w:sz w:val="20"/>
                <w:szCs w:val="20"/>
                <w:lang w:val="en-GB"/>
              </w:rPr>
            </w:pPr>
          </w:p>
        </w:tc>
      </w:tr>
      <w:tr w:rsidR="00F1171E" w:rsidRPr="00E25C4F" w14:paraId="5EA12279" w14:textId="77777777" w:rsidTr="007222C8">
        <w:tc>
          <w:tcPr>
            <w:tcW w:w="1265" w:type="pct"/>
            <w:noWrap/>
          </w:tcPr>
          <w:p w14:paraId="7AE9682F" w14:textId="77777777" w:rsidR="00F1171E" w:rsidRPr="00E25C4F" w:rsidRDefault="00F1171E" w:rsidP="007222C8">
            <w:pPr>
              <w:pStyle w:val="Heading2"/>
              <w:jc w:val="left"/>
              <w:rPr>
                <w:rFonts w:ascii="Arial" w:hAnsi="Arial" w:cs="Arial"/>
                <w:lang w:val="en-GB"/>
              </w:rPr>
            </w:pPr>
          </w:p>
        </w:tc>
        <w:tc>
          <w:tcPr>
            <w:tcW w:w="2212" w:type="pct"/>
          </w:tcPr>
          <w:p w14:paraId="5B8DBE06" w14:textId="77777777" w:rsidR="00F1171E" w:rsidRPr="00E25C4F" w:rsidRDefault="00F1171E" w:rsidP="007222C8">
            <w:pPr>
              <w:pStyle w:val="Heading2"/>
              <w:jc w:val="left"/>
              <w:rPr>
                <w:rFonts w:ascii="Arial" w:hAnsi="Arial" w:cs="Arial"/>
                <w:lang w:val="en-GB"/>
              </w:rPr>
            </w:pPr>
            <w:r w:rsidRPr="00E25C4F">
              <w:rPr>
                <w:rFonts w:ascii="Arial" w:hAnsi="Arial" w:cs="Arial"/>
                <w:lang w:val="en-GB"/>
              </w:rPr>
              <w:t>Reviewer’s comment</w:t>
            </w:r>
          </w:p>
          <w:p w14:paraId="693A9C4D" w14:textId="77777777" w:rsidR="00421DBF" w:rsidRPr="00E25C4F" w:rsidRDefault="00421DBF" w:rsidP="00421DBF">
            <w:pPr>
              <w:rPr>
                <w:rFonts w:ascii="Arial" w:hAnsi="Arial" w:cs="Arial"/>
                <w:b/>
                <w:bCs/>
                <w:sz w:val="20"/>
                <w:szCs w:val="20"/>
              </w:rPr>
            </w:pPr>
            <w:r w:rsidRPr="00E25C4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25C4F" w:rsidRDefault="00421DBF" w:rsidP="00421DBF">
            <w:pPr>
              <w:rPr>
                <w:rFonts w:ascii="Arial" w:hAnsi="Arial" w:cs="Arial"/>
                <w:sz w:val="20"/>
                <w:szCs w:val="20"/>
                <w:lang w:val="en-GB"/>
              </w:rPr>
            </w:pPr>
          </w:p>
        </w:tc>
        <w:tc>
          <w:tcPr>
            <w:tcW w:w="1523" w:type="pct"/>
          </w:tcPr>
          <w:p w14:paraId="57792C30" w14:textId="77777777" w:rsidR="00F1171E" w:rsidRPr="00E25C4F" w:rsidRDefault="00F1171E" w:rsidP="007222C8">
            <w:pPr>
              <w:pStyle w:val="Heading2"/>
              <w:jc w:val="left"/>
              <w:rPr>
                <w:rFonts w:ascii="Arial" w:hAnsi="Arial" w:cs="Arial"/>
                <w:b w:val="0"/>
                <w:lang w:val="en-GB"/>
              </w:rPr>
            </w:pPr>
            <w:r w:rsidRPr="00E25C4F">
              <w:rPr>
                <w:rFonts w:ascii="Arial" w:hAnsi="Arial" w:cs="Arial"/>
                <w:lang w:val="en-GB"/>
              </w:rPr>
              <w:t>Author’s Feedback</w:t>
            </w:r>
            <w:r w:rsidRPr="00E25C4F">
              <w:rPr>
                <w:rFonts w:ascii="Arial" w:hAnsi="Arial" w:cs="Arial"/>
                <w:b w:val="0"/>
                <w:lang w:val="en-GB"/>
              </w:rPr>
              <w:t xml:space="preserve"> </w:t>
            </w:r>
            <w:r w:rsidRPr="00E25C4F">
              <w:rPr>
                <w:rFonts w:ascii="Arial" w:hAnsi="Arial" w:cs="Arial"/>
                <w:b w:val="0"/>
                <w:i/>
                <w:lang w:val="en-GB"/>
              </w:rPr>
              <w:t>(Please correct the manuscript and highlight that part in the manuscript. It is mandatory that authors should write his/her feedback here)</w:t>
            </w:r>
          </w:p>
        </w:tc>
      </w:tr>
      <w:tr w:rsidR="00F1171E" w:rsidRPr="00E25C4F" w14:paraId="5C0AB4EC" w14:textId="77777777" w:rsidTr="007222C8">
        <w:trPr>
          <w:trHeight w:val="1264"/>
        </w:trPr>
        <w:tc>
          <w:tcPr>
            <w:tcW w:w="1265" w:type="pct"/>
            <w:noWrap/>
          </w:tcPr>
          <w:p w14:paraId="66B47184" w14:textId="48030299" w:rsidR="00F1171E" w:rsidRPr="00E25C4F" w:rsidRDefault="00F1171E" w:rsidP="007222C8">
            <w:pPr>
              <w:ind w:left="360"/>
              <w:rPr>
                <w:rFonts w:ascii="Arial" w:hAnsi="Arial" w:cs="Arial"/>
                <w:b/>
                <w:bCs/>
                <w:sz w:val="20"/>
                <w:szCs w:val="20"/>
                <w:lang w:val="en-GB"/>
              </w:rPr>
            </w:pPr>
            <w:r w:rsidRPr="00E25C4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25C4F" w:rsidRDefault="00F1171E" w:rsidP="007222C8">
            <w:pPr>
              <w:ind w:left="360"/>
              <w:rPr>
                <w:rFonts w:ascii="Arial" w:eastAsia="MS Mincho" w:hAnsi="Arial" w:cs="Arial"/>
                <w:b/>
                <w:bCs/>
                <w:sz w:val="20"/>
                <w:szCs w:val="20"/>
                <w:lang w:val="en-GB"/>
              </w:rPr>
            </w:pPr>
          </w:p>
        </w:tc>
        <w:tc>
          <w:tcPr>
            <w:tcW w:w="2212" w:type="pct"/>
          </w:tcPr>
          <w:p w14:paraId="7DBC9196" w14:textId="4BD00685" w:rsidR="00F1171E" w:rsidRPr="00E25C4F" w:rsidRDefault="003D4404" w:rsidP="007222C8">
            <w:pPr>
              <w:pStyle w:val="ListParagraph"/>
              <w:ind w:left="0"/>
              <w:rPr>
                <w:rFonts w:ascii="Arial" w:hAnsi="Arial" w:cs="Arial"/>
                <w:b/>
                <w:bCs/>
                <w:sz w:val="20"/>
                <w:szCs w:val="20"/>
                <w:lang w:val="en-GB"/>
              </w:rPr>
            </w:pPr>
            <w:r w:rsidRPr="00E25C4F">
              <w:rPr>
                <w:rFonts w:ascii="Arial" w:hAnsi="Arial" w:cs="Arial"/>
                <w:b/>
                <w:bCs/>
                <w:sz w:val="20"/>
                <w:szCs w:val="20"/>
              </w:rPr>
              <w:t xml:space="preserve">This manuscript makes a substantial addition to the current discourse regarding learner engagement and motivation especially in the context of ESL (English as a Second Language) instruction. The idea of cross-domain motivation or the transfer of motivation from non-academic to </w:t>
            </w:r>
            <w:r w:rsidR="00552BEA" w:rsidRPr="00E25C4F">
              <w:rPr>
                <w:rFonts w:ascii="Arial" w:hAnsi="Arial" w:cs="Arial"/>
                <w:b/>
                <w:bCs/>
                <w:sz w:val="20"/>
                <w:szCs w:val="20"/>
              </w:rPr>
              <w:t xml:space="preserve">academic domains offers a </w:t>
            </w:r>
            <w:r w:rsidRPr="00E25C4F">
              <w:rPr>
                <w:rFonts w:ascii="Arial" w:hAnsi="Arial" w:cs="Arial"/>
                <w:b/>
                <w:bCs/>
                <w:sz w:val="20"/>
                <w:szCs w:val="20"/>
              </w:rPr>
              <w:t>multidisciplinary framework that combines pedagogical sociocultural and psychological perspectives. Through an integrative approach the author synthesizes Bandura’s socio-cognitive theory, self-determination theory, and sociocultural/poststructuralist viewpoints which could guide future empirical research as well as classroom instruction. There are also practical takeaways for enhancing learner-centered instruction from the discussion of teacher beliefs, rights and metacognitive techniques</w:t>
            </w:r>
          </w:p>
        </w:tc>
        <w:tc>
          <w:tcPr>
            <w:tcW w:w="1523" w:type="pct"/>
          </w:tcPr>
          <w:p w14:paraId="462A339C" w14:textId="77777777" w:rsidR="00F1171E" w:rsidRPr="00E25C4F" w:rsidRDefault="00F1171E" w:rsidP="007222C8">
            <w:pPr>
              <w:pStyle w:val="Heading2"/>
              <w:jc w:val="left"/>
              <w:rPr>
                <w:rFonts w:ascii="Arial" w:hAnsi="Arial" w:cs="Arial"/>
                <w:b w:val="0"/>
                <w:lang w:val="en-GB"/>
              </w:rPr>
            </w:pPr>
          </w:p>
        </w:tc>
      </w:tr>
      <w:tr w:rsidR="00F1171E" w:rsidRPr="00E25C4F" w14:paraId="0D8B5B2C" w14:textId="77777777" w:rsidTr="007222C8">
        <w:trPr>
          <w:trHeight w:val="1262"/>
        </w:trPr>
        <w:tc>
          <w:tcPr>
            <w:tcW w:w="1265" w:type="pct"/>
            <w:noWrap/>
          </w:tcPr>
          <w:p w14:paraId="21CBA5FE" w14:textId="77777777" w:rsidR="00F1171E" w:rsidRPr="00E25C4F" w:rsidRDefault="00F1171E" w:rsidP="007222C8">
            <w:pPr>
              <w:ind w:left="360"/>
              <w:rPr>
                <w:rFonts w:ascii="Arial" w:hAnsi="Arial" w:cs="Arial"/>
                <w:b/>
                <w:bCs/>
                <w:sz w:val="20"/>
                <w:szCs w:val="20"/>
                <w:lang w:val="en-GB"/>
              </w:rPr>
            </w:pPr>
            <w:r w:rsidRPr="00E25C4F">
              <w:rPr>
                <w:rFonts w:ascii="Arial" w:hAnsi="Arial" w:cs="Arial"/>
                <w:b/>
                <w:bCs/>
                <w:sz w:val="20"/>
                <w:szCs w:val="20"/>
                <w:lang w:val="en-GB"/>
              </w:rPr>
              <w:t>Is the title of the article suitable?</w:t>
            </w:r>
          </w:p>
          <w:p w14:paraId="1CABB61A" w14:textId="77777777" w:rsidR="00F1171E" w:rsidRPr="00E25C4F" w:rsidRDefault="00F1171E" w:rsidP="007222C8">
            <w:pPr>
              <w:ind w:left="360"/>
              <w:rPr>
                <w:rFonts w:ascii="Arial" w:hAnsi="Arial" w:cs="Arial"/>
                <w:b/>
                <w:bCs/>
                <w:sz w:val="20"/>
                <w:szCs w:val="20"/>
                <w:lang w:val="en-GB"/>
              </w:rPr>
            </w:pPr>
            <w:r w:rsidRPr="00E25C4F">
              <w:rPr>
                <w:rFonts w:ascii="Arial" w:hAnsi="Arial" w:cs="Arial"/>
                <w:b/>
                <w:bCs/>
                <w:sz w:val="20"/>
                <w:szCs w:val="20"/>
                <w:lang w:val="en-GB"/>
              </w:rPr>
              <w:t>(If not please suggest an alternative title)</w:t>
            </w:r>
          </w:p>
          <w:p w14:paraId="0275B919" w14:textId="77777777" w:rsidR="00F1171E" w:rsidRPr="00E25C4F" w:rsidRDefault="00F1171E" w:rsidP="007222C8">
            <w:pPr>
              <w:pStyle w:val="Heading2"/>
              <w:jc w:val="left"/>
              <w:rPr>
                <w:rFonts w:ascii="Arial" w:hAnsi="Arial" w:cs="Arial"/>
                <w:u w:val="single"/>
                <w:lang w:val="en-GB"/>
              </w:rPr>
            </w:pPr>
          </w:p>
        </w:tc>
        <w:tc>
          <w:tcPr>
            <w:tcW w:w="2212" w:type="pct"/>
          </w:tcPr>
          <w:p w14:paraId="794AA9A7" w14:textId="5233D8FA" w:rsidR="00F1171E" w:rsidRPr="00E25C4F" w:rsidRDefault="003D4404" w:rsidP="007222C8">
            <w:pPr>
              <w:ind w:left="360"/>
              <w:rPr>
                <w:rFonts w:ascii="Arial" w:hAnsi="Arial" w:cs="Arial"/>
                <w:b/>
                <w:bCs/>
                <w:sz w:val="20"/>
                <w:szCs w:val="20"/>
                <w:lang w:val="en-GB"/>
              </w:rPr>
            </w:pPr>
            <w:r w:rsidRPr="00E25C4F">
              <w:rPr>
                <w:rFonts w:ascii="Arial" w:hAnsi="Arial" w:cs="Arial"/>
                <w:b/>
                <w:bCs/>
                <w:sz w:val="20"/>
                <w:szCs w:val="20"/>
                <w:lang w:val="en-GB"/>
              </w:rPr>
              <w:t>Looks okay.</w:t>
            </w:r>
          </w:p>
        </w:tc>
        <w:tc>
          <w:tcPr>
            <w:tcW w:w="1523" w:type="pct"/>
          </w:tcPr>
          <w:p w14:paraId="405B6701" w14:textId="77777777" w:rsidR="00F1171E" w:rsidRPr="00E25C4F" w:rsidRDefault="00F1171E" w:rsidP="007222C8">
            <w:pPr>
              <w:pStyle w:val="Heading2"/>
              <w:jc w:val="left"/>
              <w:rPr>
                <w:rFonts w:ascii="Arial" w:hAnsi="Arial" w:cs="Arial"/>
                <w:b w:val="0"/>
                <w:lang w:val="en-GB"/>
              </w:rPr>
            </w:pPr>
          </w:p>
        </w:tc>
      </w:tr>
      <w:tr w:rsidR="00F1171E" w:rsidRPr="00E25C4F" w14:paraId="5604762A" w14:textId="77777777" w:rsidTr="007222C8">
        <w:trPr>
          <w:trHeight w:val="1262"/>
        </w:trPr>
        <w:tc>
          <w:tcPr>
            <w:tcW w:w="1265" w:type="pct"/>
            <w:noWrap/>
          </w:tcPr>
          <w:p w14:paraId="3635573D" w14:textId="77777777" w:rsidR="00F1171E" w:rsidRPr="00E25C4F" w:rsidRDefault="00F1171E" w:rsidP="007222C8">
            <w:pPr>
              <w:pStyle w:val="Heading2"/>
              <w:ind w:left="360"/>
              <w:jc w:val="left"/>
              <w:rPr>
                <w:rFonts w:ascii="Arial" w:hAnsi="Arial" w:cs="Arial"/>
                <w:lang w:val="en-GB"/>
              </w:rPr>
            </w:pPr>
            <w:r w:rsidRPr="00E25C4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25C4F" w:rsidRDefault="00F1171E" w:rsidP="007222C8">
            <w:pPr>
              <w:pStyle w:val="Heading2"/>
              <w:jc w:val="left"/>
              <w:rPr>
                <w:rFonts w:ascii="Arial" w:hAnsi="Arial" w:cs="Arial"/>
                <w:u w:val="single"/>
                <w:lang w:val="en-GB"/>
              </w:rPr>
            </w:pPr>
          </w:p>
        </w:tc>
        <w:tc>
          <w:tcPr>
            <w:tcW w:w="2212" w:type="pct"/>
          </w:tcPr>
          <w:p w14:paraId="0FB7E83A" w14:textId="1310F745" w:rsidR="00F1171E" w:rsidRPr="00E25C4F" w:rsidRDefault="003D4404" w:rsidP="007222C8">
            <w:pPr>
              <w:ind w:left="360"/>
              <w:rPr>
                <w:rFonts w:ascii="Arial" w:hAnsi="Arial" w:cs="Arial"/>
                <w:b/>
                <w:bCs/>
                <w:sz w:val="20"/>
                <w:szCs w:val="20"/>
                <w:lang w:val="en-GB"/>
              </w:rPr>
            </w:pPr>
            <w:r w:rsidRPr="00E25C4F">
              <w:rPr>
                <w:rFonts w:ascii="Arial" w:hAnsi="Arial" w:cs="Arial"/>
                <w:b/>
                <w:bCs/>
                <w:sz w:val="20"/>
                <w:szCs w:val="20"/>
              </w:rPr>
              <w:t xml:space="preserve">Motivation can be transferred from one domain to another as the abstract succinctly explains. It appropriately places the conversation within the context of multiple intelligences and ESL instruction. </w:t>
            </w:r>
            <w:proofErr w:type="gramStart"/>
            <w:r w:rsidRPr="00E25C4F">
              <w:rPr>
                <w:rFonts w:ascii="Arial" w:hAnsi="Arial" w:cs="Arial"/>
                <w:b/>
                <w:bCs/>
                <w:sz w:val="20"/>
                <w:szCs w:val="20"/>
              </w:rPr>
              <w:t>However,  the</w:t>
            </w:r>
            <w:proofErr w:type="gramEnd"/>
            <w:r w:rsidRPr="00E25C4F">
              <w:rPr>
                <w:rFonts w:ascii="Arial" w:hAnsi="Arial" w:cs="Arial"/>
                <w:b/>
                <w:bCs/>
                <w:sz w:val="20"/>
                <w:szCs w:val="20"/>
              </w:rPr>
              <w:t xml:space="preserve"> following could make it better. A quick reference to theoretical foundation (e. g. 3. Banduras theories on self-determination and socio-cognition. Giving methodological clarity, even if it is conceptual, by stating that the work is exploratory or theoretical aids readers in estimating its scope. Important ramifications for educators or ESL practitioners are also included. It can also be added: “The study conceptually combines theories of self-determination and </w:t>
            </w:r>
            <w:proofErr w:type="spellStart"/>
            <w:r w:rsidRPr="00E25C4F">
              <w:rPr>
                <w:rFonts w:ascii="Arial" w:hAnsi="Arial" w:cs="Arial"/>
                <w:b/>
                <w:bCs/>
                <w:sz w:val="20"/>
                <w:szCs w:val="20"/>
              </w:rPr>
              <w:t>sociocognition</w:t>
            </w:r>
            <w:proofErr w:type="spellEnd"/>
            <w:r w:rsidRPr="00E25C4F">
              <w:rPr>
                <w:rFonts w:ascii="Arial" w:hAnsi="Arial" w:cs="Arial"/>
                <w:b/>
                <w:bCs/>
                <w:sz w:val="20"/>
                <w:szCs w:val="20"/>
              </w:rPr>
              <w:t xml:space="preserve"> to offer useful methods for ESL teachers to recognize and reroute </w:t>
            </w:r>
            <w:proofErr w:type="gramStart"/>
            <w:r w:rsidRPr="00E25C4F">
              <w:rPr>
                <w:rFonts w:ascii="Arial" w:hAnsi="Arial" w:cs="Arial"/>
                <w:b/>
                <w:bCs/>
                <w:sz w:val="20"/>
                <w:szCs w:val="20"/>
              </w:rPr>
              <w:t>learners</w:t>
            </w:r>
            <w:proofErr w:type="gramEnd"/>
            <w:r w:rsidRPr="00E25C4F">
              <w:rPr>
                <w:rFonts w:ascii="Arial" w:hAnsi="Arial" w:cs="Arial"/>
                <w:b/>
                <w:bCs/>
                <w:sz w:val="20"/>
                <w:szCs w:val="20"/>
              </w:rPr>
              <w:t xml:space="preserve"> motivation across domains.”</w:t>
            </w:r>
          </w:p>
        </w:tc>
        <w:tc>
          <w:tcPr>
            <w:tcW w:w="1523" w:type="pct"/>
          </w:tcPr>
          <w:p w14:paraId="1D54B730" w14:textId="77777777" w:rsidR="00F1171E" w:rsidRPr="00E25C4F" w:rsidRDefault="00F1171E" w:rsidP="007222C8">
            <w:pPr>
              <w:pStyle w:val="Heading2"/>
              <w:jc w:val="left"/>
              <w:rPr>
                <w:rFonts w:ascii="Arial" w:hAnsi="Arial" w:cs="Arial"/>
                <w:b w:val="0"/>
                <w:lang w:val="en-GB"/>
              </w:rPr>
            </w:pPr>
          </w:p>
        </w:tc>
      </w:tr>
      <w:tr w:rsidR="00F1171E" w:rsidRPr="00E25C4F" w14:paraId="2F579F54" w14:textId="77777777" w:rsidTr="007222C8">
        <w:trPr>
          <w:trHeight w:val="859"/>
        </w:trPr>
        <w:tc>
          <w:tcPr>
            <w:tcW w:w="1265" w:type="pct"/>
            <w:noWrap/>
          </w:tcPr>
          <w:p w14:paraId="04361F46" w14:textId="368783AB" w:rsidR="00F1171E" w:rsidRPr="00E25C4F" w:rsidRDefault="00DC6FED" w:rsidP="007222C8">
            <w:pPr>
              <w:ind w:left="360"/>
              <w:rPr>
                <w:rFonts w:ascii="Arial" w:hAnsi="Arial" w:cs="Arial"/>
                <w:b/>
                <w:bCs/>
                <w:sz w:val="20"/>
                <w:szCs w:val="20"/>
                <w:u w:val="single"/>
                <w:lang w:val="en-GB"/>
              </w:rPr>
            </w:pPr>
            <w:r w:rsidRPr="00E25C4F">
              <w:rPr>
                <w:rFonts w:ascii="Arial" w:hAnsi="Arial" w:cs="Arial"/>
                <w:b/>
                <w:bCs/>
                <w:sz w:val="20"/>
                <w:szCs w:val="20"/>
                <w:lang w:val="en-GB"/>
              </w:rPr>
              <w:t xml:space="preserve">Is the manuscript scientifically, correct? Please write here. </w:t>
            </w:r>
          </w:p>
        </w:tc>
        <w:tc>
          <w:tcPr>
            <w:tcW w:w="2212" w:type="pct"/>
          </w:tcPr>
          <w:p w14:paraId="2B5A7721" w14:textId="5EE1FC43" w:rsidR="00F1171E" w:rsidRPr="00E25C4F" w:rsidRDefault="003D4404" w:rsidP="007222C8">
            <w:pPr>
              <w:pStyle w:val="ListParagraph"/>
              <w:ind w:left="0"/>
              <w:rPr>
                <w:rFonts w:ascii="Arial" w:hAnsi="Arial" w:cs="Arial"/>
                <w:b/>
                <w:bCs/>
                <w:sz w:val="20"/>
                <w:szCs w:val="20"/>
                <w:lang w:val="en-GB"/>
              </w:rPr>
            </w:pPr>
            <w:r w:rsidRPr="00E25C4F">
              <w:rPr>
                <w:rFonts w:ascii="Arial" w:hAnsi="Arial" w:cs="Arial"/>
                <w:b/>
                <w:bCs/>
                <w:sz w:val="20"/>
                <w:szCs w:val="20"/>
              </w:rPr>
              <w:t>Yes, in most cases, the manuscript has a strong theoretical foundation and is supported by sound science. It exhibits a thorough comprehension of the fundamental theories (Vygotsky’s sociocultural theory, Deci and Ryan’s SDT, Bandura’s SCT, Gardner’s MI and Pavlenko’s poststructuralism). From theoretical underpinnings to pedagogical implementation there is a logical progression. Nonetheless the following could improve the paper. More specific methodological terminology (e. g. G. This is a conceptual paper that draws from prior research and existing theories</w:t>
            </w:r>
            <w:proofErr w:type="gramStart"/>
            <w:r w:rsidRPr="00E25C4F">
              <w:rPr>
                <w:rFonts w:ascii="Arial" w:hAnsi="Arial" w:cs="Arial"/>
                <w:b/>
                <w:bCs/>
                <w:sz w:val="20"/>
                <w:szCs w:val="20"/>
              </w:rPr>
              <w:t>. .</w:t>
            </w:r>
            <w:proofErr w:type="gramEnd"/>
            <w:r w:rsidRPr="00E25C4F">
              <w:rPr>
                <w:rFonts w:ascii="Arial" w:hAnsi="Arial" w:cs="Arial"/>
                <w:b/>
                <w:bCs/>
                <w:sz w:val="20"/>
                <w:szCs w:val="20"/>
              </w:rPr>
              <w:t xml:space="preserve"> better explanation of important concepts (e. g. G. accurately distinguishing between transfer of learning and cross-domain motivation. All things considered the arguments are sound the literature is interpreted correctly and the conclusions align with the data.</w:t>
            </w:r>
          </w:p>
        </w:tc>
        <w:tc>
          <w:tcPr>
            <w:tcW w:w="1523" w:type="pct"/>
          </w:tcPr>
          <w:p w14:paraId="4898F764" w14:textId="77777777" w:rsidR="00F1171E" w:rsidRPr="00E25C4F" w:rsidRDefault="00F1171E" w:rsidP="007222C8">
            <w:pPr>
              <w:pStyle w:val="Heading2"/>
              <w:jc w:val="left"/>
              <w:rPr>
                <w:rFonts w:ascii="Arial" w:hAnsi="Arial" w:cs="Arial"/>
                <w:b w:val="0"/>
                <w:lang w:val="en-GB"/>
              </w:rPr>
            </w:pPr>
          </w:p>
        </w:tc>
      </w:tr>
      <w:tr w:rsidR="00F1171E" w:rsidRPr="00E25C4F" w14:paraId="73739464" w14:textId="77777777" w:rsidTr="007222C8">
        <w:trPr>
          <w:trHeight w:val="703"/>
        </w:trPr>
        <w:tc>
          <w:tcPr>
            <w:tcW w:w="1265" w:type="pct"/>
            <w:noWrap/>
          </w:tcPr>
          <w:p w14:paraId="09C25322" w14:textId="77777777" w:rsidR="00F1171E" w:rsidRPr="00E25C4F" w:rsidRDefault="00F1171E" w:rsidP="007222C8">
            <w:pPr>
              <w:ind w:left="360"/>
              <w:rPr>
                <w:rFonts w:ascii="Arial" w:hAnsi="Arial" w:cs="Arial"/>
                <w:b/>
                <w:bCs/>
                <w:sz w:val="20"/>
                <w:szCs w:val="20"/>
                <w:lang w:val="en-GB"/>
              </w:rPr>
            </w:pPr>
            <w:r w:rsidRPr="00E25C4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25C4F" w:rsidRDefault="00F1171E" w:rsidP="007222C8">
            <w:pPr>
              <w:ind w:left="360"/>
              <w:rPr>
                <w:rFonts w:ascii="Arial" w:hAnsi="Arial" w:cs="Arial"/>
                <w:b/>
                <w:bCs/>
                <w:sz w:val="20"/>
                <w:szCs w:val="20"/>
                <w:u w:val="single"/>
                <w:lang w:val="en-GB"/>
              </w:rPr>
            </w:pPr>
            <w:r w:rsidRPr="00E25C4F">
              <w:rPr>
                <w:rFonts w:ascii="Arial" w:hAnsi="Arial" w:cs="Arial"/>
                <w:b/>
                <w:bCs/>
                <w:sz w:val="20"/>
                <w:szCs w:val="20"/>
                <w:u w:val="single"/>
                <w:lang w:val="en-GB"/>
              </w:rPr>
              <w:t>-</w:t>
            </w:r>
          </w:p>
        </w:tc>
        <w:tc>
          <w:tcPr>
            <w:tcW w:w="2212" w:type="pct"/>
          </w:tcPr>
          <w:p w14:paraId="7AB27BC0" w14:textId="56039E46" w:rsidR="003D4404" w:rsidRPr="00E25C4F" w:rsidRDefault="003D4404" w:rsidP="007222C8">
            <w:pPr>
              <w:pStyle w:val="ListParagraph"/>
              <w:ind w:left="0"/>
              <w:rPr>
                <w:rFonts w:ascii="Arial" w:hAnsi="Arial" w:cs="Arial"/>
                <w:b/>
                <w:bCs/>
                <w:sz w:val="20"/>
                <w:szCs w:val="20"/>
              </w:rPr>
            </w:pPr>
            <w:r w:rsidRPr="00E25C4F">
              <w:rPr>
                <w:rFonts w:ascii="Arial" w:hAnsi="Arial" w:cs="Arial"/>
                <w:b/>
                <w:bCs/>
                <w:sz w:val="20"/>
                <w:szCs w:val="20"/>
              </w:rPr>
              <w:t>The references which range from Gardner 1983 to Noels et al. are sufficient, pertinent and scholarly.</w:t>
            </w:r>
          </w:p>
          <w:p w14:paraId="0D7EFB87" w14:textId="77777777" w:rsidR="003D4404" w:rsidRPr="00E25C4F" w:rsidRDefault="003D4404" w:rsidP="007222C8">
            <w:pPr>
              <w:pStyle w:val="ListParagraph"/>
              <w:ind w:left="0"/>
              <w:rPr>
                <w:rFonts w:ascii="Arial" w:hAnsi="Arial" w:cs="Arial"/>
                <w:b/>
                <w:bCs/>
                <w:sz w:val="20"/>
                <w:szCs w:val="20"/>
              </w:rPr>
            </w:pPr>
          </w:p>
          <w:p w14:paraId="289DDE47" w14:textId="7C396B79" w:rsidR="00F1171E" w:rsidRPr="00E25C4F" w:rsidRDefault="00552BEA" w:rsidP="007222C8">
            <w:pPr>
              <w:pStyle w:val="ListParagraph"/>
              <w:ind w:left="0"/>
              <w:rPr>
                <w:rFonts w:ascii="Arial" w:hAnsi="Arial" w:cs="Arial"/>
                <w:b/>
                <w:bCs/>
                <w:sz w:val="20"/>
                <w:szCs w:val="20"/>
              </w:rPr>
            </w:pPr>
            <w:r w:rsidRPr="00E25C4F">
              <w:rPr>
                <w:rFonts w:ascii="Arial" w:hAnsi="Arial" w:cs="Arial"/>
                <w:b/>
                <w:bCs/>
                <w:sz w:val="20"/>
                <w:szCs w:val="20"/>
              </w:rPr>
              <w:t>I</w:t>
            </w:r>
            <w:r w:rsidR="003D4404" w:rsidRPr="00E25C4F">
              <w:rPr>
                <w:rFonts w:ascii="Arial" w:hAnsi="Arial" w:cs="Arial"/>
                <w:b/>
                <w:bCs/>
                <w:sz w:val="20"/>
                <w:szCs w:val="20"/>
              </w:rPr>
              <w:t>ncluding a few more recent (post-2020) studies on the following to increase currency and global reach</w:t>
            </w:r>
            <w:r w:rsidR="00684814" w:rsidRPr="00E25C4F">
              <w:rPr>
                <w:rFonts w:ascii="Arial" w:hAnsi="Arial" w:cs="Arial"/>
                <w:b/>
                <w:bCs/>
                <w:sz w:val="20"/>
                <w:szCs w:val="20"/>
              </w:rPr>
              <w:t>. Most references are from books rather than peer-</w:t>
            </w:r>
            <w:proofErr w:type="spellStart"/>
            <w:r w:rsidR="00684814" w:rsidRPr="00E25C4F">
              <w:rPr>
                <w:rFonts w:ascii="Arial" w:hAnsi="Arial" w:cs="Arial"/>
                <w:b/>
                <w:bCs/>
                <w:sz w:val="20"/>
                <w:szCs w:val="20"/>
              </w:rPr>
              <w:t>revewed</w:t>
            </w:r>
            <w:proofErr w:type="spellEnd"/>
            <w:r w:rsidR="00684814" w:rsidRPr="00E25C4F">
              <w:rPr>
                <w:rFonts w:ascii="Arial" w:hAnsi="Arial" w:cs="Arial"/>
                <w:b/>
                <w:bCs/>
                <w:sz w:val="20"/>
                <w:szCs w:val="20"/>
              </w:rPr>
              <w:t xml:space="preserve"> journals. Th</w:t>
            </w:r>
            <w:r w:rsidRPr="00E25C4F">
              <w:rPr>
                <w:rFonts w:ascii="Arial" w:hAnsi="Arial" w:cs="Arial"/>
                <w:b/>
                <w:bCs/>
                <w:sz w:val="20"/>
                <w:szCs w:val="20"/>
              </w:rPr>
              <w:t xml:space="preserve">is is also something </w:t>
            </w:r>
            <w:proofErr w:type="gramStart"/>
            <w:r w:rsidRPr="00E25C4F">
              <w:rPr>
                <w:rFonts w:ascii="Arial" w:hAnsi="Arial" w:cs="Arial"/>
                <w:b/>
                <w:bCs/>
                <w:sz w:val="20"/>
                <w:szCs w:val="20"/>
              </w:rPr>
              <w:t>the</w:t>
            </w:r>
            <w:proofErr w:type="gramEnd"/>
            <w:r w:rsidRPr="00E25C4F">
              <w:rPr>
                <w:rFonts w:ascii="Arial" w:hAnsi="Arial" w:cs="Arial"/>
                <w:b/>
                <w:bCs/>
                <w:sz w:val="20"/>
                <w:szCs w:val="20"/>
              </w:rPr>
              <w:t xml:space="preserve"> can think about. S</w:t>
            </w:r>
            <w:r w:rsidR="00684814" w:rsidRPr="00E25C4F">
              <w:rPr>
                <w:rFonts w:ascii="Arial" w:hAnsi="Arial" w:cs="Arial"/>
                <w:b/>
                <w:bCs/>
                <w:sz w:val="20"/>
                <w:szCs w:val="20"/>
              </w:rPr>
              <w:t>trongly suggest some latest publications for this manuscript:</w:t>
            </w:r>
          </w:p>
          <w:p w14:paraId="345000AB" w14:textId="77777777" w:rsidR="00684814" w:rsidRPr="00E25C4F" w:rsidRDefault="00684814" w:rsidP="007222C8">
            <w:pPr>
              <w:pStyle w:val="ListParagraph"/>
              <w:ind w:left="0"/>
              <w:rPr>
                <w:rFonts w:ascii="Arial" w:hAnsi="Arial" w:cs="Arial"/>
                <w:b/>
                <w:bCs/>
                <w:sz w:val="20"/>
                <w:szCs w:val="20"/>
              </w:rPr>
            </w:pPr>
          </w:p>
          <w:p w14:paraId="4CA7AC72" w14:textId="77777777" w:rsidR="00684814" w:rsidRPr="00E25C4F" w:rsidRDefault="00684814" w:rsidP="007222C8">
            <w:pPr>
              <w:pStyle w:val="ListParagraph"/>
              <w:ind w:left="0"/>
              <w:rPr>
                <w:rFonts w:ascii="Arial" w:hAnsi="Arial" w:cs="Arial"/>
                <w:b/>
                <w:bCs/>
                <w:sz w:val="20"/>
                <w:szCs w:val="20"/>
              </w:rPr>
            </w:pPr>
          </w:p>
          <w:p w14:paraId="262645F9" w14:textId="38D0D794" w:rsidR="00684814" w:rsidRPr="00E25C4F" w:rsidRDefault="00684814" w:rsidP="007222C8">
            <w:pPr>
              <w:pStyle w:val="ListParagraph"/>
              <w:ind w:left="0"/>
              <w:rPr>
                <w:rFonts w:ascii="Arial" w:hAnsi="Arial" w:cs="Arial"/>
                <w:b/>
                <w:bCs/>
                <w:sz w:val="20"/>
                <w:szCs w:val="20"/>
              </w:rPr>
            </w:pPr>
            <w:hyperlink r:id="rId8" w:history="1">
              <w:r w:rsidRPr="00E25C4F">
                <w:rPr>
                  <w:rStyle w:val="Hyperlink"/>
                  <w:rFonts w:ascii="Arial" w:hAnsi="Arial" w:cs="Arial"/>
                  <w:b/>
                  <w:bCs/>
                  <w:sz w:val="20"/>
                  <w:szCs w:val="20"/>
                </w:rPr>
                <w:t>https://www.innovationforever.com/article.JMER20240012</w:t>
              </w:r>
            </w:hyperlink>
            <w:r w:rsidRPr="00E25C4F">
              <w:rPr>
                <w:rFonts w:ascii="Arial" w:hAnsi="Arial" w:cs="Arial"/>
                <w:b/>
                <w:bCs/>
                <w:sz w:val="20"/>
                <w:szCs w:val="20"/>
              </w:rPr>
              <w:t xml:space="preserve"> </w:t>
            </w:r>
          </w:p>
          <w:p w14:paraId="30B3CD4C" w14:textId="77777777" w:rsidR="00684814" w:rsidRPr="00E25C4F" w:rsidRDefault="00684814" w:rsidP="007222C8">
            <w:pPr>
              <w:pStyle w:val="ListParagraph"/>
              <w:ind w:left="0"/>
              <w:rPr>
                <w:rFonts w:ascii="Arial" w:hAnsi="Arial" w:cs="Arial"/>
                <w:b/>
                <w:bCs/>
                <w:sz w:val="20"/>
                <w:szCs w:val="20"/>
              </w:rPr>
            </w:pPr>
          </w:p>
          <w:p w14:paraId="76157E45" w14:textId="5CFA8A70" w:rsidR="00684814" w:rsidRPr="00E25C4F" w:rsidRDefault="00684814" w:rsidP="007222C8">
            <w:pPr>
              <w:pStyle w:val="ListParagraph"/>
              <w:ind w:left="0"/>
              <w:rPr>
                <w:rFonts w:ascii="Arial" w:hAnsi="Arial" w:cs="Arial"/>
                <w:b/>
                <w:bCs/>
                <w:sz w:val="20"/>
                <w:szCs w:val="20"/>
              </w:rPr>
            </w:pPr>
            <w:hyperlink r:id="rId9" w:history="1">
              <w:r w:rsidRPr="00E25C4F">
                <w:rPr>
                  <w:rStyle w:val="Hyperlink"/>
                  <w:rFonts w:ascii="Arial" w:hAnsi="Arial" w:cs="Arial"/>
                  <w:b/>
                  <w:bCs/>
                  <w:sz w:val="20"/>
                  <w:szCs w:val="20"/>
                </w:rPr>
                <w:t>https://www.degruyterbrill.com/document/doi/10.1515/iral-2022-0020/html</w:t>
              </w:r>
            </w:hyperlink>
            <w:r w:rsidRPr="00E25C4F">
              <w:rPr>
                <w:rFonts w:ascii="Arial" w:hAnsi="Arial" w:cs="Arial"/>
                <w:b/>
                <w:bCs/>
                <w:sz w:val="20"/>
                <w:szCs w:val="20"/>
              </w:rPr>
              <w:t xml:space="preserve"> </w:t>
            </w:r>
          </w:p>
          <w:p w14:paraId="33B9EAD7" w14:textId="77777777" w:rsidR="00684814" w:rsidRPr="00E25C4F" w:rsidRDefault="00684814" w:rsidP="007222C8">
            <w:pPr>
              <w:pStyle w:val="ListParagraph"/>
              <w:ind w:left="0"/>
              <w:rPr>
                <w:rFonts w:ascii="Arial" w:hAnsi="Arial" w:cs="Arial"/>
                <w:b/>
                <w:bCs/>
                <w:sz w:val="20"/>
                <w:szCs w:val="20"/>
              </w:rPr>
            </w:pPr>
          </w:p>
          <w:p w14:paraId="1E5E2D45" w14:textId="04E28DD3" w:rsidR="00684814" w:rsidRPr="00E25C4F" w:rsidRDefault="00684814" w:rsidP="007222C8">
            <w:pPr>
              <w:pStyle w:val="ListParagraph"/>
              <w:ind w:left="0"/>
              <w:rPr>
                <w:rFonts w:ascii="Arial" w:hAnsi="Arial" w:cs="Arial"/>
                <w:b/>
                <w:bCs/>
                <w:sz w:val="20"/>
                <w:szCs w:val="20"/>
              </w:rPr>
            </w:pPr>
            <w:hyperlink r:id="rId10" w:history="1">
              <w:r w:rsidRPr="00E25C4F">
                <w:rPr>
                  <w:rStyle w:val="Hyperlink"/>
                  <w:rFonts w:ascii="Arial" w:hAnsi="Arial" w:cs="Arial"/>
                  <w:b/>
                  <w:bCs/>
                  <w:sz w:val="20"/>
                  <w:szCs w:val="20"/>
                </w:rPr>
                <w:t>https://onlinelibrary.wiley.com/doi/abs/10.1111/ejed.12808?casa_token=rm3Y-QRiUoYAAAAA%3A1pc-GciWaX2vaLuyjXcQ_3TCsMugcr6hW45mCvEYBLrhJwA1miw1mzwAfpJI7ZWxbluXjoEe--ye3g</w:t>
              </w:r>
            </w:hyperlink>
            <w:r w:rsidRPr="00E25C4F">
              <w:rPr>
                <w:rFonts w:ascii="Arial" w:hAnsi="Arial" w:cs="Arial"/>
                <w:b/>
                <w:bCs/>
                <w:sz w:val="20"/>
                <w:szCs w:val="20"/>
              </w:rPr>
              <w:t xml:space="preserve"> </w:t>
            </w:r>
          </w:p>
          <w:p w14:paraId="24FE0567" w14:textId="749BB5BD" w:rsidR="00684814" w:rsidRPr="00E25C4F" w:rsidRDefault="00684814" w:rsidP="007222C8">
            <w:pPr>
              <w:pStyle w:val="ListParagraph"/>
              <w:ind w:left="0"/>
              <w:rPr>
                <w:rFonts w:ascii="Arial" w:hAnsi="Arial" w:cs="Arial"/>
                <w:b/>
                <w:bCs/>
                <w:sz w:val="20"/>
                <w:szCs w:val="20"/>
                <w:lang w:val="en-GB"/>
              </w:rPr>
            </w:pPr>
          </w:p>
        </w:tc>
        <w:tc>
          <w:tcPr>
            <w:tcW w:w="1523" w:type="pct"/>
          </w:tcPr>
          <w:p w14:paraId="40220055" w14:textId="77777777" w:rsidR="00F1171E" w:rsidRPr="00E25C4F" w:rsidRDefault="00F1171E" w:rsidP="007222C8">
            <w:pPr>
              <w:pStyle w:val="Heading2"/>
              <w:jc w:val="left"/>
              <w:rPr>
                <w:rFonts w:ascii="Arial" w:hAnsi="Arial" w:cs="Arial"/>
                <w:b w:val="0"/>
                <w:lang w:val="en-GB"/>
              </w:rPr>
            </w:pPr>
          </w:p>
        </w:tc>
      </w:tr>
      <w:tr w:rsidR="00F1171E" w:rsidRPr="00E25C4F" w14:paraId="73CC4A50" w14:textId="77777777" w:rsidTr="007222C8">
        <w:trPr>
          <w:trHeight w:val="386"/>
        </w:trPr>
        <w:tc>
          <w:tcPr>
            <w:tcW w:w="1265" w:type="pct"/>
            <w:noWrap/>
          </w:tcPr>
          <w:p w14:paraId="029CE8D0" w14:textId="77777777" w:rsidR="00F1171E" w:rsidRPr="00E25C4F" w:rsidRDefault="00F1171E" w:rsidP="007222C8">
            <w:pPr>
              <w:pStyle w:val="Heading2"/>
              <w:jc w:val="left"/>
              <w:rPr>
                <w:rFonts w:ascii="Arial" w:hAnsi="Arial" w:cs="Arial"/>
                <w:b w:val="0"/>
                <w:lang w:val="en-GB"/>
              </w:rPr>
            </w:pPr>
          </w:p>
          <w:p w14:paraId="589C16C7" w14:textId="77777777" w:rsidR="00F1171E" w:rsidRPr="00E25C4F" w:rsidRDefault="00F1171E" w:rsidP="007222C8">
            <w:pPr>
              <w:pStyle w:val="Heading2"/>
              <w:ind w:left="360"/>
              <w:jc w:val="left"/>
              <w:rPr>
                <w:rFonts w:ascii="Arial" w:hAnsi="Arial" w:cs="Arial"/>
                <w:bCs w:val="0"/>
                <w:lang w:val="en-GB"/>
              </w:rPr>
            </w:pPr>
            <w:r w:rsidRPr="00E25C4F">
              <w:rPr>
                <w:rFonts w:ascii="Arial" w:hAnsi="Arial" w:cs="Arial"/>
                <w:bCs w:val="0"/>
                <w:lang w:val="en-GB"/>
              </w:rPr>
              <w:t>Is the language/English quality of the article suitable for scholarly communications?</w:t>
            </w:r>
          </w:p>
          <w:p w14:paraId="7722B85E" w14:textId="77777777" w:rsidR="00F1171E" w:rsidRPr="00E25C4F" w:rsidRDefault="00F1171E" w:rsidP="007222C8">
            <w:pPr>
              <w:rPr>
                <w:rFonts w:ascii="Arial" w:hAnsi="Arial" w:cs="Arial"/>
                <w:sz w:val="20"/>
                <w:szCs w:val="20"/>
                <w:lang w:val="en-GB"/>
              </w:rPr>
            </w:pPr>
          </w:p>
        </w:tc>
        <w:tc>
          <w:tcPr>
            <w:tcW w:w="2212" w:type="pct"/>
          </w:tcPr>
          <w:p w14:paraId="0A07EA75" w14:textId="77777777" w:rsidR="00F1171E" w:rsidRPr="00E25C4F" w:rsidRDefault="00F1171E" w:rsidP="007222C8">
            <w:pPr>
              <w:rPr>
                <w:rFonts w:ascii="Arial" w:hAnsi="Arial" w:cs="Arial"/>
                <w:sz w:val="20"/>
                <w:szCs w:val="20"/>
                <w:lang w:val="en-GB"/>
              </w:rPr>
            </w:pPr>
          </w:p>
          <w:p w14:paraId="6CBA4B2A" w14:textId="7BD18A3F" w:rsidR="00F1171E" w:rsidRPr="00E25C4F" w:rsidRDefault="00684814" w:rsidP="007222C8">
            <w:pPr>
              <w:rPr>
                <w:rFonts w:ascii="Arial" w:hAnsi="Arial" w:cs="Arial"/>
                <w:sz w:val="20"/>
                <w:szCs w:val="20"/>
                <w:lang w:val="en-GB"/>
              </w:rPr>
            </w:pPr>
            <w:r w:rsidRPr="00E25C4F">
              <w:rPr>
                <w:rFonts w:ascii="Arial" w:hAnsi="Arial" w:cs="Arial"/>
                <w:sz w:val="20"/>
                <w:szCs w:val="20"/>
              </w:rPr>
              <w:t>For an academic journal the language is formal well-organized and scholarly. Sometimes sentences are dense and lengthy, which can make them difficult to read. Making small stylistic changes (shortening sentences, cutting down on repetition) could improve flow and clarity. </w:t>
            </w:r>
          </w:p>
          <w:p w14:paraId="41E28118" w14:textId="77777777" w:rsidR="00F1171E" w:rsidRPr="00E25C4F" w:rsidRDefault="00F1171E" w:rsidP="007222C8">
            <w:pPr>
              <w:rPr>
                <w:rFonts w:ascii="Arial" w:hAnsi="Arial" w:cs="Arial"/>
                <w:sz w:val="20"/>
                <w:szCs w:val="20"/>
                <w:lang w:val="en-GB"/>
              </w:rPr>
            </w:pPr>
          </w:p>
          <w:p w14:paraId="297F52DB" w14:textId="77777777" w:rsidR="00F1171E" w:rsidRPr="00E25C4F" w:rsidRDefault="00F1171E" w:rsidP="007222C8">
            <w:pPr>
              <w:rPr>
                <w:rFonts w:ascii="Arial" w:hAnsi="Arial" w:cs="Arial"/>
                <w:sz w:val="20"/>
                <w:szCs w:val="20"/>
                <w:lang w:val="en-GB"/>
              </w:rPr>
            </w:pPr>
          </w:p>
          <w:p w14:paraId="149A6CEF" w14:textId="77777777" w:rsidR="00F1171E" w:rsidRPr="00E25C4F" w:rsidRDefault="00F1171E" w:rsidP="007222C8">
            <w:pPr>
              <w:rPr>
                <w:rFonts w:ascii="Arial" w:hAnsi="Arial" w:cs="Arial"/>
                <w:sz w:val="20"/>
                <w:szCs w:val="20"/>
                <w:lang w:val="en-GB"/>
              </w:rPr>
            </w:pPr>
          </w:p>
        </w:tc>
        <w:tc>
          <w:tcPr>
            <w:tcW w:w="1523" w:type="pct"/>
          </w:tcPr>
          <w:p w14:paraId="0351CA58" w14:textId="77777777" w:rsidR="00F1171E" w:rsidRPr="00E25C4F" w:rsidRDefault="00F1171E" w:rsidP="007222C8">
            <w:pPr>
              <w:rPr>
                <w:rFonts w:ascii="Arial" w:hAnsi="Arial" w:cs="Arial"/>
                <w:sz w:val="20"/>
                <w:szCs w:val="20"/>
                <w:lang w:val="en-GB"/>
              </w:rPr>
            </w:pPr>
          </w:p>
        </w:tc>
      </w:tr>
      <w:tr w:rsidR="00F1171E" w:rsidRPr="00E25C4F" w14:paraId="20A16C0C" w14:textId="77777777" w:rsidTr="007222C8">
        <w:trPr>
          <w:trHeight w:val="1178"/>
        </w:trPr>
        <w:tc>
          <w:tcPr>
            <w:tcW w:w="1265" w:type="pct"/>
            <w:noWrap/>
          </w:tcPr>
          <w:p w14:paraId="7F4BCFAE" w14:textId="77777777" w:rsidR="00F1171E" w:rsidRPr="00E25C4F" w:rsidRDefault="00F1171E" w:rsidP="007222C8">
            <w:pPr>
              <w:pStyle w:val="Heading2"/>
              <w:jc w:val="left"/>
              <w:rPr>
                <w:rFonts w:ascii="Arial" w:hAnsi="Arial" w:cs="Arial"/>
                <w:b w:val="0"/>
                <w:bCs w:val="0"/>
                <w:lang w:val="en-GB"/>
              </w:rPr>
            </w:pPr>
            <w:r w:rsidRPr="00E25C4F">
              <w:rPr>
                <w:rFonts w:ascii="Arial" w:hAnsi="Arial" w:cs="Arial"/>
                <w:bCs w:val="0"/>
                <w:u w:val="single"/>
                <w:lang w:val="en-GB"/>
              </w:rPr>
              <w:t>Optional/General</w:t>
            </w:r>
            <w:r w:rsidRPr="00E25C4F">
              <w:rPr>
                <w:rFonts w:ascii="Arial" w:hAnsi="Arial" w:cs="Arial"/>
                <w:bCs w:val="0"/>
                <w:lang w:val="en-GB"/>
              </w:rPr>
              <w:t xml:space="preserve"> </w:t>
            </w:r>
            <w:r w:rsidRPr="00E25C4F">
              <w:rPr>
                <w:rFonts w:ascii="Arial" w:hAnsi="Arial" w:cs="Arial"/>
                <w:b w:val="0"/>
                <w:bCs w:val="0"/>
                <w:lang w:val="en-GB"/>
              </w:rPr>
              <w:t>comments</w:t>
            </w:r>
          </w:p>
          <w:p w14:paraId="1A6B3748" w14:textId="77777777" w:rsidR="00F1171E" w:rsidRPr="00E25C4F" w:rsidRDefault="00F1171E" w:rsidP="007222C8">
            <w:pPr>
              <w:pStyle w:val="Heading2"/>
              <w:jc w:val="left"/>
              <w:rPr>
                <w:rFonts w:ascii="Arial" w:hAnsi="Arial" w:cs="Arial"/>
                <w:b w:val="0"/>
                <w:lang w:val="en-GB"/>
              </w:rPr>
            </w:pPr>
          </w:p>
        </w:tc>
        <w:tc>
          <w:tcPr>
            <w:tcW w:w="2212" w:type="pct"/>
          </w:tcPr>
          <w:p w14:paraId="1E347C61" w14:textId="77777777" w:rsidR="00F1171E" w:rsidRPr="00E25C4F" w:rsidRDefault="00F1171E" w:rsidP="007222C8">
            <w:pPr>
              <w:rPr>
                <w:rFonts w:ascii="Arial" w:hAnsi="Arial" w:cs="Arial"/>
                <w:sz w:val="20"/>
                <w:szCs w:val="20"/>
                <w:lang w:val="en-GB"/>
              </w:rPr>
            </w:pPr>
          </w:p>
          <w:p w14:paraId="5E946A0E" w14:textId="6854CF27" w:rsidR="00F1171E" w:rsidRPr="00E25C4F" w:rsidRDefault="008C5833" w:rsidP="007222C8">
            <w:pPr>
              <w:rPr>
                <w:rFonts w:ascii="Arial" w:hAnsi="Arial" w:cs="Arial"/>
                <w:sz w:val="20"/>
                <w:szCs w:val="20"/>
                <w:lang w:val="en-GB"/>
              </w:rPr>
            </w:pPr>
            <w:r w:rsidRPr="00E25C4F">
              <w:rPr>
                <w:rFonts w:ascii="Arial" w:hAnsi="Arial" w:cs="Arial"/>
                <w:sz w:val="20"/>
                <w:szCs w:val="20"/>
              </w:rPr>
              <w:t xml:space="preserve">This paper is a valuable pedagogical and conceptual work. It fills a gap in motivation research by bridging the gap between theoretical complexity and classroom application. The author may offer the limitation of the </w:t>
            </w:r>
            <w:proofErr w:type="spellStart"/>
            <w:proofErr w:type="gramStart"/>
            <w:r w:rsidRPr="00E25C4F">
              <w:rPr>
                <w:rFonts w:ascii="Arial" w:hAnsi="Arial" w:cs="Arial"/>
                <w:sz w:val="20"/>
                <w:szCs w:val="20"/>
              </w:rPr>
              <w:t>study.For</w:t>
            </w:r>
            <w:proofErr w:type="spellEnd"/>
            <w:proofErr w:type="gramEnd"/>
            <w:r w:rsidRPr="00E25C4F">
              <w:rPr>
                <w:rFonts w:ascii="Arial" w:hAnsi="Arial" w:cs="Arial"/>
                <w:sz w:val="20"/>
                <w:szCs w:val="20"/>
              </w:rPr>
              <w:t xml:space="preserve"> example, the author can also provide a brief explanation or suggestion on how ESL instructors can test these theories empirically in the classroom.</w:t>
            </w:r>
          </w:p>
          <w:p w14:paraId="7EB58C99" w14:textId="77777777" w:rsidR="00F1171E" w:rsidRPr="00E25C4F" w:rsidRDefault="00F1171E" w:rsidP="007222C8">
            <w:pPr>
              <w:rPr>
                <w:rFonts w:ascii="Arial" w:hAnsi="Arial" w:cs="Arial"/>
                <w:sz w:val="20"/>
                <w:szCs w:val="20"/>
                <w:lang w:val="en-GB"/>
              </w:rPr>
            </w:pPr>
          </w:p>
          <w:p w14:paraId="15DFD0E8" w14:textId="77777777" w:rsidR="00F1171E" w:rsidRPr="00E25C4F" w:rsidRDefault="00F1171E" w:rsidP="007222C8">
            <w:pPr>
              <w:rPr>
                <w:rFonts w:ascii="Arial" w:hAnsi="Arial" w:cs="Arial"/>
                <w:sz w:val="20"/>
                <w:szCs w:val="20"/>
                <w:lang w:val="en-GB"/>
              </w:rPr>
            </w:pPr>
          </w:p>
        </w:tc>
        <w:tc>
          <w:tcPr>
            <w:tcW w:w="1523" w:type="pct"/>
          </w:tcPr>
          <w:p w14:paraId="465E098E" w14:textId="77777777" w:rsidR="00F1171E" w:rsidRPr="00E25C4F" w:rsidRDefault="00F1171E" w:rsidP="007222C8">
            <w:pPr>
              <w:rPr>
                <w:rFonts w:ascii="Arial" w:hAnsi="Arial" w:cs="Arial"/>
                <w:sz w:val="20"/>
                <w:szCs w:val="20"/>
                <w:lang w:val="en-GB"/>
              </w:rPr>
            </w:pPr>
          </w:p>
        </w:tc>
      </w:tr>
    </w:tbl>
    <w:p w14:paraId="25069224" w14:textId="77777777" w:rsidR="00F1171E" w:rsidRPr="00E25C4F" w:rsidRDefault="00F1171E" w:rsidP="00F1171E">
      <w:pPr>
        <w:pStyle w:val="BodyText"/>
        <w:rPr>
          <w:rFonts w:ascii="Arial" w:hAnsi="Arial" w:cs="Arial"/>
          <w:b/>
          <w:bCs/>
          <w:sz w:val="20"/>
          <w:szCs w:val="20"/>
          <w:u w:val="single"/>
          <w:lang w:val="en-GB"/>
        </w:rPr>
      </w:pPr>
    </w:p>
    <w:p w14:paraId="0821307F" w14:textId="77777777" w:rsidR="00F1171E" w:rsidRPr="00E25C4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25C4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25C4F" w:rsidRDefault="00F1171E" w:rsidP="007222C8">
            <w:pPr>
              <w:pStyle w:val="NormalWeb"/>
              <w:spacing w:before="0" w:beforeAutospacing="0" w:after="0" w:afterAutospacing="0"/>
              <w:rPr>
                <w:rFonts w:ascii="Arial" w:hAnsi="Arial" w:cs="Arial"/>
                <w:b/>
                <w:sz w:val="20"/>
                <w:szCs w:val="20"/>
                <w:u w:val="single"/>
                <w:lang w:val="en-GB"/>
              </w:rPr>
            </w:pPr>
            <w:r w:rsidRPr="00E25C4F">
              <w:rPr>
                <w:rFonts w:ascii="Arial" w:hAnsi="Arial" w:cs="Arial"/>
                <w:b/>
                <w:sz w:val="20"/>
                <w:szCs w:val="20"/>
                <w:highlight w:val="yellow"/>
                <w:u w:val="single"/>
                <w:lang w:val="en-GB"/>
              </w:rPr>
              <w:t>PART  2:</w:t>
            </w:r>
            <w:r w:rsidRPr="00E25C4F">
              <w:rPr>
                <w:rFonts w:ascii="Arial" w:hAnsi="Arial" w:cs="Arial"/>
                <w:b/>
                <w:sz w:val="20"/>
                <w:szCs w:val="20"/>
                <w:u w:val="single"/>
                <w:lang w:val="en-GB"/>
              </w:rPr>
              <w:t xml:space="preserve"> </w:t>
            </w:r>
          </w:p>
          <w:p w14:paraId="5B767407" w14:textId="77777777" w:rsidR="00F1171E" w:rsidRPr="00E25C4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25C4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25C4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25C4F" w:rsidRDefault="00F1171E" w:rsidP="007222C8">
            <w:pPr>
              <w:pStyle w:val="Heading2"/>
              <w:jc w:val="left"/>
              <w:rPr>
                <w:rFonts w:ascii="Arial" w:hAnsi="Arial" w:cs="Arial"/>
                <w:lang w:val="en-GB"/>
              </w:rPr>
            </w:pPr>
            <w:r w:rsidRPr="00E25C4F">
              <w:rPr>
                <w:rFonts w:ascii="Arial" w:hAnsi="Arial" w:cs="Arial"/>
                <w:lang w:val="en-GB"/>
              </w:rPr>
              <w:t>Reviewer’s comment</w:t>
            </w:r>
          </w:p>
        </w:tc>
        <w:tc>
          <w:tcPr>
            <w:tcW w:w="1342" w:type="pct"/>
          </w:tcPr>
          <w:p w14:paraId="6F48B50B" w14:textId="77777777" w:rsidR="00F1171E" w:rsidRPr="00E25C4F" w:rsidRDefault="00F1171E" w:rsidP="007222C8">
            <w:pPr>
              <w:pStyle w:val="Heading2"/>
              <w:jc w:val="left"/>
              <w:rPr>
                <w:rFonts w:ascii="Arial" w:hAnsi="Arial" w:cs="Arial"/>
                <w:b w:val="0"/>
                <w:lang w:val="en-GB"/>
              </w:rPr>
            </w:pPr>
            <w:r w:rsidRPr="00E25C4F">
              <w:rPr>
                <w:rFonts w:ascii="Arial" w:hAnsi="Arial" w:cs="Arial"/>
                <w:lang w:val="en-GB"/>
              </w:rPr>
              <w:t>Author’s comment</w:t>
            </w:r>
            <w:r w:rsidRPr="00E25C4F">
              <w:rPr>
                <w:rFonts w:ascii="Arial" w:hAnsi="Arial" w:cs="Arial"/>
                <w:b w:val="0"/>
                <w:lang w:val="en-GB"/>
              </w:rPr>
              <w:t xml:space="preserve"> </w:t>
            </w:r>
            <w:r w:rsidRPr="00E25C4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25C4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25C4F" w:rsidRDefault="00F1171E" w:rsidP="007222C8">
            <w:pPr>
              <w:pStyle w:val="NormalWeb"/>
              <w:spacing w:before="0" w:beforeAutospacing="0" w:after="0" w:afterAutospacing="0"/>
              <w:rPr>
                <w:rFonts w:ascii="Arial" w:hAnsi="Arial" w:cs="Arial"/>
                <w:b/>
                <w:sz w:val="20"/>
                <w:szCs w:val="20"/>
                <w:lang w:val="en-GB"/>
              </w:rPr>
            </w:pPr>
            <w:r w:rsidRPr="00E25C4F">
              <w:rPr>
                <w:rFonts w:ascii="Arial" w:hAnsi="Arial" w:cs="Arial"/>
                <w:b/>
                <w:sz w:val="20"/>
                <w:szCs w:val="20"/>
                <w:lang w:val="en-GB"/>
              </w:rPr>
              <w:t xml:space="preserve">Are there ethical issues in this manuscript? </w:t>
            </w:r>
          </w:p>
          <w:p w14:paraId="6034B476" w14:textId="77777777" w:rsidR="00F1171E" w:rsidRPr="00E25C4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E25C4F" w:rsidRDefault="00F1171E" w:rsidP="007222C8">
            <w:pPr>
              <w:pStyle w:val="NormalWeb"/>
              <w:spacing w:before="0" w:beforeAutospacing="0" w:after="0" w:afterAutospacing="0"/>
              <w:rPr>
                <w:rFonts w:ascii="Arial" w:hAnsi="Arial" w:cs="Arial"/>
                <w:i/>
                <w:iCs/>
                <w:sz w:val="20"/>
                <w:szCs w:val="20"/>
                <w:u w:val="single"/>
                <w:lang w:val="en-GB"/>
              </w:rPr>
            </w:pPr>
            <w:r w:rsidRPr="00E25C4F">
              <w:rPr>
                <w:rFonts w:ascii="Arial" w:hAnsi="Arial" w:cs="Arial"/>
                <w:i/>
                <w:iCs/>
                <w:sz w:val="20"/>
                <w:szCs w:val="20"/>
                <w:u w:val="single"/>
                <w:lang w:val="en-GB"/>
              </w:rPr>
              <w:t xml:space="preserve">(If yes, </w:t>
            </w:r>
            <w:proofErr w:type="gramStart"/>
            <w:r w:rsidRPr="00E25C4F">
              <w:rPr>
                <w:rFonts w:ascii="Arial" w:hAnsi="Arial" w:cs="Arial"/>
                <w:i/>
                <w:iCs/>
                <w:sz w:val="20"/>
                <w:szCs w:val="20"/>
                <w:u w:val="single"/>
                <w:lang w:val="en-GB"/>
              </w:rPr>
              <w:t>Kindly</w:t>
            </w:r>
            <w:proofErr w:type="gramEnd"/>
            <w:r w:rsidRPr="00E25C4F">
              <w:rPr>
                <w:rFonts w:ascii="Arial" w:hAnsi="Arial" w:cs="Arial"/>
                <w:i/>
                <w:iCs/>
                <w:sz w:val="20"/>
                <w:szCs w:val="20"/>
                <w:u w:val="single"/>
                <w:lang w:val="en-GB"/>
              </w:rPr>
              <w:t xml:space="preserve"> please write down the ethical issues here in detail)</w:t>
            </w:r>
          </w:p>
          <w:p w14:paraId="3F0D46E3" w14:textId="77777777" w:rsidR="00F1171E" w:rsidRPr="00E25C4F" w:rsidRDefault="00F1171E" w:rsidP="007222C8">
            <w:pPr>
              <w:pStyle w:val="NormalWeb"/>
              <w:spacing w:before="0" w:beforeAutospacing="0" w:after="0" w:afterAutospacing="0"/>
              <w:rPr>
                <w:rFonts w:ascii="Arial" w:hAnsi="Arial" w:cs="Arial"/>
                <w:sz w:val="20"/>
                <w:szCs w:val="20"/>
                <w:lang w:val="en-GB"/>
              </w:rPr>
            </w:pPr>
          </w:p>
          <w:p w14:paraId="7B654B67" w14:textId="124DB23F" w:rsidR="00F1171E" w:rsidRPr="00E25C4F"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E25C4F" w:rsidRDefault="00F1171E" w:rsidP="007222C8">
            <w:pPr>
              <w:rPr>
                <w:rFonts w:ascii="Arial" w:eastAsia="Arial Unicode MS" w:hAnsi="Arial" w:cs="Arial"/>
                <w:sz w:val="20"/>
                <w:szCs w:val="20"/>
                <w:lang w:val="en-GB"/>
              </w:rPr>
            </w:pPr>
          </w:p>
          <w:p w14:paraId="4A981594" w14:textId="77777777" w:rsidR="00F1171E" w:rsidRPr="00E25C4F" w:rsidRDefault="00F1171E" w:rsidP="007222C8">
            <w:pPr>
              <w:rPr>
                <w:rFonts w:ascii="Arial" w:eastAsia="Arial Unicode MS" w:hAnsi="Arial" w:cs="Arial"/>
                <w:sz w:val="20"/>
                <w:szCs w:val="20"/>
                <w:lang w:val="en-GB"/>
              </w:rPr>
            </w:pPr>
          </w:p>
          <w:p w14:paraId="4780A682" w14:textId="77777777" w:rsidR="00F1171E" w:rsidRPr="00E25C4F" w:rsidRDefault="00F1171E" w:rsidP="007222C8">
            <w:pPr>
              <w:rPr>
                <w:rFonts w:ascii="Arial" w:eastAsia="Arial Unicode MS" w:hAnsi="Arial" w:cs="Arial"/>
                <w:sz w:val="20"/>
                <w:szCs w:val="20"/>
                <w:lang w:val="en-GB"/>
              </w:rPr>
            </w:pPr>
          </w:p>
          <w:p w14:paraId="2D80979A" w14:textId="77777777" w:rsidR="00F1171E" w:rsidRPr="00E25C4F" w:rsidRDefault="00F1171E" w:rsidP="007222C8">
            <w:pPr>
              <w:pStyle w:val="NormalWeb"/>
              <w:spacing w:before="0" w:beforeAutospacing="0" w:after="0" w:afterAutospacing="0"/>
              <w:rPr>
                <w:rFonts w:ascii="Arial" w:hAnsi="Arial" w:cs="Arial"/>
                <w:sz w:val="20"/>
                <w:szCs w:val="20"/>
                <w:lang w:val="en-GB"/>
              </w:rPr>
            </w:pPr>
          </w:p>
        </w:tc>
      </w:tr>
    </w:tbl>
    <w:p w14:paraId="580838D4" w14:textId="77777777" w:rsidR="00F1171E" w:rsidRPr="00E25C4F" w:rsidRDefault="00F1171E" w:rsidP="00F1171E">
      <w:pPr>
        <w:rPr>
          <w:rFonts w:ascii="Arial" w:eastAsia="Arial Unicode MS" w:hAnsi="Arial" w:cs="Arial"/>
          <w:b/>
          <w:bCs/>
          <w:sz w:val="20"/>
          <w:szCs w:val="20"/>
          <w:highlight w:val="yellow"/>
          <w:u w:val="single"/>
          <w:lang w:val="en-GB"/>
        </w:rPr>
      </w:pPr>
    </w:p>
    <w:p w14:paraId="4E790996" w14:textId="77777777" w:rsidR="00F1171E" w:rsidRPr="00E25C4F" w:rsidRDefault="00F1171E" w:rsidP="00F1171E">
      <w:pPr>
        <w:rPr>
          <w:rFonts w:ascii="Arial" w:eastAsia="Arial Unicode MS" w:hAnsi="Arial" w:cs="Arial"/>
          <w:b/>
          <w:bCs/>
          <w:sz w:val="20"/>
          <w:szCs w:val="20"/>
          <w:highlight w:val="yellow"/>
          <w:u w:val="single"/>
          <w:lang w:val="en-GB"/>
        </w:rPr>
      </w:pPr>
    </w:p>
    <w:p w14:paraId="18844827" w14:textId="77777777" w:rsidR="00E25C4F" w:rsidRPr="00B61EFD" w:rsidRDefault="00E25C4F" w:rsidP="00E25C4F">
      <w:pPr>
        <w:pStyle w:val="Affiliation"/>
        <w:spacing w:after="0" w:line="240" w:lineRule="auto"/>
        <w:jc w:val="left"/>
        <w:rPr>
          <w:rFonts w:ascii="Arial" w:hAnsi="Arial" w:cs="Arial"/>
          <w:b/>
        </w:rPr>
      </w:pPr>
    </w:p>
    <w:p w14:paraId="25D0B9F1" w14:textId="77777777" w:rsidR="00E25C4F" w:rsidRPr="00B61EFD" w:rsidRDefault="00E25C4F" w:rsidP="00E25C4F">
      <w:pPr>
        <w:pStyle w:val="Affiliation"/>
        <w:spacing w:after="0" w:line="240" w:lineRule="auto"/>
        <w:jc w:val="left"/>
        <w:rPr>
          <w:rFonts w:ascii="Arial" w:hAnsi="Arial" w:cs="Arial"/>
          <w:b/>
          <w:u w:val="single"/>
        </w:rPr>
      </w:pPr>
      <w:r w:rsidRPr="00B61EFD">
        <w:rPr>
          <w:rFonts w:ascii="Arial" w:hAnsi="Arial" w:cs="Arial"/>
          <w:b/>
          <w:u w:val="single"/>
        </w:rPr>
        <w:t>Reviewer details:</w:t>
      </w:r>
    </w:p>
    <w:p w14:paraId="537A07C0" w14:textId="77777777" w:rsidR="00E25C4F" w:rsidRPr="00B61EFD" w:rsidRDefault="00E25C4F" w:rsidP="00E25C4F">
      <w:pPr>
        <w:pStyle w:val="Affiliation"/>
        <w:spacing w:after="0" w:line="240" w:lineRule="auto"/>
        <w:jc w:val="left"/>
        <w:rPr>
          <w:rFonts w:ascii="Arial" w:hAnsi="Arial" w:cs="Arial"/>
          <w:b/>
        </w:rPr>
      </w:pPr>
      <w:r w:rsidRPr="00B61EFD">
        <w:rPr>
          <w:rFonts w:ascii="Arial" w:hAnsi="Arial" w:cs="Arial"/>
          <w:b/>
          <w:color w:val="000000"/>
        </w:rPr>
        <w:t>Amar Bahadur Sherma, USA</w:t>
      </w:r>
    </w:p>
    <w:p w14:paraId="6636767D" w14:textId="77777777" w:rsidR="00F1171E" w:rsidRPr="00E25C4F" w:rsidRDefault="00F1171E" w:rsidP="00F1171E">
      <w:pPr>
        <w:rPr>
          <w:rFonts w:ascii="Arial" w:eastAsia="Arial Unicode MS" w:hAnsi="Arial" w:cs="Arial"/>
          <w:b/>
          <w:bCs/>
          <w:sz w:val="20"/>
          <w:szCs w:val="20"/>
          <w:u w:val="single"/>
        </w:rPr>
      </w:pPr>
    </w:p>
    <w:sectPr w:rsidR="00F1171E" w:rsidRPr="00E25C4F"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B6592" w14:textId="77777777" w:rsidR="00AC51E2" w:rsidRPr="0000007A" w:rsidRDefault="00AC51E2" w:rsidP="0099583E">
      <w:r>
        <w:separator/>
      </w:r>
    </w:p>
  </w:endnote>
  <w:endnote w:type="continuationSeparator" w:id="0">
    <w:p w14:paraId="6A0F0B20" w14:textId="77777777" w:rsidR="00AC51E2" w:rsidRPr="0000007A" w:rsidRDefault="00AC51E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7FFB1" w14:textId="77777777" w:rsidR="00AC51E2" w:rsidRPr="0000007A" w:rsidRDefault="00AC51E2" w:rsidP="0099583E">
      <w:r>
        <w:separator/>
      </w:r>
    </w:p>
  </w:footnote>
  <w:footnote w:type="continuationSeparator" w:id="0">
    <w:p w14:paraId="38409006" w14:textId="77777777" w:rsidR="00AC51E2" w:rsidRPr="0000007A" w:rsidRDefault="00AC51E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14859840">
    <w:abstractNumId w:val="3"/>
  </w:num>
  <w:num w:numId="2" w16cid:durableId="1512720738">
    <w:abstractNumId w:val="6"/>
  </w:num>
  <w:num w:numId="3" w16cid:durableId="442530943">
    <w:abstractNumId w:val="5"/>
  </w:num>
  <w:num w:numId="4" w16cid:durableId="248082927">
    <w:abstractNumId w:val="7"/>
  </w:num>
  <w:num w:numId="5" w16cid:durableId="1541744659">
    <w:abstractNumId w:val="4"/>
  </w:num>
  <w:num w:numId="6" w16cid:durableId="1163200904">
    <w:abstractNumId w:val="0"/>
  </w:num>
  <w:num w:numId="7" w16cid:durableId="165753978">
    <w:abstractNumId w:val="1"/>
  </w:num>
  <w:num w:numId="8" w16cid:durableId="1926182153">
    <w:abstractNumId w:val="9"/>
  </w:num>
  <w:num w:numId="9" w16cid:durableId="604579595">
    <w:abstractNumId w:val="8"/>
  </w:num>
  <w:num w:numId="10" w16cid:durableId="896940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D8F"/>
    <w:rsid w:val="00021981"/>
    <w:rsid w:val="000234E1"/>
    <w:rsid w:val="0002598E"/>
    <w:rsid w:val="00037D52"/>
    <w:rsid w:val="000450FC"/>
    <w:rsid w:val="00054BC4"/>
    <w:rsid w:val="00056CB0"/>
    <w:rsid w:val="0006257C"/>
    <w:rsid w:val="000627FE"/>
    <w:rsid w:val="0007151E"/>
    <w:rsid w:val="00081012"/>
    <w:rsid w:val="00084D7C"/>
    <w:rsid w:val="0009147F"/>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55B"/>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556C"/>
    <w:rsid w:val="003D1BDE"/>
    <w:rsid w:val="003D4404"/>
    <w:rsid w:val="003E5B07"/>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2BEA"/>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4EFA"/>
    <w:rsid w:val="00620677"/>
    <w:rsid w:val="00624032"/>
    <w:rsid w:val="00626025"/>
    <w:rsid w:val="006311A1"/>
    <w:rsid w:val="00640538"/>
    <w:rsid w:val="00641A3D"/>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4814"/>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116D"/>
    <w:rsid w:val="007238EB"/>
    <w:rsid w:val="007317C3"/>
    <w:rsid w:val="0073332F"/>
    <w:rsid w:val="00734756"/>
    <w:rsid w:val="00734BFB"/>
    <w:rsid w:val="0073538B"/>
    <w:rsid w:val="00737BC9"/>
    <w:rsid w:val="0074253C"/>
    <w:rsid w:val="007426E6"/>
    <w:rsid w:val="0074349D"/>
    <w:rsid w:val="00745987"/>
    <w:rsid w:val="00751520"/>
    <w:rsid w:val="00766889"/>
    <w:rsid w:val="00766A0D"/>
    <w:rsid w:val="00767F8C"/>
    <w:rsid w:val="00780B67"/>
    <w:rsid w:val="00781D07"/>
    <w:rsid w:val="007A2D0F"/>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27AE"/>
    <w:rsid w:val="00877F10"/>
    <w:rsid w:val="00882091"/>
    <w:rsid w:val="00893E75"/>
    <w:rsid w:val="00895D0A"/>
    <w:rsid w:val="008A79E9"/>
    <w:rsid w:val="008B265C"/>
    <w:rsid w:val="008C2F62"/>
    <w:rsid w:val="008C4B1F"/>
    <w:rsid w:val="008C5833"/>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1D02"/>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40CB"/>
    <w:rsid w:val="00A8290F"/>
    <w:rsid w:val="00AA41B3"/>
    <w:rsid w:val="00AA49A2"/>
    <w:rsid w:val="00AA5338"/>
    <w:rsid w:val="00AB1ED6"/>
    <w:rsid w:val="00AB397D"/>
    <w:rsid w:val="00AB5245"/>
    <w:rsid w:val="00AB638A"/>
    <w:rsid w:val="00AB65BF"/>
    <w:rsid w:val="00AB6E43"/>
    <w:rsid w:val="00AC1349"/>
    <w:rsid w:val="00AC35F7"/>
    <w:rsid w:val="00AC51E2"/>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5924"/>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5C4F"/>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E27"/>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25C4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novationforever.com/article.JMER202400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onlinelibrary.wiley.com/doi/abs/10.1111/ejed.12808?casa_token=rm3Y-QRiUoYAAAAA%3A1pc-GciWaX2vaLuyjXcQ_3TCsMugcr6hW45mCvEYBLrhJwA1miw1mzwAfpJI7ZWxbluXjoEe--ye3g" TargetMode="External"/><Relationship Id="rId4" Type="http://schemas.openxmlformats.org/officeDocument/2006/relationships/webSettings" Target="webSettings.xml"/><Relationship Id="rId9" Type="http://schemas.openxmlformats.org/officeDocument/2006/relationships/hyperlink" Target="https://www.degruyterbrill.com/document/doi/10.1515/iral-2022-0020/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5888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2025-10-22T09:51:00Z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