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96FD3" w14:paraId="1643A4CA" w14:textId="77777777" w:rsidTr="004847FF">
        <w:trPr>
          <w:trHeight w:val="450"/>
        </w:trPr>
        <w:tc>
          <w:tcPr>
            <w:tcW w:w="5000" w:type="pct"/>
            <w:gridSpan w:val="2"/>
            <w:tcBorders>
              <w:top w:val="nil"/>
              <w:left w:val="nil"/>
              <w:right w:val="nil"/>
            </w:tcBorders>
          </w:tcPr>
          <w:p w14:paraId="4C55E51F" w14:textId="77777777" w:rsidR="00602F7D" w:rsidRPr="00D96FD3" w:rsidRDefault="00602F7D" w:rsidP="00F2643C">
            <w:pPr>
              <w:pStyle w:val="Heading2"/>
              <w:jc w:val="left"/>
              <w:rPr>
                <w:rFonts w:ascii="Arial" w:hAnsi="Arial" w:cs="Arial"/>
                <w:b w:val="0"/>
                <w:bCs w:val="0"/>
                <w:lang w:val="en-US"/>
              </w:rPr>
            </w:pPr>
          </w:p>
        </w:tc>
      </w:tr>
      <w:tr w:rsidR="0000007A" w:rsidRPr="00D96FD3" w14:paraId="127EAD7E" w14:textId="77777777" w:rsidTr="00F33C84">
        <w:trPr>
          <w:trHeight w:val="413"/>
        </w:trPr>
        <w:tc>
          <w:tcPr>
            <w:tcW w:w="1234" w:type="pct"/>
          </w:tcPr>
          <w:p w14:paraId="3C159AA5" w14:textId="77777777" w:rsidR="0000007A" w:rsidRPr="00D96FD3" w:rsidRDefault="00D27A79" w:rsidP="00696CAD">
            <w:pPr>
              <w:pStyle w:val="BodyText"/>
              <w:ind w:left="90"/>
              <w:jc w:val="left"/>
              <w:rPr>
                <w:rFonts w:ascii="Arial" w:hAnsi="Arial" w:cs="Arial"/>
                <w:bCs/>
                <w:sz w:val="20"/>
                <w:szCs w:val="20"/>
                <w:lang w:val="en-GB"/>
              </w:rPr>
            </w:pPr>
            <w:r w:rsidRPr="00D96FD3">
              <w:rPr>
                <w:rFonts w:ascii="Arial" w:hAnsi="Arial" w:cs="Arial"/>
                <w:bCs/>
                <w:sz w:val="20"/>
                <w:szCs w:val="20"/>
                <w:lang w:val="en-GB"/>
              </w:rPr>
              <w:t xml:space="preserve">Book </w:t>
            </w:r>
            <w:r w:rsidR="0000007A" w:rsidRPr="00D96FD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DE9F48C" w:rsidR="0000007A" w:rsidRPr="00D96FD3" w:rsidRDefault="009270AE" w:rsidP="00054BC4">
            <w:pPr>
              <w:pStyle w:val="NormalWeb"/>
              <w:rPr>
                <w:rFonts w:ascii="Arial" w:hAnsi="Arial" w:cs="Arial"/>
                <w:b/>
                <w:bCs/>
                <w:sz w:val="20"/>
                <w:szCs w:val="20"/>
                <w:u w:val="single"/>
              </w:rPr>
            </w:pPr>
            <w:hyperlink r:id="rId7" w:history="1">
              <w:r w:rsidRPr="00D96FD3">
                <w:rPr>
                  <w:rStyle w:val="Hyperlink"/>
                  <w:rFonts w:ascii="Arial" w:hAnsi="Arial" w:cs="Arial"/>
                  <w:b/>
                  <w:bCs/>
                  <w:sz w:val="20"/>
                  <w:szCs w:val="20"/>
                </w:rPr>
                <w:t>Research Perspective on Biological Science</w:t>
              </w:r>
            </w:hyperlink>
          </w:p>
        </w:tc>
      </w:tr>
      <w:tr w:rsidR="0000007A" w:rsidRPr="00D96FD3" w14:paraId="73C90375" w14:textId="77777777" w:rsidTr="002E7787">
        <w:trPr>
          <w:trHeight w:val="290"/>
        </w:trPr>
        <w:tc>
          <w:tcPr>
            <w:tcW w:w="1234" w:type="pct"/>
          </w:tcPr>
          <w:p w14:paraId="20D28135" w14:textId="77777777" w:rsidR="0000007A" w:rsidRPr="00D96FD3" w:rsidRDefault="0000007A" w:rsidP="00696CAD">
            <w:pPr>
              <w:pStyle w:val="BodyText"/>
              <w:ind w:left="90"/>
              <w:jc w:val="left"/>
              <w:rPr>
                <w:rFonts w:ascii="Arial" w:hAnsi="Arial" w:cs="Arial"/>
                <w:bCs/>
                <w:sz w:val="20"/>
                <w:szCs w:val="20"/>
                <w:lang w:val="en-GB"/>
              </w:rPr>
            </w:pPr>
            <w:r w:rsidRPr="00D96FD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5D3B2FA" w:rsidR="0000007A" w:rsidRPr="00D96FD3" w:rsidRDefault="00E72A8E" w:rsidP="00F3669D">
            <w:pPr>
              <w:pStyle w:val="NormalWeb"/>
              <w:spacing w:before="0" w:beforeAutospacing="0" w:after="0" w:afterAutospacing="0"/>
              <w:rPr>
                <w:rFonts w:ascii="Arial" w:hAnsi="Arial" w:cs="Arial"/>
                <w:b/>
                <w:bCs/>
                <w:sz w:val="20"/>
                <w:szCs w:val="20"/>
                <w:highlight w:val="yellow"/>
                <w:lang w:val="en-GB"/>
              </w:rPr>
            </w:pPr>
            <w:r w:rsidRPr="00D96FD3">
              <w:rPr>
                <w:rFonts w:ascii="Arial" w:hAnsi="Arial" w:cs="Arial"/>
                <w:b/>
                <w:bCs/>
                <w:sz w:val="20"/>
                <w:szCs w:val="20"/>
                <w:lang w:val="en-GB"/>
              </w:rPr>
              <w:t>Ms_BP</w:t>
            </w:r>
            <w:r w:rsidR="00FC432A" w:rsidRPr="00D96FD3">
              <w:rPr>
                <w:rFonts w:ascii="Arial" w:hAnsi="Arial" w:cs="Arial"/>
                <w:b/>
                <w:bCs/>
                <w:sz w:val="20"/>
                <w:szCs w:val="20"/>
                <w:lang w:val="en-GB"/>
              </w:rPr>
              <w:t>R</w:t>
            </w:r>
            <w:r w:rsidRPr="00D96FD3">
              <w:rPr>
                <w:rFonts w:ascii="Arial" w:hAnsi="Arial" w:cs="Arial"/>
                <w:b/>
                <w:bCs/>
                <w:sz w:val="20"/>
                <w:szCs w:val="20"/>
                <w:lang w:val="en-GB"/>
              </w:rPr>
              <w:t>_</w:t>
            </w:r>
            <w:r w:rsidR="00637F85" w:rsidRPr="00D96FD3">
              <w:rPr>
                <w:rFonts w:ascii="Arial" w:hAnsi="Arial" w:cs="Arial"/>
                <w:b/>
                <w:bCs/>
                <w:sz w:val="20"/>
                <w:szCs w:val="20"/>
                <w:lang w:val="en-GB"/>
              </w:rPr>
              <w:t>6592</w:t>
            </w:r>
          </w:p>
        </w:tc>
      </w:tr>
      <w:tr w:rsidR="0000007A" w:rsidRPr="00D96FD3" w14:paraId="05B60576" w14:textId="77777777" w:rsidTr="002109D6">
        <w:trPr>
          <w:trHeight w:val="331"/>
        </w:trPr>
        <w:tc>
          <w:tcPr>
            <w:tcW w:w="1234" w:type="pct"/>
          </w:tcPr>
          <w:p w14:paraId="0196A627" w14:textId="77777777" w:rsidR="0000007A" w:rsidRPr="00D96FD3" w:rsidRDefault="0000007A" w:rsidP="00696CAD">
            <w:pPr>
              <w:pStyle w:val="BodyText"/>
              <w:ind w:left="90"/>
              <w:jc w:val="left"/>
              <w:rPr>
                <w:rFonts w:ascii="Arial" w:hAnsi="Arial" w:cs="Arial"/>
                <w:bCs/>
                <w:sz w:val="20"/>
                <w:szCs w:val="20"/>
                <w:lang w:val="en-GB"/>
              </w:rPr>
            </w:pPr>
            <w:r w:rsidRPr="00D96FD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A6C933C" w:rsidR="0000007A" w:rsidRPr="00D96FD3" w:rsidRDefault="009270AE" w:rsidP="000450FC">
            <w:pPr>
              <w:pStyle w:val="NormalWeb"/>
              <w:spacing w:before="0" w:beforeAutospacing="0" w:after="0" w:afterAutospacing="0"/>
              <w:rPr>
                <w:rFonts w:ascii="Arial" w:hAnsi="Arial" w:cs="Arial"/>
                <w:b/>
                <w:sz w:val="20"/>
                <w:szCs w:val="20"/>
                <w:highlight w:val="yellow"/>
                <w:lang w:val="en-GB"/>
              </w:rPr>
            </w:pPr>
            <w:r w:rsidRPr="00D96FD3">
              <w:rPr>
                <w:rFonts w:ascii="Arial" w:hAnsi="Arial" w:cs="Arial"/>
                <w:b/>
                <w:sz w:val="20"/>
                <w:szCs w:val="20"/>
                <w:lang w:val="en-GB"/>
              </w:rPr>
              <w:t>The Fiddler Crab of the Sundarbans: A Call for Conservation</w:t>
            </w:r>
          </w:p>
        </w:tc>
      </w:tr>
      <w:tr w:rsidR="00CF0BBB" w:rsidRPr="00D96FD3" w14:paraId="6D508B1C" w14:textId="77777777" w:rsidTr="002E7787">
        <w:trPr>
          <w:trHeight w:val="332"/>
        </w:trPr>
        <w:tc>
          <w:tcPr>
            <w:tcW w:w="1234" w:type="pct"/>
          </w:tcPr>
          <w:p w14:paraId="32FC28F7" w14:textId="77777777" w:rsidR="00CF0BBB" w:rsidRPr="00D96FD3" w:rsidRDefault="00CF0BBB" w:rsidP="00696CAD">
            <w:pPr>
              <w:pStyle w:val="BodyText"/>
              <w:ind w:left="90"/>
              <w:jc w:val="left"/>
              <w:rPr>
                <w:rFonts w:ascii="Arial" w:hAnsi="Arial" w:cs="Arial"/>
                <w:bCs/>
                <w:sz w:val="20"/>
                <w:szCs w:val="20"/>
                <w:lang w:val="en-GB"/>
              </w:rPr>
            </w:pPr>
            <w:r w:rsidRPr="00D96FD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C94809B" w:rsidR="00CF0BBB" w:rsidRPr="00D96FD3" w:rsidRDefault="00637F85" w:rsidP="000450FC">
            <w:pPr>
              <w:pStyle w:val="NormalWeb"/>
              <w:spacing w:before="0" w:beforeAutospacing="0" w:after="0" w:afterAutospacing="0"/>
              <w:rPr>
                <w:rFonts w:ascii="Arial" w:hAnsi="Arial" w:cs="Arial"/>
                <w:b/>
                <w:sz w:val="20"/>
                <w:szCs w:val="20"/>
                <w:lang w:val="en-GB"/>
              </w:rPr>
            </w:pPr>
            <w:r w:rsidRPr="00D96FD3">
              <w:rPr>
                <w:rFonts w:ascii="Arial" w:hAnsi="Arial" w:cs="Arial"/>
                <w:b/>
                <w:sz w:val="20"/>
                <w:szCs w:val="20"/>
                <w:lang w:val="en-GB"/>
              </w:rPr>
              <w:t>Book Chapter</w:t>
            </w:r>
          </w:p>
        </w:tc>
      </w:tr>
    </w:tbl>
    <w:p w14:paraId="45F5983C" w14:textId="77777777" w:rsidR="00037D52" w:rsidRPr="00D96FD3" w:rsidRDefault="00037D52" w:rsidP="0000007A">
      <w:pPr>
        <w:pStyle w:val="BodyText"/>
        <w:rPr>
          <w:rFonts w:ascii="Arial" w:hAnsi="Arial" w:cs="Arial"/>
          <w:b/>
          <w:bCs/>
          <w:sz w:val="20"/>
          <w:szCs w:val="20"/>
          <w:u w:val="single"/>
          <w:lang w:val="en-GB"/>
        </w:rPr>
      </w:pPr>
    </w:p>
    <w:p w14:paraId="5A743ECE" w14:textId="16B59C29" w:rsidR="00D27A79" w:rsidRPr="00D96FD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96FD3" w14:paraId="71A94C1F" w14:textId="77777777" w:rsidTr="007222C8">
        <w:tc>
          <w:tcPr>
            <w:tcW w:w="5000" w:type="pct"/>
            <w:gridSpan w:val="3"/>
            <w:tcBorders>
              <w:top w:val="nil"/>
              <w:left w:val="nil"/>
              <w:right w:val="nil"/>
            </w:tcBorders>
            <w:noWrap/>
          </w:tcPr>
          <w:p w14:paraId="0BC15285" w14:textId="75BEB51F" w:rsidR="00F1171E" w:rsidRPr="00D96FD3" w:rsidRDefault="00F1171E" w:rsidP="007222C8">
            <w:pPr>
              <w:pStyle w:val="Heading2"/>
              <w:jc w:val="left"/>
              <w:rPr>
                <w:rFonts w:ascii="Arial" w:hAnsi="Arial" w:cs="Arial"/>
                <w:lang w:val="en-GB"/>
              </w:rPr>
            </w:pPr>
            <w:r w:rsidRPr="00D96FD3">
              <w:rPr>
                <w:rFonts w:ascii="Arial" w:hAnsi="Arial" w:cs="Arial"/>
                <w:highlight w:val="yellow"/>
                <w:lang w:val="en-GB"/>
              </w:rPr>
              <w:t>PART  1:</w:t>
            </w:r>
            <w:r w:rsidRPr="00D96FD3">
              <w:rPr>
                <w:rFonts w:ascii="Arial" w:hAnsi="Arial" w:cs="Arial"/>
                <w:lang w:val="en-GB"/>
              </w:rPr>
              <w:t xml:space="preserve"> Comments</w:t>
            </w:r>
          </w:p>
          <w:p w14:paraId="1287753C" w14:textId="77777777" w:rsidR="00F1171E" w:rsidRPr="00D96FD3" w:rsidRDefault="00F1171E" w:rsidP="007222C8">
            <w:pPr>
              <w:rPr>
                <w:rFonts w:ascii="Arial" w:hAnsi="Arial" w:cs="Arial"/>
                <w:sz w:val="20"/>
                <w:szCs w:val="20"/>
                <w:lang w:val="en-GB"/>
              </w:rPr>
            </w:pPr>
          </w:p>
        </w:tc>
      </w:tr>
      <w:tr w:rsidR="00F1171E" w:rsidRPr="00D96FD3" w14:paraId="5EA12279" w14:textId="77777777" w:rsidTr="007222C8">
        <w:tc>
          <w:tcPr>
            <w:tcW w:w="1265" w:type="pct"/>
            <w:noWrap/>
          </w:tcPr>
          <w:p w14:paraId="7AE9682F" w14:textId="77777777" w:rsidR="00F1171E" w:rsidRPr="00D96FD3" w:rsidRDefault="00F1171E" w:rsidP="007222C8">
            <w:pPr>
              <w:pStyle w:val="Heading2"/>
              <w:jc w:val="left"/>
              <w:rPr>
                <w:rFonts w:ascii="Arial" w:hAnsi="Arial" w:cs="Arial"/>
                <w:lang w:val="en-GB"/>
              </w:rPr>
            </w:pPr>
          </w:p>
        </w:tc>
        <w:tc>
          <w:tcPr>
            <w:tcW w:w="2212" w:type="pct"/>
          </w:tcPr>
          <w:p w14:paraId="5B8DBE06" w14:textId="77777777" w:rsidR="00F1171E" w:rsidRPr="00D96FD3" w:rsidRDefault="00F1171E" w:rsidP="007222C8">
            <w:pPr>
              <w:pStyle w:val="Heading2"/>
              <w:jc w:val="left"/>
              <w:rPr>
                <w:rFonts w:ascii="Arial" w:hAnsi="Arial" w:cs="Arial"/>
                <w:lang w:val="en-GB"/>
              </w:rPr>
            </w:pPr>
            <w:r w:rsidRPr="00D96FD3">
              <w:rPr>
                <w:rFonts w:ascii="Arial" w:hAnsi="Arial" w:cs="Arial"/>
                <w:lang w:val="en-GB"/>
              </w:rPr>
              <w:t>Reviewer’s comment</w:t>
            </w:r>
          </w:p>
          <w:p w14:paraId="693A9C4D" w14:textId="77777777" w:rsidR="00421DBF" w:rsidRPr="00D96FD3" w:rsidRDefault="00421DBF" w:rsidP="00421DBF">
            <w:pPr>
              <w:rPr>
                <w:rFonts w:ascii="Arial" w:hAnsi="Arial" w:cs="Arial"/>
                <w:b/>
                <w:bCs/>
                <w:sz w:val="20"/>
                <w:szCs w:val="20"/>
              </w:rPr>
            </w:pPr>
            <w:r w:rsidRPr="00D96FD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96FD3" w:rsidRDefault="00421DBF" w:rsidP="00421DBF">
            <w:pPr>
              <w:rPr>
                <w:rFonts w:ascii="Arial" w:hAnsi="Arial" w:cs="Arial"/>
                <w:sz w:val="20"/>
                <w:szCs w:val="20"/>
                <w:lang w:val="en-GB"/>
              </w:rPr>
            </w:pPr>
          </w:p>
        </w:tc>
        <w:tc>
          <w:tcPr>
            <w:tcW w:w="1523" w:type="pct"/>
          </w:tcPr>
          <w:p w14:paraId="57792C30" w14:textId="77777777" w:rsidR="00F1171E" w:rsidRPr="00D96FD3" w:rsidRDefault="00F1171E" w:rsidP="007222C8">
            <w:pPr>
              <w:pStyle w:val="Heading2"/>
              <w:jc w:val="left"/>
              <w:rPr>
                <w:rFonts w:ascii="Arial" w:hAnsi="Arial" w:cs="Arial"/>
                <w:b w:val="0"/>
                <w:lang w:val="en-GB"/>
              </w:rPr>
            </w:pPr>
            <w:r w:rsidRPr="00D96FD3">
              <w:rPr>
                <w:rFonts w:ascii="Arial" w:hAnsi="Arial" w:cs="Arial"/>
                <w:lang w:val="en-GB"/>
              </w:rPr>
              <w:t>Author’s Feedback</w:t>
            </w:r>
            <w:r w:rsidRPr="00D96FD3">
              <w:rPr>
                <w:rFonts w:ascii="Arial" w:hAnsi="Arial" w:cs="Arial"/>
                <w:b w:val="0"/>
                <w:lang w:val="en-GB"/>
              </w:rPr>
              <w:t xml:space="preserve"> </w:t>
            </w:r>
            <w:r w:rsidRPr="00D96FD3">
              <w:rPr>
                <w:rFonts w:ascii="Arial" w:hAnsi="Arial" w:cs="Arial"/>
                <w:b w:val="0"/>
                <w:i/>
                <w:lang w:val="en-GB"/>
              </w:rPr>
              <w:t>(Please correct the manuscript and highlight that part in the manuscript. It is mandatory that authors should write his/her feedback here)</w:t>
            </w:r>
          </w:p>
        </w:tc>
      </w:tr>
      <w:tr w:rsidR="00102BE2" w:rsidRPr="00D96FD3" w14:paraId="5C0AB4EC" w14:textId="77777777" w:rsidTr="007222C8">
        <w:trPr>
          <w:trHeight w:val="1264"/>
        </w:trPr>
        <w:tc>
          <w:tcPr>
            <w:tcW w:w="1265" w:type="pct"/>
            <w:noWrap/>
          </w:tcPr>
          <w:p w14:paraId="66B47184" w14:textId="48030299" w:rsidR="00102BE2" w:rsidRPr="00D96FD3" w:rsidRDefault="00102BE2" w:rsidP="00102BE2">
            <w:pPr>
              <w:ind w:left="360"/>
              <w:rPr>
                <w:rFonts w:ascii="Arial" w:hAnsi="Arial" w:cs="Arial"/>
                <w:b/>
                <w:bCs/>
                <w:sz w:val="20"/>
                <w:szCs w:val="20"/>
                <w:lang w:val="en-GB"/>
              </w:rPr>
            </w:pPr>
            <w:r w:rsidRPr="00D96FD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102BE2" w:rsidRPr="00D96FD3" w:rsidRDefault="00102BE2" w:rsidP="00102BE2">
            <w:pPr>
              <w:ind w:left="360"/>
              <w:rPr>
                <w:rFonts w:ascii="Arial" w:eastAsia="MS Mincho" w:hAnsi="Arial" w:cs="Arial"/>
                <w:b/>
                <w:bCs/>
                <w:sz w:val="20"/>
                <w:szCs w:val="20"/>
                <w:lang w:val="en-GB"/>
              </w:rPr>
            </w:pPr>
          </w:p>
        </w:tc>
        <w:tc>
          <w:tcPr>
            <w:tcW w:w="2212" w:type="pct"/>
          </w:tcPr>
          <w:p w14:paraId="7DBC9196" w14:textId="3EA61635" w:rsidR="00102BE2" w:rsidRPr="00D96FD3" w:rsidRDefault="00102BE2" w:rsidP="00102BE2">
            <w:pPr>
              <w:pStyle w:val="ListParagraph"/>
              <w:ind w:left="0"/>
              <w:rPr>
                <w:rFonts w:ascii="Arial" w:hAnsi="Arial" w:cs="Arial"/>
                <w:b/>
                <w:bCs/>
                <w:sz w:val="20"/>
                <w:szCs w:val="20"/>
                <w:lang w:val="en-GB"/>
              </w:rPr>
            </w:pPr>
            <w:r w:rsidRPr="00D96FD3">
              <w:rPr>
                <w:rFonts w:ascii="Arial" w:hAnsi="Arial" w:cs="Arial"/>
                <w:sz w:val="20"/>
                <w:szCs w:val="20"/>
              </w:rPr>
              <w:t>This book chapter holds significant importance for the scientific community as it highlights the ecological role of fiddler crabs, an often-overlooked group of species, in maintaining the health and stability of the Sundarbans mangrove ecosystem. By drawing attention to their contributions to nutrient cycling, soil aeration, and overall ecosystem productivity, the study expands the existing understanding of mangrove ecology beyond charismatic species, such as the Bengal tiger. It emphasizes the necessity of inclusive conservation strategies that consider all species, regardless of size or perceived importance. Furthermore, this work provides a valuable foundation for future ecological and conservation research aimed at preserving biodiversity in one of the world’s most critical and vulnerable habitats.</w:t>
            </w:r>
          </w:p>
        </w:tc>
        <w:tc>
          <w:tcPr>
            <w:tcW w:w="1523" w:type="pct"/>
          </w:tcPr>
          <w:p w14:paraId="462A339C" w14:textId="77777777" w:rsidR="00102BE2" w:rsidRPr="00D96FD3" w:rsidRDefault="00102BE2" w:rsidP="00102BE2">
            <w:pPr>
              <w:pStyle w:val="Heading2"/>
              <w:jc w:val="left"/>
              <w:rPr>
                <w:rFonts w:ascii="Arial" w:hAnsi="Arial" w:cs="Arial"/>
                <w:b w:val="0"/>
                <w:lang w:val="en-GB"/>
              </w:rPr>
            </w:pPr>
          </w:p>
        </w:tc>
      </w:tr>
      <w:tr w:rsidR="00102BE2" w:rsidRPr="00D96FD3" w14:paraId="0D8B5B2C" w14:textId="77777777" w:rsidTr="007222C8">
        <w:trPr>
          <w:trHeight w:val="1262"/>
        </w:trPr>
        <w:tc>
          <w:tcPr>
            <w:tcW w:w="1265" w:type="pct"/>
            <w:noWrap/>
          </w:tcPr>
          <w:p w14:paraId="21CBA5FE" w14:textId="77777777" w:rsidR="00102BE2" w:rsidRPr="00D96FD3" w:rsidRDefault="00102BE2" w:rsidP="00102BE2">
            <w:pPr>
              <w:ind w:left="360"/>
              <w:rPr>
                <w:rFonts w:ascii="Arial" w:hAnsi="Arial" w:cs="Arial"/>
                <w:b/>
                <w:bCs/>
                <w:sz w:val="20"/>
                <w:szCs w:val="20"/>
                <w:lang w:val="en-GB"/>
              </w:rPr>
            </w:pPr>
            <w:r w:rsidRPr="00D96FD3">
              <w:rPr>
                <w:rFonts w:ascii="Arial" w:hAnsi="Arial" w:cs="Arial"/>
                <w:b/>
                <w:bCs/>
                <w:sz w:val="20"/>
                <w:szCs w:val="20"/>
                <w:lang w:val="en-GB"/>
              </w:rPr>
              <w:t>Is the title of the article suitable?</w:t>
            </w:r>
          </w:p>
          <w:p w14:paraId="1CABB61A" w14:textId="77777777" w:rsidR="00102BE2" w:rsidRPr="00D96FD3" w:rsidRDefault="00102BE2" w:rsidP="00102BE2">
            <w:pPr>
              <w:ind w:left="360"/>
              <w:rPr>
                <w:rFonts w:ascii="Arial" w:hAnsi="Arial" w:cs="Arial"/>
                <w:b/>
                <w:bCs/>
                <w:sz w:val="20"/>
                <w:szCs w:val="20"/>
                <w:lang w:val="en-GB"/>
              </w:rPr>
            </w:pPr>
            <w:r w:rsidRPr="00D96FD3">
              <w:rPr>
                <w:rFonts w:ascii="Arial" w:hAnsi="Arial" w:cs="Arial"/>
                <w:b/>
                <w:bCs/>
                <w:sz w:val="20"/>
                <w:szCs w:val="20"/>
                <w:lang w:val="en-GB"/>
              </w:rPr>
              <w:t>(If not please suggest an alternative title)</w:t>
            </w:r>
          </w:p>
          <w:p w14:paraId="0275B919" w14:textId="77777777" w:rsidR="00102BE2" w:rsidRPr="00D96FD3" w:rsidRDefault="00102BE2" w:rsidP="00102BE2">
            <w:pPr>
              <w:pStyle w:val="Heading2"/>
              <w:jc w:val="left"/>
              <w:rPr>
                <w:rFonts w:ascii="Arial" w:hAnsi="Arial" w:cs="Arial"/>
                <w:u w:val="single"/>
                <w:lang w:val="en-GB"/>
              </w:rPr>
            </w:pPr>
          </w:p>
        </w:tc>
        <w:tc>
          <w:tcPr>
            <w:tcW w:w="2212" w:type="pct"/>
          </w:tcPr>
          <w:p w14:paraId="04AED29D" w14:textId="77777777" w:rsidR="00102BE2" w:rsidRPr="00D96FD3" w:rsidRDefault="00102BE2" w:rsidP="00102BE2">
            <w:pPr>
              <w:rPr>
                <w:rFonts w:ascii="Arial" w:hAnsi="Arial" w:cs="Arial"/>
                <w:sz w:val="20"/>
                <w:szCs w:val="20"/>
              </w:rPr>
            </w:pPr>
            <w:r w:rsidRPr="00D96FD3">
              <w:rPr>
                <w:rFonts w:ascii="Arial" w:hAnsi="Arial" w:cs="Arial"/>
                <w:sz w:val="20"/>
                <w:szCs w:val="20"/>
              </w:rPr>
              <w:t>If the chapter is part of an academic or edited volume that emphasizes scientific detail, I recommend that the Author make it slightly more technical. For example:</w:t>
            </w:r>
          </w:p>
          <w:p w14:paraId="41D27EF7" w14:textId="77777777" w:rsidR="00102BE2" w:rsidRPr="00D96FD3" w:rsidRDefault="00102BE2" w:rsidP="00102BE2">
            <w:pPr>
              <w:numPr>
                <w:ilvl w:val="0"/>
                <w:numId w:val="11"/>
              </w:numPr>
              <w:rPr>
                <w:rFonts w:ascii="Arial" w:hAnsi="Arial" w:cs="Arial"/>
                <w:sz w:val="20"/>
                <w:szCs w:val="20"/>
              </w:rPr>
            </w:pPr>
            <w:r w:rsidRPr="00D96FD3">
              <w:rPr>
                <w:rFonts w:ascii="Arial" w:hAnsi="Arial" w:cs="Arial"/>
                <w:i/>
                <w:iCs/>
                <w:sz w:val="20"/>
                <w:szCs w:val="20"/>
              </w:rPr>
              <w:t>“Ecological Significance and Conservation Needs of Fiddler Crabs in the Sundarbans Mangrove Ecosystem”</w:t>
            </w:r>
            <w:r w:rsidRPr="00D96FD3">
              <w:rPr>
                <w:rFonts w:ascii="Arial" w:hAnsi="Arial" w:cs="Arial"/>
                <w:sz w:val="20"/>
                <w:szCs w:val="20"/>
              </w:rPr>
              <w:br/>
              <w:t>If the book targets a broader or public audience, your current title is excellent as is — it’s engaging and easy to understand.</w:t>
            </w:r>
          </w:p>
          <w:p w14:paraId="794AA9A7" w14:textId="77777777" w:rsidR="00102BE2" w:rsidRPr="00D96FD3" w:rsidRDefault="00102BE2" w:rsidP="00102BE2">
            <w:pPr>
              <w:ind w:left="360"/>
              <w:rPr>
                <w:rFonts w:ascii="Arial" w:hAnsi="Arial" w:cs="Arial"/>
                <w:b/>
                <w:bCs/>
                <w:sz w:val="20"/>
                <w:szCs w:val="20"/>
                <w:lang w:val="en-GB"/>
              </w:rPr>
            </w:pPr>
          </w:p>
        </w:tc>
        <w:tc>
          <w:tcPr>
            <w:tcW w:w="1523" w:type="pct"/>
          </w:tcPr>
          <w:p w14:paraId="405B6701" w14:textId="77777777" w:rsidR="00102BE2" w:rsidRPr="00D96FD3" w:rsidRDefault="00102BE2" w:rsidP="00102BE2">
            <w:pPr>
              <w:pStyle w:val="Heading2"/>
              <w:jc w:val="left"/>
              <w:rPr>
                <w:rFonts w:ascii="Arial" w:hAnsi="Arial" w:cs="Arial"/>
                <w:b w:val="0"/>
                <w:lang w:val="en-GB"/>
              </w:rPr>
            </w:pPr>
          </w:p>
        </w:tc>
      </w:tr>
      <w:tr w:rsidR="00102BE2" w:rsidRPr="00D96FD3" w14:paraId="5604762A" w14:textId="77777777" w:rsidTr="007222C8">
        <w:trPr>
          <w:trHeight w:val="1262"/>
        </w:trPr>
        <w:tc>
          <w:tcPr>
            <w:tcW w:w="1265" w:type="pct"/>
            <w:noWrap/>
          </w:tcPr>
          <w:p w14:paraId="3635573D" w14:textId="77777777" w:rsidR="00102BE2" w:rsidRPr="00D96FD3" w:rsidRDefault="00102BE2" w:rsidP="00102BE2">
            <w:pPr>
              <w:pStyle w:val="Heading2"/>
              <w:ind w:left="360"/>
              <w:jc w:val="left"/>
              <w:rPr>
                <w:rFonts w:ascii="Arial" w:hAnsi="Arial" w:cs="Arial"/>
                <w:lang w:val="en-GB"/>
              </w:rPr>
            </w:pPr>
            <w:r w:rsidRPr="00D96FD3">
              <w:rPr>
                <w:rFonts w:ascii="Arial" w:hAnsi="Arial" w:cs="Arial"/>
                <w:lang w:val="en-GB"/>
              </w:rPr>
              <w:t>Is the abstract of the article comprehensive? Do you suggest the addition (or deletion) of some points in this section? Please write your suggestions here.</w:t>
            </w:r>
          </w:p>
          <w:p w14:paraId="3760981A" w14:textId="77777777" w:rsidR="00102BE2" w:rsidRPr="00D96FD3" w:rsidRDefault="00102BE2" w:rsidP="00102BE2">
            <w:pPr>
              <w:pStyle w:val="Heading2"/>
              <w:jc w:val="left"/>
              <w:rPr>
                <w:rFonts w:ascii="Arial" w:hAnsi="Arial" w:cs="Arial"/>
                <w:u w:val="single"/>
                <w:lang w:val="en-GB"/>
              </w:rPr>
            </w:pPr>
          </w:p>
        </w:tc>
        <w:tc>
          <w:tcPr>
            <w:tcW w:w="2212" w:type="pct"/>
          </w:tcPr>
          <w:p w14:paraId="435DB0D5" w14:textId="77777777" w:rsidR="00102BE2" w:rsidRPr="00D96FD3" w:rsidRDefault="00102BE2" w:rsidP="00102BE2">
            <w:pPr>
              <w:rPr>
                <w:rFonts w:ascii="Arial" w:hAnsi="Arial" w:cs="Arial"/>
                <w:sz w:val="20"/>
                <w:szCs w:val="20"/>
              </w:rPr>
            </w:pPr>
            <w:r w:rsidRPr="00D96FD3">
              <w:rPr>
                <w:rFonts w:ascii="Arial" w:hAnsi="Arial" w:cs="Arial"/>
                <w:sz w:val="20"/>
                <w:szCs w:val="20"/>
              </w:rPr>
              <w:t>The abstract of your book chapter is clear, informative, and well-structured. It successfully communicates the main focus, the ecological importance of fiddler crabs, their threats, and the conservation call. However, for a book chapter abstract, which typically benefits from slightly more synthesis and forward-looking emphasis, there is room for minor refinement to enhance its clarity, balance, and scholarly impact.</w:t>
            </w:r>
          </w:p>
          <w:p w14:paraId="7C55B2D1" w14:textId="77777777" w:rsidR="00102BE2" w:rsidRPr="00D96FD3" w:rsidRDefault="00102BE2" w:rsidP="00102BE2">
            <w:pPr>
              <w:rPr>
                <w:rFonts w:ascii="Arial" w:hAnsi="Arial" w:cs="Arial"/>
                <w:sz w:val="20"/>
                <w:szCs w:val="20"/>
              </w:rPr>
            </w:pPr>
            <w:r w:rsidRPr="00D96FD3">
              <w:rPr>
                <w:rFonts w:ascii="Arial" w:hAnsi="Arial" w:cs="Arial"/>
                <w:sz w:val="20"/>
                <w:szCs w:val="20"/>
              </w:rPr>
              <w:t>Areas for Improvement</w:t>
            </w:r>
          </w:p>
          <w:p w14:paraId="7EB9FB27" w14:textId="77777777" w:rsidR="00102BE2" w:rsidRPr="00D96FD3" w:rsidRDefault="00102BE2" w:rsidP="00102BE2">
            <w:pPr>
              <w:numPr>
                <w:ilvl w:val="0"/>
                <w:numId w:val="12"/>
              </w:numPr>
              <w:rPr>
                <w:rFonts w:ascii="Arial" w:hAnsi="Arial" w:cs="Arial"/>
                <w:sz w:val="20"/>
                <w:szCs w:val="20"/>
              </w:rPr>
            </w:pPr>
            <w:r w:rsidRPr="00D96FD3">
              <w:rPr>
                <w:rFonts w:ascii="Arial" w:hAnsi="Arial" w:cs="Arial"/>
                <w:b/>
                <w:bCs/>
                <w:sz w:val="20"/>
                <w:szCs w:val="20"/>
              </w:rPr>
              <w:t>Focus and conciseness:</w:t>
            </w:r>
            <w:r w:rsidRPr="00D96FD3">
              <w:rPr>
                <w:rFonts w:ascii="Arial" w:hAnsi="Arial" w:cs="Arial"/>
                <w:sz w:val="20"/>
                <w:szCs w:val="20"/>
              </w:rPr>
              <w:br/>
              <w:t>The abstract could be shortened slightly to make it more focused. Some details (like crab morphology or large claws) are better placed in the main text, not the abstract.</w:t>
            </w:r>
          </w:p>
          <w:p w14:paraId="3FE4F17E" w14:textId="77777777" w:rsidR="00102BE2" w:rsidRPr="00D96FD3" w:rsidRDefault="00102BE2" w:rsidP="00102BE2">
            <w:pPr>
              <w:numPr>
                <w:ilvl w:val="0"/>
                <w:numId w:val="12"/>
              </w:numPr>
              <w:rPr>
                <w:rFonts w:ascii="Arial" w:hAnsi="Arial" w:cs="Arial"/>
                <w:sz w:val="20"/>
                <w:szCs w:val="20"/>
              </w:rPr>
            </w:pPr>
            <w:r w:rsidRPr="00D96FD3">
              <w:rPr>
                <w:rFonts w:ascii="Arial" w:hAnsi="Arial" w:cs="Arial"/>
                <w:b/>
                <w:bCs/>
                <w:sz w:val="20"/>
                <w:szCs w:val="20"/>
              </w:rPr>
              <w:t>Explicit purpose and scope:</w:t>
            </w:r>
            <w:r w:rsidRPr="00D96FD3">
              <w:rPr>
                <w:rFonts w:ascii="Arial" w:hAnsi="Arial" w:cs="Arial"/>
                <w:sz w:val="20"/>
                <w:szCs w:val="20"/>
              </w:rPr>
              <w:br/>
              <w:t xml:space="preserve">Include one sentence that defines </w:t>
            </w:r>
            <w:r w:rsidRPr="00D96FD3">
              <w:rPr>
                <w:rFonts w:ascii="Arial" w:hAnsi="Arial" w:cs="Arial"/>
                <w:i/>
                <w:iCs/>
                <w:sz w:val="20"/>
                <w:szCs w:val="20"/>
              </w:rPr>
              <w:t>the specific objective or scope</w:t>
            </w:r>
            <w:r w:rsidRPr="00D96FD3">
              <w:rPr>
                <w:rFonts w:ascii="Arial" w:hAnsi="Arial" w:cs="Arial"/>
                <w:sz w:val="20"/>
                <w:szCs w:val="20"/>
              </w:rPr>
              <w:t xml:space="preserve"> of the chapter, e.g., “This chapter reviews the ecological importance and conservation challenges of fiddler crabs in the Sundarbans.”</w:t>
            </w:r>
          </w:p>
          <w:p w14:paraId="4D113F05" w14:textId="77777777" w:rsidR="00102BE2" w:rsidRPr="00D96FD3" w:rsidRDefault="00102BE2" w:rsidP="00102BE2">
            <w:pPr>
              <w:numPr>
                <w:ilvl w:val="0"/>
                <w:numId w:val="12"/>
              </w:numPr>
              <w:rPr>
                <w:rFonts w:ascii="Arial" w:hAnsi="Arial" w:cs="Arial"/>
                <w:sz w:val="20"/>
                <w:szCs w:val="20"/>
              </w:rPr>
            </w:pPr>
            <w:r w:rsidRPr="00D96FD3">
              <w:rPr>
                <w:rFonts w:ascii="Arial" w:hAnsi="Arial" w:cs="Arial"/>
                <w:b/>
                <w:bCs/>
                <w:sz w:val="20"/>
                <w:szCs w:val="20"/>
              </w:rPr>
              <w:t>Methods or approach (brief mention):</w:t>
            </w:r>
            <w:r w:rsidRPr="00D96FD3">
              <w:rPr>
                <w:rFonts w:ascii="Arial" w:hAnsi="Arial" w:cs="Arial"/>
                <w:sz w:val="20"/>
                <w:szCs w:val="20"/>
              </w:rPr>
              <w:br/>
              <w:t xml:space="preserve">Even for a review or conceptual chapter, it helps to clarify whether this is a </w:t>
            </w:r>
            <w:r w:rsidRPr="00D96FD3">
              <w:rPr>
                <w:rFonts w:ascii="Arial" w:hAnsi="Arial" w:cs="Arial"/>
                <w:i/>
                <w:iCs/>
                <w:sz w:val="20"/>
                <w:szCs w:val="20"/>
              </w:rPr>
              <w:t>review, synthesis,</w:t>
            </w:r>
            <w:r w:rsidRPr="00D96FD3">
              <w:rPr>
                <w:rFonts w:ascii="Arial" w:hAnsi="Arial" w:cs="Arial"/>
                <w:sz w:val="20"/>
                <w:szCs w:val="20"/>
              </w:rPr>
              <w:t xml:space="preserve"> or </w:t>
            </w:r>
            <w:r w:rsidRPr="00D96FD3">
              <w:rPr>
                <w:rFonts w:ascii="Arial" w:hAnsi="Arial" w:cs="Arial"/>
                <w:i/>
                <w:iCs/>
                <w:sz w:val="20"/>
                <w:szCs w:val="20"/>
              </w:rPr>
              <w:t>conceptual discussion</w:t>
            </w:r>
            <w:r w:rsidRPr="00D96FD3">
              <w:rPr>
                <w:rFonts w:ascii="Arial" w:hAnsi="Arial" w:cs="Arial"/>
                <w:sz w:val="20"/>
                <w:szCs w:val="20"/>
              </w:rPr>
              <w:t>.</w:t>
            </w:r>
          </w:p>
          <w:p w14:paraId="29AB9143" w14:textId="77777777" w:rsidR="00102BE2" w:rsidRPr="00D96FD3" w:rsidRDefault="00102BE2" w:rsidP="00102BE2">
            <w:pPr>
              <w:numPr>
                <w:ilvl w:val="0"/>
                <w:numId w:val="12"/>
              </w:numPr>
              <w:rPr>
                <w:rFonts w:ascii="Arial" w:hAnsi="Arial" w:cs="Arial"/>
                <w:sz w:val="20"/>
                <w:szCs w:val="20"/>
              </w:rPr>
            </w:pPr>
            <w:r w:rsidRPr="00D96FD3">
              <w:rPr>
                <w:rFonts w:ascii="Arial" w:hAnsi="Arial" w:cs="Arial"/>
                <w:b/>
                <w:bCs/>
                <w:sz w:val="20"/>
                <w:szCs w:val="20"/>
              </w:rPr>
              <w:t>Forward-looking statement:</w:t>
            </w:r>
            <w:r w:rsidRPr="00D96FD3">
              <w:rPr>
                <w:rFonts w:ascii="Arial" w:hAnsi="Arial" w:cs="Arial"/>
                <w:sz w:val="20"/>
                <w:szCs w:val="20"/>
              </w:rPr>
              <w:br/>
              <w:t xml:space="preserve">End with a stronger statement on how the insights could inform </w:t>
            </w:r>
            <w:r w:rsidRPr="00D96FD3">
              <w:rPr>
                <w:rFonts w:ascii="Arial" w:hAnsi="Arial" w:cs="Arial"/>
                <w:i/>
                <w:iCs/>
                <w:sz w:val="20"/>
                <w:szCs w:val="20"/>
              </w:rPr>
              <w:t>policy, management, or future research.</w:t>
            </w:r>
          </w:p>
          <w:p w14:paraId="0FB7E83A" w14:textId="77777777" w:rsidR="00102BE2" w:rsidRPr="00D96FD3" w:rsidRDefault="00102BE2" w:rsidP="00102BE2">
            <w:pPr>
              <w:ind w:left="360"/>
              <w:rPr>
                <w:rFonts w:ascii="Arial" w:hAnsi="Arial" w:cs="Arial"/>
                <w:b/>
                <w:bCs/>
                <w:sz w:val="20"/>
                <w:szCs w:val="20"/>
                <w:lang w:val="en-GB"/>
              </w:rPr>
            </w:pPr>
          </w:p>
        </w:tc>
        <w:tc>
          <w:tcPr>
            <w:tcW w:w="1523" w:type="pct"/>
          </w:tcPr>
          <w:p w14:paraId="1D54B730" w14:textId="77777777" w:rsidR="00102BE2" w:rsidRPr="00D96FD3" w:rsidRDefault="00102BE2" w:rsidP="00102BE2">
            <w:pPr>
              <w:pStyle w:val="Heading2"/>
              <w:jc w:val="left"/>
              <w:rPr>
                <w:rFonts w:ascii="Arial" w:hAnsi="Arial" w:cs="Arial"/>
                <w:b w:val="0"/>
                <w:lang w:val="en-GB"/>
              </w:rPr>
            </w:pPr>
          </w:p>
        </w:tc>
      </w:tr>
      <w:tr w:rsidR="00102BE2" w:rsidRPr="00D96FD3" w14:paraId="2F579F54" w14:textId="77777777" w:rsidTr="007222C8">
        <w:trPr>
          <w:trHeight w:val="859"/>
        </w:trPr>
        <w:tc>
          <w:tcPr>
            <w:tcW w:w="1265" w:type="pct"/>
            <w:noWrap/>
          </w:tcPr>
          <w:p w14:paraId="04361F46" w14:textId="368783AB" w:rsidR="00102BE2" w:rsidRPr="00D96FD3" w:rsidRDefault="00102BE2" w:rsidP="00102BE2">
            <w:pPr>
              <w:ind w:left="360"/>
              <w:rPr>
                <w:rFonts w:ascii="Arial" w:hAnsi="Arial" w:cs="Arial"/>
                <w:b/>
                <w:bCs/>
                <w:sz w:val="20"/>
                <w:szCs w:val="20"/>
                <w:u w:val="single"/>
                <w:lang w:val="en-GB"/>
              </w:rPr>
            </w:pPr>
            <w:r w:rsidRPr="00D96FD3">
              <w:rPr>
                <w:rFonts w:ascii="Arial" w:hAnsi="Arial" w:cs="Arial"/>
                <w:b/>
                <w:bCs/>
                <w:sz w:val="20"/>
                <w:szCs w:val="20"/>
                <w:lang w:val="en-GB"/>
              </w:rPr>
              <w:t xml:space="preserve">Is the manuscript scientifically, correct? Please write here. </w:t>
            </w:r>
          </w:p>
        </w:tc>
        <w:tc>
          <w:tcPr>
            <w:tcW w:w="2212" w:type="pct"/>
          </w:tcPr>
          <w:p w14:paraId="35F08724" w14:textId="77777777" w:rsidR="00102BE2" w:rsidRPr="00D96FD3" w:rsidRDefault="00102BE2" w:rsidP="00102BE2">
            <w:pPr>
              <w:pStyle w:val="ListParagraph"/>
              <w:ind w:left="0"/>
              <w:rPr>
                <w:rFonts w:ascii="Arial" w:hAnsi="Arial" w:cs="Arial"/>
                <w:sz w:val="20"/>
                <w:szCs w:val="20"/>
              </w:rPr>
            </w:pPr>
            <w:r w:rsidRPr="00D96FD3">
              <w:rPr>
                <w:rFonts w:ascii="Arial" w:hAnsi="Arial" w:cs="Arial"/>
                <w:sz w:val="20"/>
                <w:szCs w:val="20"/>
              </w:rPr>
              <w:t>The book chapter is scientifically sound and well-grounded in established ecological and conservation principles. It demonstrates a solid understanding of mangrove ecology, species interdependence, and the ecological role of fiddler crabs. Below is a structured evaluation of its scientific accuracy and minor suggestions for improvement:</w:t>
            </w:r>
          </w:p>
          <w:p w14:paraId="677D34B6" w14:textId="77777777" w:rsidR="00102BE2" w:rsidRPr="00D96FD3" w:rsidRDefault="00102BE2" w:rsidP="00102BE2">
            <w:pPr>
              <w:rPr>
                <w:rFonts w:ascii="Arial" w:hAnsi="Arial" w:cs="Arial"/>
                <w:sz w:val="20"/>
                <w:szCs w:val="20"/>
              </w:rPr>
            </w:pPr>
            <w:r w:rsidRPr="00D96FD3">
              <w:rPr>
                <w:rFonts w:ascii="Arial" w:hAnsi="Arial" w:cs="Arial"/>
                <w:sz w:val="20"/>
                <w:szCs w:val="20"/>
              </w:rPr>
              <w:lastRenderedPageBreak/>
              <w:t>Suggestions for Improvement</w:t>
            </w:r>
          </w:p>
          <w:p w14:paraId="495C12A4" w14:textId="77777777" w:rsidR="00102BE2" w:rsidRPr="00D96FD3" w:rsidRDefault="00102BE2" w:rsidP="00102BE2">
            <w:pPr>
              <w:pStyle w:val="ListParagraph"/>
              <w:numPr>
                <w:ilvl w:val="0"/>
                <w:numId w:val="13"/>
              </w:numPr>
              <w:rPr>
                <w:rFonts w:ascii="Arial" w:hAnsi="Arial" w:cs="Arial"/>
                <w:sz w:val="20"/>
                <w:szCs w:val="20"/>
              </w:rPr>
            </w:pPr>
            <w:r w:rsidRPr="00D96FD3">
              <w:rPr>
                <w:rFonts w:ascii="Arial" w:hAnsi="Arial" w:cs="Arial"/>
                <w:b/>
                <w:bCs/>
                <w:sz w:val="20"/>
                <w:szCs w:val="20"/>
              </w:rPr>
              <w:t>Clarify sources and consistency:</w:t>
            </w:r>
            <w:r w:rsidRPr="00D96FD3">
              <w:rPr>
                <w:rFonts w:ascii="Arial" w:hAnsi="Arial" w:cs="Arial"/>
                <w:sz w:val="20"/>
                <w:szCs w:val="20"/>
              </w:rPr>
              <w:br/>
              <w:t xml:space="preserve">Some citations (e.g., </w:t>
            </w:r>
            <w:r w:rsidRPr="00D96FD3">
              <w:rPr>
                <w:rFonts w:ascii="Arial" w:hAnsi="Arial" w:cs="Arial"/>
                <w:i/>
                <w:iCs/>
                <w:sz w:val="20"/>
                <w:szCs w:val="20"/>
              </w:rPr>
              <w:t>Chatterjee, 2019; Chowdhury, 2022</w:t>
            </w:r>
            <w:r w:rsidRPr="00D96FD3">
              <w:rPr>
                <w:rFonts w:ascii="Arial" w:hAnsi="Arial" w:cs="Arial"/>
                <w:sz w:val="20"/>
                <w:szCs w:val="20"/>
              </w:rPr>
              <w:t>) may refer to local or secondary literature; ensure they are from peer-reviewed or traceable sources for stronger credibility.</w:t>
            </w:r>
          </w:p>
          <w:p w14:paraId="6C440653" w14:textId="77777777" w:rsidR="00102BE2" w:rsidRPr="00D96FD3" w:rsidRDefault="00102BE2" w:rsidP="00102BE2">
            <w:pPr>
              <w:pStyle w:val="ListParagraph"/>
              <w:numPr>
                <w:ilvl w:val="0"/>
                <w:numId w:val="13"/>
              </w:numPr>
              <w:rPr>
                <w:rFonts w:ascii="Arial" w:hAnsi="Arial" w:cs="Arial"/>
                <w:sz w:val="20"/>
                <w:szCs w:val="20"/>
              </w:rPr>
            </w:pPr>
            <w:r w:rsidRPr="00D96FD3">
              <w:rPr>
                <w:rFonts w:ascii="Arial" w:hAnsi="Arial" w:cs="Arial"/>
                <w:b/>
                <w:bCs/>
                <w:sz w:val="20"/>
                <w:szCs w:val="20"/>
              </w:rPr>
              <w:t>Update key references:</w:t>
            </w:r>
            <w:r w:rsidRPr="00D96FD3">
              <w:rPr>
                <w:rFonts w:ascii="Arial" w:hAnsi="Arial" w:cs="Arial"/>
                <w:sz w:val="20"/>
                <w:szCs w:val="20"/>
              </w:rPr>
              <w:br/>
              <w:t xml:space="preserve">Include a few more </w:t>
            </w:r>
            <w:r w:rsidRPr="00D96FD3">
              <w:rPr>
                <w:rFonts w:ascii="Arial" w:hAnsi="Arial" w:cs="Arial"/>
                <w:b/>
                <w:bCs/>
                <w:sz w:val="20"/>
                <w:szCs w:val="20"/>
              </w:rPr>
              <w:t>recent empirical studies (2022–2024)</w:t>
            </w:r>
            <w:r w:rsidRPr="00D96FD3">
              <w:rPr>
                <w:rFonts w:ascii="Arial" w:hAnsi="Arial" w:cs="Arial"/>
                <w:sz w:val="20"/>
                <w:szCs w:val="20"/>
              </w:rPr>
              <w:t xml:space="preserve"> on mangrove crab ecology, particularly on </w:t>
            </w:r>
            <w:r w:rsidRPr="00D96FD3">
              <w:rPr>
                <w:rFonts w:ascii="Arial" w:hAnsi="Arial" w:cs="Arial"/>
                <w:b/>
                <w:bCs/>
                <w:sz w:val="20"/>
                <w:szCs w:val="20"/>
              </w:rPr>
              <w:t>microplastic interactions</w:t>
            </w:r>
            <w:r w:rsidRPr="00D96FD3">
              <w:rPr>
                <w:rFonts w:ascii="Arial" w:hAnsi="Arial" w:cs="Arial"/>
                <w:sz w:val="20"/>
                <w:szCs w:val="20"/>
              </w:rPr>
              <w:t xml:space="preserve">, </w:t>
            </w:r>
            <w:r w:rsidRPr="00D96FD3">
              <w:rPr>
                <w:rFonts w:ascii="Arial" w:hAnsi="Arial" w:cs="Arial"/>
                <w:b/>
                <w:bCs/>
                <w:sz w:val="20"/>
                <w:szCs w:val="20"/>
              </w:rPr>
              <w:t>climate stress responses</w:t>
            </w:r>
            <w:r w:rsidRPr="00D96FD3">
              <w:rPr>
                <w:rFonts w:ascii="Arial" w:hAnsi="Arial" w:cs="Arial"/>
                <w:sz w:val="20"/>
                <w:szCs w:val="20"/>
              </w:rPr>
              <w:t xml:space="preserve">, and </w:t>
            </w:r>
            <w:r w:rsidRPr="00D96FD3">
              <w:rPr>
                <w:rFonts w:ascii="Arial" w:hAnsi="Arial" w:cs="Arial"/>
                <w:b/>
                <w:bCs/>
                <w:sz w:val="20"/>
                <w:szCs w:val="20"/>
              </w:rPr>
              <w:t>trophic relationships</w:t>
            </w:r>
            <w:r w:rsidRPr="00D96FD3">
              <w:rPr>
                <w:rFonts w:ascii="Arial" w:hAnsi="Arial" w:cs="Arial"/>
                <w:sz w:val="20"/>
                <w:szCs w:val="20"/>
              </w:rPr>
              <w:t>, to strengthen currency.</w:t>
            </w:r>
          </w:p>
          <w:p w14:paraId="08B39BD0" w14:textId="77777777" w:rsidR="00102BE2" w:rsidRPr="00D96FD3" w:rsidRDefault="00102BE2" w:rsidP="00102BE2">
            <w:pPr>
              <w:pStyle w:val="ListParagraph"/>
              <w:numPr>
                <w:ilvl w:val="0"/>
                <w:numId w:val="13"/>
              </w:numPr>
              <w:rPr>
                <w:rFonts w:ascii="Arial" w:hAnsi="Arial" w:cs="Arial"/>
                <w:sz w:val="20"/>
                <w:szCs w:val="20"/>
              </w:rPr>
            </w:pPr>
            <w:r w:rsidRPr="00D96FD3">
              <w:rPr>
                <w:rFonts w:ascii="Arial" w:hAnsi="Arial" w:cs="Arial"/>
                <w:b/>
                <w:bCs/>
                <w:sz w:val="20"/>
                <w:szCs w:val="20"/>
              </w:rPr>
              <w:t>Minor conceptual refinement:</w:t>
            </w:r>
          </w:p>
          <w:p w14:paraId="6D6D1F33" w14:textId="77777777" w:rsidR="00102BE2" w:rsidRPr="00D96FD3" w:rsidRDefault="00102BE2" w:rsidP="00102BE2">
            <w:pPr>
              <w:pStyle w:val="ListParagraph"/>
              <w:numPr>
                <w:ilvl w:val="1"/>
                <w:numId w:val="13"/>
              </w:numPr>
              <w:rPr>
                <w:rFonts w:ascii="Arial" w:hAnsi="Arial" w:cs="Arial"/>
                <w:sz w:val="20"/>
                <w:szCs w:val="20"/>
              </w:rPr>
            </w:pPr>
            <w:r w:rsidRPr="00D96FD3">
              <w:rPr>
                <w:rFonts w:ascii="Arial" w:hAnsi="Arial" w:cs="Arial"/>
                <w:sz w:val="20"/>
                <w:szCs w:val="20"/>
              </w:rPr>
              <w:t xml:space="preserve">When stating that the loss of fiddler crabs could “disrupt the entire ecosystem,” consider softening this to </w:t>
            </w:r>
            <w:r w:rsidRPr="00D96FD3">
              <w:rPr>
                <w:rFonts w:ascii="Arial" w:hAnsi="Arial" w:cs="Arial"/>
                <w:b/>
                <w:bCs/>
                <w:sz w:val="20"/>
                <w:szCs w:val="20"/>
              </w:rPr>
              <w:t>“may significantly alter nutrient dynamics and food web stability.”</w:t>
            </w:r>
          </w:p>
          <w:p w14:paraId="0E52E0EA" w14:textId="77777777" w:rsidR="00102BE2" w:rsidRPr="00D96FD3" w:rsidRDefault="00102BE2" w:rsidP="00102BE2">
            <w:pPr>
              <w:pStyle w:val="ListParagraph"/>
              <w:numPr>
                <w:ilvl w:val="1"/>
                <w:numId w:val="13"/>
              </w:numPr>
              <w:rPr>
                <w:rFonts w:ascii="Arial" w:hAnsi="Arial" w:cs="Arial"/>
                <w:sz w:val="20"/>
                <w:szCs w:val="20"/>
              </w:rPr>
            </w:pPr>
            <w:r w:rsidRPr="00D96FD3">
              <w:rPr>
                <w:rFonts w:ascii="Arial" w:hAnsi="Arial" w:cs="Arial"/>
                <w:sz w:val="20"/>
                <w:szCs w:val="20"/>
              </w:rPr>
              <w:t xml:space="preserve">You could briefly note that </w:t>
            </w:r>
            <w:r w:rsidRPr="00D96FD3">
              <w:rPr>
                <w:rFonts w:ascii="Arial" w:hAnsi="Arial" w:cs="Arial"/>
                <w:b/>
                <w:bCs/>
                <w:sz w:val="20"/>
                <w:szCs w:val="20"/>
              </w:rPr>
              <w:t>fiddler crabs are part of a larger macrofaunal community</w:t>
            </w:r>
            <w:r w:rsidRPr="00D96FD3">
              <w:rPr>
                <w:rFonts w:ascii="Arial" w:hAnsi="Arial" w:cs="Arial"/>
                <w:sz w:val="20"/>
                <w:szCs w:val="20"/>
              </w:rPr>
              <w:t>, reinforcing the idea of interconnected species roles.</w:t>
            </w:r>
          </w:p>
          <w:p w14:paraId="2B5A7721" w14:textId="1C8B2E60" w:rsidR="00102BE2" w:rsidRPr="00D96FD3" w:rsidRDefault="00102BE2" w:rsidP="00102BE2">
            <w:pPr>
              <w:pStyle w:val="ListParagraph"/>
              <w:ind w:left="0"/>
              <w:rPr>
                <w:rFonts w:ascii="Arial" w:hAnsi="Arial" w:cs="Arial"/>
                <w:b/>
                <w:bCs/>
                <w:sz w:val="20"/>
                <w:szCs w:val="20"/>
                <w:lang w:val="en-GB"/>
              </w:rPr>
            </w:pPr>
            <w:r w:rsidRPr="00D96FD3">
              <w:rPr>
                <w:rFonts w:ascii="Arial" w:hAnsi="Arial" w:cs="Arial"/>
                <w:b/>
                <w:bCs/>
                <w:sz w:val="20"/>
                <w:szCs w:val="20"/>
              </w:rPr>
              <w:t>Scientific tone:</w:t>
            </w:r>
            <w:r w:rsidRPr="00D96FD3">
              <w:rPr>
                <w:rFonts w:ascii="Arial" w:hAnsi="Arial" w:cs="Arial"/>
                <w:sz w:val="20"/>
                <w:szCs w:val="20"/>
              </w:rPr>
              <w:br/>
              <w:t>Avoid slightly emotive phrases like “seemingly insignificant creatures” in the main body; these are engaging but can be rephrased to maintain a more formal academic tone (e.g., “often underrepresented species in conservation studies”).</w:t>
            </w:r>
          </w:p>
        </w:tc>
        <w:tc>
          <w:tcPr>
            <w:tcW w:w="1523" w:type="pct"/>
          </w:tcPr>
          <w:p w14:paraId="4898F764" w14:textId="77777777" w:rsidR="00102BE2" w:rsidRPr="00D96FD3" w:rsidRDefault="00102BE2" w:rsidP="00102BE2">
            <w:pPr>
              <w:pStyle w:val="Heading2"/>
              <w:jc w:val="left"/>
              <w:rPr>
                <w:rFonts w:ascii="Arial" w:hAnsi="Arial" w:cs="Arial"/>
                <w:b w:val="0"/>
                <w:lang w:val="en-GB"/>
              </w:rPr>
            </w:pPr>
          </w:p>
        </w:tc>
      </w:tr>
      <w:tr w:rsidR="00102BE2" w:rsidRPr="00D96FD3" w14:paraId="73739464" w14:textId="77777777" w:rsidTr="007222C8">
        <w:trPr>
          <w:trHeight w:val="703"/>
        </w:trPr>
        <w:tc>
          <w:tcPr>
            <w:tcW w:w="1265" w:type="pct"/>
            <w:noWrap/>
          </w:tcPr>
          <w:p w14:paraId="09C25322" w14:textId="77777777" w:rsidR="00102BE2" w:rsidRPr="00D96FD3" w:rsidRDefault="00102BE2" w:rsidP="00102BE2">
            <w:pPr>
              <w:ind w:left="360"/>
              <w:rPr>
                <w:rFonts w:ascii="Arial" w:hAnsi="Arial" w:cs="Arial"/>
                <w:b/>
                <w:bCs/>
                <w:sz w:val="20"/>
                <w:szCs w:val="20"/>
                <w:lang w:val="en-GB"/>
              </w:rPr>
            </w:pPr>
            <w:r w:rsidRPr="00D96FD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102BE2" w:rsidRPr="00D96FD3" w:rsidRDefault="00102BE2" w:rsidP="00102BE2">
            <w:pPr>
              <w:ind w:left="360"/>
              <w:rPr>
                <w:rFonts w:ascii="Arial" w:hAnsi="Arial" w:cs="Arial"/>
                <w:b/>
                <w:bCs/>
                <w:sz w:val="20"/>
                <w:szCs w:val="20"/>
                <w:u w:val="single"/>
                <w:lang w:val="en-GB"/>
              </w:rPr>
            </w:pPr>
            <w:r w:rsidRPr="00D96FD3">
              <w:rPr>
                <w:rFonts w:ascii="Arial" w:hAnsi="Arial" w:cs="Arial"/>
                <w:b/>
                <w:bCs/>
                <w:sz w:val="20"/>
                <w:szCs w:val="20"/>
                <w:u w:val="single"/>
                <w:lang w:val="en-GB"/>
              </w:rPr>
              <w:t>-</w:t>
            </w:r>
          </w:p>
        </w:tc>
        <w:tc>
          <w:tcPr>
            <w:tcW w:w="2212" w:type="pct"/>
          </w:tcPr>
          <w:p w14:paraId="227EE9A6" w14:textId="77777777" w:rsidR="00102BE2" w:rsidRPr="00D96FD3" w:rsidRDefault="00102BE2" w:rsidP="00102BE2">
            <w:pPr>
              <w:rPr>
                <w:rFonts w:ascii="Arial" w:hAnsi="Arial" w:cs="Arial"/>
                <w:sz w:val="20"/>
                <w:szCs w:val="20"/>
              </w:rPr>
            </w:pPr>
            <w:r w:rsidRPr="00D96FD3">
              <w:rPr>
                <w:rFonts w:ascii="Arial" w:hAnsi="Arial" w:cs="Arial"/>
                <w:sz w:val="20"/>
                <w:szCs w:val="20"/>
              </w:rPr>
              <w:t xml:space="preserve">The book chapter includes a good range of references (spanning from 1995 to 2024), showing that you have engaged with both foundational and recent literature on fiddler crabs, mangrove ecosystems, and conservation. The inclusion of recent </w:t>
            </w:r>
            <w:proofErr w:type="gramStart"/>
            <w:r w:rsidRPr="00D96FD3">
              <w:rPr>
                <w:rFonts w:ascii="Arial" w:hAnsi="Arial" w:cs="Arial"/>
                <w:sz w:val="20"/>
                <w:szCs w:val="20"/>
              </w:rPr>
              <w:t>papers,  such</w:t>
            </w:r>
            <w:proofErr w:type="gramEnd"/>
            <w:r w:rsidRPr="00D96FD3">
              <w:rPr>
                <w:rFonts w:ascii="Arial" w:hAnsi="Arial" w:cs="Arial"/>
                <w:sz w:val="20"/>
                <w:szCs w:val="20"/>
              </w:rPr>
              <w:t xml:space="preserve"> as </w:t>
            </w:r>
            <w:proofErr w:type="spellStart"/>
            <w:r w:rsidRPr="00D96FD3">
              <w:rPr>
                <w:rFonts w:ascii="Arial" w:hAnsi="Arial" w:cs="Arial"/>
                <w:sz w:val="20"/>
                <w:szCs w:val="20"/>
              </w:rPr>
              <w:t>Katharoyan</w:t>
            </w:r>
            <w:proofErr w:type="spellEnd"/>
            <w:r w:rsidRPr="00D96FD3">
              <w:rPr>
                <w:rFonts w:ascii="Arial" w:hAnsi="Arial" w:cs="Arial"/>
                <w:sz w:val="20"/>
                <w:szCs w:val="20"/>
              </w:rPr>
              <w:t xml:space="preserve"> et al. (2024) and So et al. (2023), is commendable, as it strengthens the scientific relevance of the chapter.</w:t>
            </w:r>
          </w:p>
          <w:p w14:paraId="79D657CC" w14:textId="77777777" w:rsidR="00102BE2" w:rsidRPr="00D96FD3" w:rsidRDefault="00102BE2" w:rsidP="00102BE2">
            <w:pPr>
              <w:rPr>
                <w:rFonts w:ascii="Arial" w:hAnsi="Arial" w:cs="Arial"/>
                <w:sz w:val="20"/>
                <w:szCs w:val="20"/>
              </w:rPr>
            </w:pPr>
            <w:r w:rsidRPr="00D96FD3">
              <w:rPr>
                <w:rFonts w:ascii="Arial" w:hAnsi="Arial" w:cs="Arial"/>
                <w:sz w:val="20"/>
                <w:szCs w:val="20"/>
              </w:rPr>
              <w:t>However, there is room for minor improvement in terms of balance and coverage. Some references are older or general in nature and could be complemented with newer, high-impact studies that address current themes such as climate resilience, biodiversity-based conservation, and ecosystem services in mangroves.</w:t>
            </w:r>
          </w:p>
          <w:p w14:paraId="24FE0567" w14:textId="77777777" w:rsidR="00102BE2" w:rsidRPr="00D96FD3" w:rsidRDefault="00102BE2" w:rsidP="00102BE2">
            <w:pPr>
              <w:pStyle w:val="ListParagraph"/>
              <w:ind w:left="0"/>
              <w:rPr>
                <w:rFonts w:ascii="Arial" w:hAnsi="Arial" w:cs="Arial"/>
                <w:b/>
                <w:bCs/>
                <w:sz w:val="20"/>
                <w:szCs w:val="20"/>
                <w:lang w:val="en-GB"/>
              </w:rPr>
            </w:pPr>
          </w:p>
        </w:tc>
        <w:tc>
          <w:tcPr>
            <w:tcW w:w="1523" w:type="pct"/>
          </w:tcPr>
          <w:p w14:paraId="40220055" w14:textId="77777777" w:rsidR="00102BE2" w:rsidRPr="00D96FD3" w:rsidRDefault="00102BE2" w:rsidP="00102BE2">
            <w:pPr>
              <w:pStyle w:val="Heading2"/>
              <w:jc w:val="left"/>
              <w:rPr>
                <w:rFonts w:ascii="Arial" w:hAnsi="Arial" w:cs="Arial"/>
                <w:b w:val="0"/>
                <w:lang w:val="en-GB"/>
              </w:rPr>
            </w:pPr>
          </w:p>
        </w:tc>
      </w:tr>
      <w:tr w:rsidR="00102BE2" w:rsidRPr="00D96FD3" w14:paraId="73CC4A50" w14:textId="77777777" w:rsidTr="007222C8">
        <w:trPr>
          <w:trHeight w:val="386"/>
        </w:trPr>
        <w:tc>
          <w:tcPr>
            <w:tcW w:w="1265" w:type="pct"/>
            <w:noWrap/>
          </w:tcPr>
          <w:p w14:paraId="029CE8D0" w14:textId="77777777" w:rsidR="00102BE2" w:rsidRPr="00D96FD3" w:rsidRDefault="00102BE2" w:rsidP="00102BE2">
            <w:pPr>
              <w:pStyle w:val="Heading2"/>
              <w:jc w:val="left"/>
              <w:rPr>
                <w:rFonts w:ascii="Arial" w:hAnsi="Arial" w:cs="Arial"/>
                <w:b w:val="0"/>
                <w:lang w:val="en-GB"/>
              </w:rPr>
            </w:pPr>
          </w:p>
          <w:p w14:paraId="589C16C7" w14:textId="77777777" w:rsidR="00102BE2" w:rsidRPr="00D96FD3" w:rsidRDefault="00102BE2" w:rsidP="00102BE2">
            <w:pPr>
              <w:pStyle w:val="Heading2"/>
              <w:ind w:left="360"/>
              <w:jc w:val="left"/>
              <w:rPr>
                <w:rFonts w:ascii="Arial" w:hAnsi="Arial" w:cs="Arial"/>
                <w:bCs w:val="0"/>
                <w:lang w:val="en-GB"/>
              </w:rPr>
            </w:pPr>
            <w:r w:rsidRPr="00D96FD3">
              <w:rPr>
                <w:rFonts w:ascii="Arial" w:hAnsi="Arial" w:cs="Arial"/>
                <w:bCs w:val="0"/>
                <w:lang w:val="en-GB"/>
              </w:rPr>
              <w:t>Is the language/English quality of the article suitable for scholarly communications?</w:t>
            </w:r>
          </w:p>
          <w:p w14:paraId="7722B85E" w14:textId="77777777" w:rsidR="00102BE2" w:rsidRPr="00D96FD3" w:rsidRDefault="00102BE2" w:rsidP="00102BE2">
            <w:pPr>
              <w:rPr>
                <w:rFonts w:ascii="Arial" w:hAnsi="Arial" w:cs="Arial"/>
                <w:sz w:val="20"/>
                <w:szCs w:val="20"/>
                <w:lang w:val="en-GB"/>
              </w:rPr>
            </w:pPr>
          </w:p>
        </w:tc>
        <w:tc>
          <w:tcPr>
            <w:tcW w:w="2212" w:type="pct"/>
          </w:tcPr>
          <w:p w14:paraId="2EF32CCA" w14:textId="3887B0E1" w:rsidR="00102BE2" w:rsidRPr="00D96FD3" w:rsidRDefault="003F1569" w:rsidP="00102BE2">
            <w:pPr>
              <w:rPr>
                <w:rFonts w:ascii="Arial" w:hAnsi="Arial" w:cs="Arial"/>
                <w:sz w:val="20"/>
                <w:szCs w:val="20"/>
              </w:rPr>
            </w:pPr>
            <w:r w:rsidRPr="00D96FD3">
              <w:rPr>
                <w:rFonts w:ascii="Arial" w:hAnsi="Arial" w:cs="Arial"/>
                <w:sz w:val="20"/>
                <w:szCs w:val="20"/>
              </w:rPr>
              <w:t xml:space="preserve">The </w:t>
            </w:r>
            <w:r w:rsidR="00102BE2" w:rsidRPr="00D96FD3">
              <w:rPr>
                <w:rFonts w:ascii="Arial" w:hAnsi="Arial" w:cs="Arial"/>
                <w:sz w:val="20"/>
                <w:szCs w:val="20"/>
              </w:rPr>
              <w:t>language and English quality of your book chapter are generally suitable for scholarly communication. The writing is clear, coherent, and demonstrates a strong command of academic English. The tone is formal, the arguments are logically structured, and the use of scientific terminology is appropriate for an academic readership.</w:t>
            </w:r>
          </w:p>
          <w:p w14:paraId="420A08A4" w14:textId="77777777" w:rsidR="00102BE2" w:rsidRPr="00D96FD3" w:rsidRDefault="00102BE2" w:rsidP="00102BE2">
            <w:pPr>
              <w:rPr>
                <w:rFonts w:ascii="Arial" w:hAnsi="Arial" w:cs="Arial"/>
                <w:sz w:val="20"/>
                <w:szCs w:val="20"/>
              </w:rPr>
            </w:pPr>
            <w:r w:rsidRPr="00D96FD3">
              <w:rPr>
                <w:rFonts w:ascii="Arial" w:hAnsi="Arial" w:cs="Arial"/>
                <w:sz w:val="20"/>
                <w:szCs w:val="20"/>
              </w:rPr>
              <w:t>However, a few minor stylistic and grammatical refinements could make the manuscript read more smoothly and meet the highest publication standards. Below is a detailed assessment:</w:t>
            </w:r>
          </w:p>
          <w:p w14:paraId="15FA4B74" w14:textId="77777777" w:rsidR="00102BE2" w:rsidRPr="00D96FD3" w:rsidRDefault="00102BE2" w:rsidP="00102BE2">
            <w:pPr>
              <w:rPr>
                <w:rFonts w:ascii="Arial" w:hAnsi="Arial" w:cs="Arial"/>
                <w:b/>
                <w:bCs/>
                <w:sz w:val="20"/>
                <w:szCs w:val="20"/>
              </w:rPr>
            </w:pPr>
            <w:r w:rsidRPr="00D96FD3">
              <w:rPr>
                <w:rFonts w:ascii="Arial" w:hAnsi="Arial" w:cs="Arial"/>
                <w:b/>
                <w:bCs/>
                <w:sz w:val="20"/>
                <w:szCs w:val="20"/>
              </w:rPr>
              <w:t>Areas for Minor Improvement</w:t>
            </w:r>
          </w:p>
          <w:p w14:paraId="3E2D6CBE" w14:textId="77777777" w:rsidR="00102BE2" w:rsidRPr="00D96FD3" w:rsidRDefault="00102BE2" w:rsidP="00102BE2">
            <w:pPr>
              <w:numPr>
                <w:ilvl w:val="0"/>
                <w:numId w:val="14"/>
              </w:numPr>
              <w:rPr>
                <w:rFonts w:ascii="Arial" w:hAnsi="Arial" w:cs="Arial"/>
                <w:sz w:val="20"/>
                <w:szCs w:val="20"/>
              </w:rPr>
            </w:pPr>
            <w:r w:rsidRPr="00D96FD3">
              <w:rPr>
                <w:rFonts w:ascii="Arial" w:hAnsi="Arial" w:cs="Arial"/>
                <w:b/>
                <w:bCs/>
                <w:sz w:val="20"/>
                <w:szCs w:val="20"/>
              </w:rPr>
              <w:t>Occasional redundancy:</w:t>
            </w:r>
            <w:r w:rsidRPr="00D96FD3">
              <w:rPr>
                <w:rFonts w:ascii="Arial" w:hAnsi="Arial" w:cs="Arial"/>
                <w:sz w:val="20"/>
                <w:szCs w:val="20"/>
              </w:rPr>
              <w:br/>
              <w:t>Some ideas, such as the ecological role of fiddler crabs and their importance in nutrient cycling, are repeated in slightly different forms. Condensing these sections would improve precision.</w:t>
            </w:r>
          </w:p>
          <w:p w14:paraId="6FB1996D" w14:textId="77777777" w:rsidR="00102BE2" w:rsidRPr="00D96FD3" w:rsidRDefault="00102BE2" w:rsidP="00102BE2">
            <w:pPr>
              <w:numPr>
                <w:ilvl w:val="0"/>
                <w:numId w:val="14"/>
              </w:numPr>
              <w:rPr>
                <w:rFonts w:ascii="Arial" w:hAnsi="Arial" w:cs="Arial"/>
                <w:sz w:val="20"/>
                <w:szCs w:val="20"/>
              </w:rPr>
            </w:pPr>
            <w:r w:rsidRPr="00D96FD3">
              <w:rPr>
                <w:rFonts w:ascii="Arial" w:hAnsi="Arial" w:cs="Arial"/>
                <w:b/>
                <w:bCs/>
                <w:sz w:val="20"/>
                <w:szCs w:val="20"/>
              </w:rPr>
              <w:t>Phrasing refinements:</w:t>
            </w:r>
          </w:p>
          <w:p w14:paraId="0B57D3BA" w14:textId="77777777" w:rsidR="00102BE2" w:rsidRPr="00D96FD3" w:rsidRDefault="00102BE2" w:rsidP="00102BE2">
            <w:pPr>
              <w:numPr>
                <w:ilvl w:val="1"/>
                <w:numId w:val="14"/>
              </w:numPr>
              <w:rPr>
                <w:rFonts w:ascii="Arial" w:hAnsi="Arial" w:cs="Arial"/>
                <w:sz w:val="20"/>
                <w:szCs w:val="20"/>
              </w:rPr>
            </w:pPr>
            <w:r w:rsidRPr="00D96FD3">
              <w:rPr>
                <w:rFonts w:ascii="Arial" w:hAnsi="Arial" w:cs="Arial"/>
                <w:sz w:val="20"/>
                <w:szCs w:val="20"/>
              </w:rPr>
              <w:t xml:space="preserve">Replace </w:t>
            </w:r>
            <w:r w:rsidRPr="00D96FD3">
              <w:rPr>
                <w:rFonts w:ascii="Arial" w:hAnsi="Arial" w:cs="Arial"/>
                <w:b/>
                <w:bCs/>
                <w:sz w:val="20"/>
                <w:szCs w:val="20"/>
              </w:rPr>
              <w:t>“seemingly insignificant creatures”</w:t>
            </w:r>
            <w:r w:rsidRPr="00D96FD3">
              <w:rPr>
                <w:rFonts w:ascii="Arial" w:hAnsi="Arial" w:cs="Arial"/>
                <w:sz w:val="20"/>
                <w:szCs w:val="20"/>
              </w:rPr>
              <w:t xml:space="preserve"> with “often underappreciated species” for a more academic tone.</w:t>
            </w:r>
          </w:p>
          <w:p w14:paraId="4362340D" w14:textId="466D989B" w:rsidR="00102BE2" w:rsidRPr="00D96FD3" w:rsidRDefault="00102BE2" w:rsidP="00102BE2">
            <w:pPr>
              <w:numPr>
                <w:ilvl w:val="1"/>
                <w:numId w:val="14"/>
              </w:numPr>
              <w:rPr>
                <w:rFonts w:ascii="Arial" w:hAnsi="Arial" w:cs="Arial"/>
                <w:sz w:val="20"/>
                <w:szCs w:val="20"/>
              </w:rPr>
            </w:pPr>
            <w:r w:rsidRPr="00D96FD3">
              <w:rPr>
                <w:rFonts w:ascii="Arial" w:hAnsi="Arial" w:cs="Arial"/>
                <w:sz w:val="20"/>
                <w:szCs w:val="20"/>
              </w:rPr>
              <w:t xml:space="preserve">Instead of </w:t>
            </w:r>
            <w:r w:rsidRPr="00D96FD3">
              <w:rPr>
                <w:rFonts w:ascii="Arial" w:hAnsi="Arial" w:cs="Arial"/>
                <w:b/>
                <w:bCs/>
                <w:sz w:val="20"/>
                <w:szCs w:val="20"/>
              </w:rPr>
              <w:t>“serve</w:t>
            </w:r>
            <w:r w:rsidR="003F1569" w:rsidRPr="00D96FD3">
              <w:rPr>
                <w:rFonts w:ascii="Arial" w:hAnsi="Arial" w:cs="Arial"/>
                <w:b/>
                <w:bCs/>
                <w:sz w:val="20"/>
                <w:szCs w:val="20"/>
              </w:rPr>
              <w:t>s</w:t>
            </w:r>
            <w:r w:rsidRPr="00D96FD3">
              <w:rPr>
                <w:rFonts w:ascii="Arial" w:hAnsi="Arial" w:cs="Arial"/>
                <w:b/>
                <w:bCs/>
                <w:sz w:val="20"/>
                <w:szCs w:val="20"/>
              </w:rPr>
              <w:t xml:space="preserve"> as a haven for”</w:t>
            </w:r>
            <w:r w:rsidRPr="00D96FD3">
              <w:rPr>
                <w:rFonts w:ascii="Arial" w:hAnsi="Arial" w:cs="Arial"/>
                <w:sz w:val="20"/>
                <w:szCs w:val="20"/>
              </w:rPr>
              <w:t>, use “provide critical habitat for.”</w:t>
            </w:r>
          </w:p>
          <w:p w14:paraId="2973BA61" w14:textId="77777777" w:rsidR="00102BE2" w:rsidRPr="00D96FD3" w:rsidRDefault="00102BE2" w:rsidP="00102BE2">
            <w:pPr>
              <w:numPr>
                <w:ilvl w:val="1"/>
                <w:numId w:val="14"/>
              </w:numPr>
              <w:rPr>
                <w:rFonts w:ascii="Arial" w:hAnsi="Arial" w:cs="Arial"/>
                <w:sz w:val="20"/>
                <w:szCs w:val="20"/>
              </w:rPr>
            </w:pPr>
            <w:r w:rsidRPr="00D96FD3">
              <w:rPr>
                <w:rFonts w:ascii="Arial" w:hAnsi="Arial" w:cs="Arial"/>
                <w:sz w:val="20"/>
                <w:szCs w:val="20"/>
              </w:rPr>
              <w:t>Simplify long sentences where possible to improve readability.</w:t>
            </w:r>
          </w:p>
          <w:p w14:paraId="57C1E50B" w14:textId="77777777" w:rsidR="00102BE2" w:rsidRPr="00D96FD3" w:rsidRDefault="00102BE2" w:rsidP="00102BE2">
            <w:pPr>
              <w:numPr>
                <w:ilvl w:val="0"/>
                <w:numId w:val="14"/>
              </w:numPr>
              <w:rPr>
                <w:rFonts w:ascii="Arial" w:hAnsi="Arial" w:cs="Arial"/>
                <w:sz w:val="20"/>
                <w:szCs w:val="20"/>
              </w:rPr>
            </w:pPr>
            <w:r w:rsidRPr="00D96FD3">
              <w:rPr>
                <w:rFonts w:ascii="Arial" w:hAnsi="Arial" w:cs="Arial"/>
                <w:b/>
                <w:bCs/>
                <w:sz w:val="20"/>
                <w:szCs w:val="20"/>
              </w:rPr>
              <w:t>Verb consistency:</w:t>
            </w:r>
            <w:r w:rsidRPr="00D96FD3">
              <w:rPr>
                <w:rFonts w:ascii="Arial" w:hAnsi="Arial" w:cs="Arial"/>
                <w:sz w:val="20"/>
                <w:szCs w:val="20"/>
              </w:rPr>
              <w:br/>
              <w:t xml:space="preserve">Ensure consistent use of tense, for example, “Fiddler crabs </w:t>
            </w:r>
            <w:r w:rsidRPr="00D96FD3">
              <w:rPr>
                <w:rFonts w:ascii="Arial" w:hAnsi="Arial" w:cs="Arial"/>
                <w:b/>
                <w:bCs/>
                <w:sz w:val="20"/>
                <w:szCs w:val="20"/>
              </w:rPr>
              <w:t>play</w:t>
            </w:r>
            <w:r w:rsidRPr="00D96FD3">
              <w:rPr>
                <w:rFonts w:ascii="Arial" w:hAnsi="Arial" w:cs="Arial"/>
                <w:sz w:val="20"/>
                <w:szCs w:val="20"/>
              </w:rPr>
              <w:t xml:space="preserve"> a crucial role” (present tense) rather than “Fiddler crabs </w:t>
            </w:r>
            <w:r w:rsidRPr="00D96FD3">
              <w:rPr>
                <w:rFonts w:ascii="Arial" w:hAnsi="Arial" w:cs="Arial"/>
                <w:b/>
                <w:bCs/>
                <w:sz w:val="20"/>
                <w:szCs w:val="20"/>
              </w:rPr>
              <w:t>played</w:t>
            </w:r>
            <w:r w:rsidRPr="00D96FD3">
              <w:rPr>
                <w:rFonts w:ascii="Arial" w:hAnsi="Arial" w:cs="Arial"/>
                <w:sz w:val="20"/>
                <w:szCs w:val="20"/>
              </w:rPr>
              <w:t>,” unless referring to historical conditions.</w:t>
            </w:r>
          </w:p>
          <w:p w14:paraId="149A6CEF" w14:textId="447CAD9D" w:rsidR="00102BE2" w:rsidRPr="00D96FD3" w:rsidRDefault="00102BE2" w:rsidP="00102BE2">
            <w:pPr>
              <w:rPr>
                <w:rFonts w:ascii="Arial" w:hAnsi="Arial" w:cs="Arial"/>
                <w:sz w:val="20"/>
                <w:szCs w:val="20"/>
                <w:lang w:val="en-GB"/>
              </w:rPr>
            </w:pPr>
            <w:r w:rsidRPr="00D96FD3">
              <w:rPr>
                <w:rFonts w:ascii="Arial" w:hAnsi="Arial" w:cs="Arial"/>
                <w:b/>
                <w:bCs/>
                <w:sz w:val="20"/>
                <w:szCs w:val="20"/>
              </w:rPr>
              <w:t>Technical precision:</w:t>
            </w:r>
            <w:r w:rsidRPr="00D96FD3">
              <w:rPr>
                <w:rFonts w:ascii="Arial" w:hAnsi="Arial" w:cs="Arial"/>
                <w:sz w:val="20"/>
                <w:szCs w:val="20"/>
              </w:rPr>
              <w:br/>
              <w:t xml:space="preserve">Occasionally specify </w:t>
            </w:r>
            <w:proofErr w:type="gramStart"/>
            <w:r w:rsidRPr="00D96FD3">
              <w:rPr>
                <w:rFonts w:ascii="Arial" w:hAnsi="Arial" w:cs="Arial"/>
                <w:sz w:val="20"/>
                <w:szCs w:val="20"/>
              </w:rPr>
              <w:t>terms,  e.g.</w:t>
            </w:r>
            <w:proofErr w:type="gramEnd"/>
            <w:r w:rsidRPr="00D96FD3">
              <w:rPr>
                <w:rFonts w:ascii="Arial" w:hAnsi="Arial" w:cs="Arial"/>
                <w:sz w:val="20"/>
                <w:szCs w:val="20"/>
              </w:rPr>
              <w:t>, instead of “environmental pollution,” specify “industrial effluents and agricultural runoff” where relevant.</w:t>
            </w:r>
          </w:p>
        </w:tc>
        <w:tc>
          <w:tcPr>
            <w:tcW w:w="1523" w:type="pct"/>
          </w:tcPr>
          <w:p w14:paraId="0351CA58" w14:textId="77777777" w:rsidR="00102BE2" w:rsidRPr="00D96FD3" w:rsidRDefault="00102BE2" w:rsidP="00102BE2">
            <w:pPr>
              <w:rPr>
                <w:rFonts w:ascii="Arial" w:hAnsi="Arial" w:cs="Arial"/>
                <w:sz w:val="20"/>
                <w:szCs w:val="20"/>
                <w:lang w:val="en-GB"/>
              </w:rPr>
            </w:pPr>
          </w:p>
        </w:tc>
      </w:tr>
      <w:tr w:rsidR="00102BE2" w:rsidRPr="00D96FD3" w14:paraId="20A16C0C" w14:textId="77777777" w:rsidTr="007222C8">
        <w:trPr>
          <w:trHeight w:val="1178"/>
        </w:trPr>
        <w:tc>
          <w:tcPr>
            <w:tcW w:w="1265" w:type="pct"/>
            <w:noWrap/>
          </w:tcPr>
          <w:p w14:paraId="7F4BCFAE" w14:textId="77777777" w:rsidR="00102BE2" w:rsidRPr="00D96FD3" w:rsidRDefault="00102BE2" w:rsidP="00102BE2">
            <w:pPr>
              <w:pStyle w:val="Heading2"/>
              <w:jc w:val="left"/>
              <w:rPr>
                <w:rFonts w:ascii="Arial" w:hAnsi="Arial" w:cs="Arial"/>
                <w:b w:val="0"/>
                <w:bCs w:val="0"/>
                <w:lang w:val="en-GB"/>
              </w:rPr>
            </w:pPr>
            <w:r w:rsidRPr="00D96FD3">
              <w:rPr>
                <w:rFonts w:ascii="Arial" w:hAnsi="Arial" w:cs="Arial"/>
                <w:bCs w:val="0"/>
                <w:u w:val="single"/>
                <w:lang w:val="en-GB"/>
              </w:rPr>
              <w:t>Optional/General</w:t>
            </w:r>
            <w:r w:rsidRPr="00D96FD3">
              <w:rPr>
                <w:rFonts w:ascii="Arial" w:hAnsi="Arial" w:cs="Arial"/>
                <w:bCs w:val="0"/>
                <w:lang w:val="en-GB"/>
              </w:rPr>
              <w:t xml:space="preserve"> </w:t>
            </w:r>
            <w:r w:rsidRPr="00D96FD3">
              <w:rPr>
                <w:rFonts w:ascii="Arial" w:hAnsi="Arial" w:cs="Arial"/>
                <w:b w:val="0"/>
                <w:bCs w:val="0"/>
                <w:lang w:val="en-GB"/>
              </w:rPr>
              <w:t>comments</w:t>
            </w:r>
          </w:p>
          <w:p w14:paraId="1A6B3748" w14:textId="77777777" w:rsidR="00102BE2" w:rsidRPr="00D96FD3" w:rsidRDefault="00102BE2" w:rsidP="00102BE2">
            <w:pPr>
              <w:pStyle w:val="Heading2"/>
              <w:jc w:val="left"/>
              <w:rPr>
                <w:rFonts w:ascii="Arial" w:hAnsi="Arial" w:cs="Arial"/>
                <w:b w:val="0"/>
                <w:lang w:val="en-GB"/>
              </w:rPr>
            </w:pPr>
          </w:p>
        </w:tc>
        <w:tc>
          <w:tcPr>
            <w:tcW w:w="2212" w:type="pct"/>
          </w:tcPr>
          <w:p w14:paraId="15DFD0E8" w14:textId="7E1D38F9" w:rsidR="00102BE2" w:rsidRPr="00D96FD3" w:rsidRDefault="00102BE2" w:rsidP="00102BE2">
            <w:pPr>
              <w:rPr>
                <w:rFonts w:ascii="Arial" w:hAnsi="Arial" w:cs="Arial"/>
                <w:sz w:val="20"/>
                <w:szCs w:val="20"/>
                <w:lang w:val="en-GB"/>
              </w:rPr>
            </w:pPr>
            <w:r w:rsidRPr="00D96FD3">
              <w:rPr>
                <w:rFonts w:ascii="Arial" w:hAnsi="Arial" w:cs="Arial"/>
                <w:sz w:val="20"/>
                <w:szCs w:val="20"/>
              </w:rPr>
              <w:t>The chapter presents an engaging and scientifically valuable discussion on the ecological importance and conservation needs of fiddler crabs in the Sundarbans mangrove ecosystem. It effectively broadens the conservation dialogue beyond flagship species to highlight smaller but ecologically vital organisms. The structure is clear, the arguments are well-supported, and the manuscript aligns well with the objectives of biodiversity and ecosystem-based conservation literature. With minor improvements, such as fine-tuning the language for conciseness, updating a few references with more recent global studies, and ensuring consistent formatting, the chapter will make a meaningful contribution to mangrove ecology and conservation science. Overall, this is a well-prepared and insightful chapter worthy of inclusion in a scholarly volume.</w:t>
            </w:r>
          </w:p>
        </w:tc>
        <w:tc>
          <w:tcPr>
            <w:tcW w:w="1523" w:type="pct"/>
          </w:tcPr>
          <w:p w14:paraId="465E098E" w14:textId="77777777" w:rsidR="00102BE2" w:rsidRPr="00D96FD3" w:rsidRDefault="00102BE2" w:rsidP="00102BE2">
            <w:pPr>
              <w:rPr>
                <w:rFonts w:ascii="Arial" w:hAnsi="Arial" w:cs="Arial"/>
                <w:sz w:val="20"/>
                <w:szCs w:val="20"/>
                <w:lang w:val="en-GB"/>
              </w:rPr>
            </w:pPr>
          </w:p>
        </w:tc>
      </w:tr>
    </w:tbl>
    <w:p w14:paraId="25E7AF2A" w14:textId="77777777" w:rsidR="00F1171E" w:rsidRPr="00D96FD3" w:rsidRDefault="00F1171E" w:rsidP="00F1171E">
      <w:pPr>
        <w:pStyle w:val="BodyText"/>
        <w:rPr>
          <w:rFonts w:ascii="Arial" w:hAnsi="Arial" w:cs="Arial"/>
          <w:b/>
          <w:bCs/>
          <w:sz w:val="20"/>
          <w:szCs w:val="20"/>
          <w:u w:val="single"/>
          <w:lang w:val="en-GB"/>
        </w:rPr>
      </w:pPr>
    </w:p>
    <w:p w14:paraId="4437A01F" w14:textId="77777777" w:rsidR="00F1171E" w:rsidRPr="00D96FD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8D7254" w:rsidRPr="00D96FD3" w14:paraId="6DAC2A16" w14:textId="77777777" w:rsidTr="00673A69">
        <w:tc>
          <w:tcPr>
            <w:tcW w:w="5000" w:type="pct"/>
            <w:gridSpan w:val="3"/>
            <w:tcBorders>
              <w:top w:val="nil"/>
              <w:left w:val="nil"/>
              <w:right w:val="nil"/>
            </w:tcBorders>
            <w:noWrap/>
            <w:tcMar>
              <w:top w:w="0" w:type="dxa"/>
              <w:left w:w="108" w:type="dxa"/>
              <w:bottom w:w="0" w:type="dxa"/>
              <w:right w:w="108" w:type="dxa"/>
            </w:tcMar>
            <w:vAlign w:val="center"/>
          </w:tcPr>
          <w:p w14:paraId="5034875E" w14:textId="77777777" w:rsidR="008D7254" w:rsidRPr="00D96FD3" w:rsidRDefault="008D7254" w:rsidP="00673A69">
            <w:pPr>
              <w:rPr>
                <w:rFonts w:ascii="Arial" w:eastAsia="Arial Unicode MS" w:hAnsi="Arial" w:cs="Arial"/>
                <w:b/>
                <w:sz w:val="20"/>
                <w:szCs w:val="20"/>
                <w:u w:val="single"/>
                <w:lang w:val="en-GB"/>
              </w:rPr>
            </w:pPr>
            <w:bookmarkStart w:id="0" w:name="_Hlk156057883"/>
            <w:bookmarkStart w:id="1" w:name="_Hlk156057704"/>
            <w:r w:rsidRPr="00D96FD3">
              <w:rPr>
                <w:rFonts w:ascii="Arial" w:eastAsia="Arial Unicode MS" w:hAnsi="Arial" w:cs="Arial"/>
                <w:b/>
                <w:sz w:val="20"/>
                <w:szCs w:val="20"/>
                <w:highlight w:val="yellow"/>
                <w:u w:val="single"/>
                <w:lang w:val="en-GB"/>
              </w:rPr>
              <w:t>PART  2:</w:t>
            </w:r>
            <w:r w:rsidRPr="00D96FD3">
              <w:rPr>
                <w:rFonts w:ascii="Arial" w:eastAsia="Arial Unicode MS" w:hAnsi="Arial" w:cs="Arial"/>
                <w:b/>
                <w:sz w:val="20"/>
                <w:szCs w:val="20"/>
                <w:u w:val="single"/>
                <w:lang w:val="en-GB"/>
              </w:rPr>
              <w:t xml:space="preserve"> </w:t>
            </w:r>
          </w:p>
          <w:p w14:paraId="0A39FD04" w14:textId="77777777" w:rsidR="008D7254" w:rsidRPr="00D96FD3" w:rsidRDefault="008D7254" w:rsidP="00673A69">
            <w:pPr>
              <w:rPr>
                <w:rFonts w:ascii="Arial" w:eastAsia="Arial Unicode MS" w:hAnsi="Arial" w:cs="Arial"/>
                <w:b/>
                <w:sz w:val="20"/>
                <w:szCs w:val="20"/>
                <w:u w:val="single"/>
                <w:lang w:val="en-GB"/>
              </w:rPr>
            </w:pPr>
          </w:p>
        </w:tc>
      </w:tr>
      <w:tr w:rsidR="008D7254" w:rsidRPr="00D96FD3" w14:paraId="45C32B56" w14:textId="77777777" w:rsidTr="00673A69">
        <w:tc>
          <w:tcPr>
            <w:tcW w:w="1615" w:type="pct"/>
            <w:noWrap/>
            <w:tcMar>
              <w:top w:w="0" w:type="dxa"/>
              <w:left w:w="108" w:type="dxa"/>
              <w:bottom w:w="0" w:type="dxa"/>
              <w:right w:w="108" w:type="dxa"/>
            </w:tcMar>
            <w:vAlign w:val="center"/>
          </w:tcPr>
          <w:p w14:paraId="00D79192" w14:textId="77777777" w:rsidR="008D7254" w:rsidRPr="00D96FD3" w:rsidRDefault="008D7254" w:rsidP="00673A69">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8F84004" w14:textId="77777777" w:rsidR="008D7254" w:rsidRPr="00D96FD3" w:rsidRDefault="008D7254" w:rsidP="00673A69">
            <w:pPr>
              <w:keepNext/>
              <w:outlineLvl w:val="1"/>
              <w:rPr>
                <w:rFonts w:ascii="Arial" w:eastAsia="MS Mincho" w:hAnsi="Arial" w:cs="Arial"/>
                <w:b/>
                <w:bCs/>
                <w:sz w:val="20"/>
                <w:szCs w:val="20"/>
                <w:lang w:val="en-GB"/>
              </w:rPr>
            </w:pPr>
            <w:r w:rsidRPr="00D96FD3">
              <w:rPr>
                <w:rFonts w:ascii="Arial" w:eastAsia="MS Mincho" w:hAnsi="Arial" w:cs="Arial"/>
                <w:b/>
                <w:bCs/>
                <w:sz w:val="20"/>
                <w:szCs w:val="20"/>
                <w:lang w:val="en-GB"/>
              </w:rPr>
              <w:t>Reviewer’s comment</w:t>
            </w:r>
          </w:p>
        </w:tc>
        <w:tc>
          <w:tcPr>
            <w:tcW w:w="1691" w:type="pct"/>
          </w:tcPr>
          <w:p w14:paraId="16BCB937" w14:textId="77777777" w:rsidR="008D7254" w:rsidRPr="00D96FD3" w:rsidRDefault="008D7254" w:rsidP="00673A69">
            <w:pPr>
              <w:spacing w:after="160" w:line="252" w:lineRule="auto"/>
              <w:rPr>
                <w:rFonts w:ascii="Arial" w:eastAsia="Calibri" w:hAnsi="Arial" w:cs="Arial"/>
                <w:kern w:val="2"/>
                <w:sz w:val="20"/>
                <w:szCs w:val="20"/>
                <w:lang w:val="en-IN"/>
              </w:rPr>
            </w:pPr>
            <w:r w:rsidRPr="00D96FD3">
              <w:rPr>
                <w:rFonts w:ascii="Arial" w:eastAsia="Calibri" w:hAnsi="Arial" w:cs="Arial"/>
                <w:b/>
                <w:kern w:val="2"/>
                <w:sz w:val="20"/>
                <w:szCs w:val="20"/>
                <w:lang w:val="en-IN"/>
              </w:rPr>
              <w:t>Author’s Feedback</w:t>
            </w:r>
            <w:r w:rsidRPr="00D96FD3">
              <w:rPr>
                <w:rFonts w:ascii="Arial" w:eastAsia="Calibri" w:hAnsi="Arial" w:cs="Arial"/>
                <w:kern w:val="2"/>
                <w:sz w:val="20"/>
                <w:szCs w:val="20"/>
                <w:lang w:val="en-IN"/>
              </w:rPr>
              <w:t xml:space="preserve"> (It is mandatory that authors should write his/her feedback here)</w:t>
            </w:r>
          </w:p>
          <w:p w14:paraId="611A372A" w14:textId="77777777" w:rsidR="008D7254" w:rsidRPr="00D96FD3" w:rsidRDefault="008D7254" w:rsidP="00673A69">
            <w:pPr>
              <w:keepNext/>
              <w:outlineLvl w:val="1"/>
              <w:rPr>
                <w:rFonts w:ascii="Arial" w:eastAsia="MS Mincho" w:hAnsi="Arial" w:cs="Arial"/>
                <w:bCs/>
                <w:sz w:val="20"/>
                <w:szCs w:val="20"/>
                <w:lang w:val="en-GB"/>
              </w:rPr>
            </w:pPr>
          </w:p>
        </w:tc>
      </w:tr>
      <w:tr w:rsidR="008D7254" w:rsidRPr="00D96FD3" w14:paraId="2F5CF4BB" w14:textId="77777777" w:rsidTr="00673A69">
        <w:trPr>
          <w:trHeight w:val="890"/>
        </w:trPr>
        <w:tc>
          <w:tcPr>
            <w:tcW w:w="1615" w:type="pct"/>
            <w:noWrap/>
            <w:tcMar>
              <w:top w:w="0" w:type="dxa"/>
              <w:left w:w="108" w:type="dxa"/>
              <w:bottom w:w="0" w:type="dxa"/>
              <w:right w:w="108" w:type="dxa"/>
            </w:tcMar>
            <w:vAlign w:val="center"/>
          </w:tcPr>
          <w:p w14:paraId="6B625D5A" w14:textId="77777777" w:rsidR="008D7254" w:rsidRPr="00D96FD3" w:rsidRDefault="008D7254" w:rsidP="00673A69">
            <w:pPr>
              <w:rPr>
                <w:rFonts w:ascii="Arial" w:eastAsia="Arial Unicode MS" w:hAnsi="Arial" w:cs="Arial"/>
                <w:b/>
                <w:sz w:val="20"/>
                <w:szCs w:val="20"/>
                <w:lang w:val="en-GB"/>
              </w:rPr>
            </w:pPr>
            <w:r w:rsidRPr="00D96FD3">
              <w:rPr>
                <w:rFonts w:ascii="Arial" w:eastAsia="Arial Unicode MS" w:hAnsi="Arial" w:cs="Arial"/>
                <w:b/>
                <w:sz w:val="20"/>
                <w:szCs w:val="20"/>
                <w:lang w:val="en-GB"/>
              </w:rPr>
              <w:t xml:space="preserve">Are there ethical issues in this manuscript? </w:t>
            </w:r>
          </w:p>
          <w:p w14:paraId="37A4411A" w14:textId="77777777" w:rsidR="008D7254" w:rsidRPr="00D96FD3" w:rsidRDefault="008D7254" w:rsidP="00673A6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33626294" w14:textId="77777777" w:rsidR="008D7254" w:rsidRPr="00D96FD3" w:rsidRDefault="008D7254" w:rsidP="00673A69">
            <w:pPr>
              <w:rPr>
                <w:rFonts w:ascii="Arial" w:eastAsia="Arial Unicode MS" w:hAnsi="Arial" w:cs="Arial"/>
                <w:i/>
                <w:iCs/>
                <w:sz w:val="20"/>
                <w:szCs w:val="20"/>
                <w:u w:val="single"/>
                <w:lang w:val="en-GB"/>
              </w:rPr>
            </w:pPr>
            <w:r w:rsidRPr="00D96FD3">
              <w:rPr>
                <w:rFonts w:ascii="Arial" w:eastAsia="Arial Unicode MS" w:hAnsi="Arial" w:cs="Arial"/>
                <w:i/>
                <w:iCs/>
                <w:sz w:val="20"/>
                <w:szCs w:val="20"/>
                <w:u w:val="single"/>
                <w:lang w:val="en-GB"/>
              </w:rPr>
              <w:t xml:space="preserve">(If yes, </w:t>
            </w:r>
            <w:proofErr w:type="gramStart"/>
            <w:r w:rsidRPr="00D96FD3">
              <w:rPr>
                <w:rFonts w:ascii="Arial" w:eastAsia="Arial Unicode MS" w:hAnsi="Arial" w:cs="Arial"/>
                <w:i/>
                <w:iCs/>
                <w:sz w:val="20"/>
                <w:szCs w:val="20"/>
                <w:u w:val="single"/>
                <w:lang w:val="en-GB"/>
              </w:rPr>
              <w:t>Kindly</w:t>
            </w:r>
            <w:proofErr w:type="gramEnd"/>
            <w:r w:rsidRPr="00D96FD3">
              <w:rPr>
                <w:rFonts w:ascii="Arial" w:eastAsia="Arial Unicode MS" w:hAnsi="Arial" w:cs="Arial"/>
                <w:i/>
                <w:iCs/>
                <w:sz w:val="20"/>
                <w:szCs w:val="20"/>
                <w:u w:val="single"/>
                <w:lang w:val="en-GB"/>
              </w:rPr>
              <w:t xml:space="preserve"> please write down the ethical issues here in details)</w:t>
            </w:r>
          </w:p>
          <w:p w14:paraId="606CA354" w14:textId="77777777" w:rsidR="008D7254" w:rsidRPr="00D96FD3" w:rsidRDefault="008D7254" w:rsidP="00673A69">
            <w:pPr>
              <w:rPr>
                <w:rFonts w:ascii="Arial" w:eastAsia="Arial Unicode MS" w:hAnsi="Arial" w:cs="Arial"/>
                <w:sz w:val="20"/>
                <w:szCs w:val="20"/>
                <w:lang w:val="en-GB"/>
              </w:rPr>
            </w:pPr>
          </w:p>
        </w:tc>
        <w:tc>
          <w:tcPr>
            <w:tcW w:w="1691" w:type="pct"/>
            <w:vAlign w:val="center"/>
          </w:tcPr>
          <w:p w14:paraId="42C2A602" w14:textId="77777777" w:rsidR="008D7254" w:rsidRPr="00D96FD3" w:rsidRDefault="008D7254" w:rsidP="00673A69">
            <w:pPr>
              <w:rPr>
                <w:rFonts w:ascii="Arial" w:eastAsia="Arial Unicode MS" w:hAnsi="Arial" w:cs="Arial"/>
                <w:sz w:val="20"/>
                <w:szCs w:val="20"/>
                <w:lang w:val="en-GB"/>
              </w:rPr>
            </w:pPr>
          </w:p>
          <w:p w14:paraId="4067620F" w14:textId="77777777" w:rsidR="008D7254" w:rsidRPr="00D96FD3" w:rsidRDefault="008D7254" w:rsidP="00673A69">
            <w:pPr>
              <w:rPr>
                <w:rFonts w:ascii="Arial" w:eastAsia="Arial Unicode MS" w:hAnsi="Arial" w:cs="Arial"/>
                <w:sz w:val="20"/>
                <w:szCs w:val="20"/>
                <w:lang w:val="en-GB"/>
              </w:rPr>
            </w:pPr>
          </w:p>
          <w:p w14:paraId="5929B04A" w14:textId="77777777" w:rsidR="008D7254" w:rsidRPr="00D96FD3" w:rsidRDefault="008D7254" w:rsidP="00673A69">
            <w:pPr>
              <w:rPr>
                <w:rFonts w:ascii="Arial" w:eastAsia="Arial Unicode MS" w:hAnsi="Arial" w:cs="Arial"/>
                <w:sz w:val="20"/>
                <w:szCs w:val="20"/>
                <w:lang w:val="en-GB"/>
              </w:rPr>
            </w:pPr>
          </w:p>
        </w:tc>
      </w:tr>
      <w:bookmarkEnd w:id="0"/>
    </w:tbl>
    <w:p w14:paraId="1C25685A" w14:textId="77777777" w:rsidR="008D7254" w:rsidRPr="00D96FD3" w:rsidRDefault="008D7254" w:rsidP="008D7254">
      <w:pPr>
        <w:rPr>
          <w:rFonts w:ascii="Arial" w:hAnsi="Arial" w:cs="Arial"/>
          <w:sz w:val="20"/>
          <w:szCs w:val="20"/>
        </w:rPr>
      </w:pPr>
    </w:p>
    <w:p w14:paraId="13425061" w14:textId="77777777" w:rsidR="00D96FD3" w:rsidRPr="008523DD" w:rsidRDefault="00D96FD3" w:rsidP="00D96FD3">
      <w:pPr>
        <w:pStyle w:val="Affiliation"/>
        <w:spacing w:after="0" w:line="240" w:lineRule="auto"/>
        <w:jc w:val="left"/>
        <w:rPr>
          <w:rFonts w:ascii="Arial" w:hAnsi="Arial" w:cs="Arial"/>
          <w:b/>
          <w:u w:val="single"/>
        </w:rPr>
      </w:pPr>
      <w:r w:rsidRPr="008523DD">
        <w:rPr>
          <w:rFonts w:ascii="Arial" w:hAnsi="Arial" w:cs="Arial"/>
          <w:b/>
          <w:u w:val="single"/>
        </w:rPr>
        <w:t>Reviewer details:</w:t>
      </w:r>
    </w:p>
    <w:p w14:paraId="7212551A" w14:textId="77777777" w:rsidR="00D96FD3" w:rsidRPr="008523DD" w:rsidRDefault="00D96FD3" w:rsidP="00D96FD3">
      <w:pPr>
        <w:pStyle w:val="Affiliation"/>
        <w:spacing w:after="0" w:line="240" w:lineRule="auto"/>
        <w:jc w:val="left"/>
        <w:rPr>
          <w:rFonts w:ascii="Arial" w:hAnsi="Arial" w:cs="Arial"/>
          <w:b/>
        </w:rPr>
      </w:pPr>
      <w:r w:rsidRPr="008523DD">
        <w:rPr>
          <w:rFonts w:ascii="Arial" w:hAnsi="Arial" w:cs="Arial"/>
          <w:b/>
          <w:color w:val="000000"/>
        </w:rPr>
        <w:t>Mohamed Khalfan Mohamed, Tanzania</w:t>
      </w:r>
    </w:p>
    <w:p w14:paraId="622103EF" w14:textId="77777777" w:rsidR="008D7254" w:rsidRPr="00D96FD3" w:rsidRDefault="008D7254" w:rsidP="008D7254">
      <w:pPr>
        <w:rPr>
          <w:rFonts w:ascii="Arial" w:hAnsi="Arial" w:cs="Arial"/>
          <w:sz w:val="20"/>
          <w:szCs w:val="20"/>
        </w:rPr>
      </w:pPr>
    </w:p>
    <w:p w14:paraId="27A0CD5B" w14:textId="77777777" w:rsidR="008D7254" w:rsidRPr="00D96FD3" w:rsidRDefault="008D7254" w:rsidP="008D7254">
      <w:pPr>
        <w:rPr>
          <w:rFonts w:ascii="Arial" w:hAnsi="Arial" w:cs="Arial"/>
          <w:bCs/>
          <w:sz w:val="20"/>
          <w:szCs w:val="20"/>
          <w:u w:val="single"/>
          <w:lang w:val="en-GB"/>
        </w:rPr>
      </w:pPr>
    </w:p>
    <w:bookmarkEnd w:id="1"/>
    <w:p w14:paraId="5EF2D441" w14:textId="77777777" w:rsidR="008D7254" w:rsidRPr="00D96FD3" w:rsidRDefault="008D7254" w:rsidP="008D7254">
      <w:pPr>
        <w:rPr>
          <w:rFonts w:ascii="Arial" w:hAnsi="Arial" w:cs="Arial"/>
          <w:sz w:val="20"/>
          <w:szCs w:val="20"/>
        </w:rPr>
      </w:pPr>
    </w:p>
    <w:p w14:paraId="48DC05A4" w14:textId="77777777" w:rsidR="004C3DF1" w:rsidRPr="00D96FD3" w:rsidRDefault="004C3DF1" w:rsidP="008D7254">
      <w:pPr>
        <w:pStyle w:val="BodyText"/>
        <w:rPr>
          <w:rFonts w:ascii="Arial" w:hAnsi="Arial" w:cs="Arial"/>
          <w:b/>
          <w:sz w:val="20"/>
          <w:szCs w:val="20"/>
          <w:lang w:val="en-GB"/>
        </w:rPr>
      </w:pPr>
    </w:p>
    <w:sectPr w:rsidR="004C3DF1" w:rsidRPr="00D96FD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8E73C" w14:textId="77777777" w:rsidR="00D66F76" w:rsidRPr="0000007A" w:rsidRDefault="00D66F76" w:rsidP="0099583E">
      <w:r>
        <w:separator/>
      </w:r>
    </w:p>
  </w:endnote>
  <w:endnote w:type="continuationSeparator" w:id="0">
    <w:p w14:paraId="1E293316" w14:textId="77777777" w:rsidR="00D66F76" w:rsidRPr="0000007A" w:rsidRDefault="00D66F7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953B3" w14:textId="77777777" w:rsidR="00D66F76" w:rsidRPr="0000007A" w:rsidRDefault="00D66F76" w:rsidP="0099583E">
      <w:r>
        <w:separator/>
      </w:r>
    </w:p>
  </w:footnote>
  <w:footnote w:type="continuationSeparator" w:id="0">
    <w:p w14:paraId="1E5B823D" w14:textId="77777777" w:rsidR="00D66F76" w:rsidRPr="0000007A" w:rsidRDefault="00D66F7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46E50"/>
    <w:multiLevelType w:val="multilevel"/>
    <w:tmpl w:val="7C60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842D6"/>
    <w:multiLevelType w:val="multilevel"/>
    <w:tmpl w:val="C25A6B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C83B45"/>
    <w:multiLevelType w:val="multilevel"/>
    <w:tmpl w:val="F12829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563E9B"/>
    <w:multiLevelType w:val="multilevel"/>
    <w:tmpl w:val="0AB4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2516861">
    <w:abstractNumId w:val="5"/>
  </w:num>
  <w:num w:numId="2" w16cid:durableId="1551107758">
    <w:abstractNumId w:val="8"/>
  </w:num>
  <w:num w:numId="3" w16cid:durableId="1658798660">
    <w:abstractNumId w:val="7"/>
  </w:num>
  <w:num w:numId="4" w16cid:durableId="902909815">
    <w:abstractNumId w:val="9"/>
  </w:num>
  <w:num w:numId="5" w16cid:durableId="1197505850">
    <w:abstractNumId w:val="6"/>
  </w:num>
  <w:num w:numId="6" w16cid:durableId="883755281">
    <w:abstractNumId w:val="0"/>
  </w:num>
  <w:num w:numId="7" w16cid:durableId="475992365">
    <w:abstractNumId w:val="3"/>
  </w:num>
  <w:num w:numId="8" w16cid:durableId="431783814">
    <w:abstractNumId w:val="11"/>
  </w:num>
  <w:num w:numId="9" w16cid:durableId="1180240401">
    <w:abstractNumId w:val="10"/>
  </w:num>
  <w:num w:numId="10" w16cid:durableId="837573906">
    <w:abstractNumId w:val="4"/>
  </w:num>
  <w:num w:numId="11" w16cid:durableId="285309458">
    <w:abstractNumId w:val="13"/>
  </w:num>
  <w:num w:numId="12" w16cid:durableId="1472400535">
    <w:abstractNumId w:val="1"/>
  </w:num>
  <w:num w:numId="13" w16cid:durableId="1087387337">
    <w:abstractNumId w:val="2"/>
  </w:num>
  <w:num w:numId="14" w16cid:durableId="632248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21A8"/>
    <w:rsid w:val="00102BE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497C"/>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1569"/>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3BCD"/>
    <w:rsid w:val="004F741F"/>
    <w:rsid w:val="004F78F5"/>
    <w:rsid w:val="004F7BF2"/>
    <w:rsid w:val="00503AB6"/>
    <w:rsid w:val="005047C5"/>
    <w:rsid w:val="0050495C"/>
    <w:rsid w:val="00510920"/>
    <w:rsid w:val="005206D6"/>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7F85"/>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D756E"/>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6E3D"/>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74DB"/>
    <w:rsid w:val="008B265C"/>
    <w:rsid w:val="008C2F62"/>
    <w:rsid w:val="008C4B1F"/>
    <w:rsid w:val="008C75AD"/>
    <w:rsid w:val="008D020E"/>
    <w:rsid w:val="008D7254"/>
    <w:rsid w:val="008E5067"/>
    <w:rsid w:val="008F036B"/>
    <w:rsid w:val="008F36E4"/>
    <w:rsid w:val="0090720F"/>
    <w:rsid w:val="0091410B"/>
    <w:rsid w:val="009245E3"/>
    <w:rsid w:val="009270AE"/>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0270"/>
    <w:rsid w:val="00D66F76"/>
    <w:rsid w:val="00D709EB"/>
    <w:rsid w:val="00D7603E"/>
    <w:rsid w:val="00D90124"/>
    <w:rsid w:val="00D9392F"/>
    <w:rsid w:val="00D9427C"/>
    <w:rsid w:val="00D96FD3"/>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5107"/>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6061"/>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149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1497C"/>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D96FD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research-perspective-on-biological-scienc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8326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115</cp:revision>
  <dcterms:created xsi:type="dcterms:W3CDTF">2023-08-30T09:21:00Z</dcterms:created>
  <dcterms:modified xsi:type="dcterms:W3CDTF">2025-10-23T11:50:00Z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