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62588" w14:paraId="4D4352D3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92D6333" w14:textId="77777777" w:rsidR="00602F7D" w:rsidRPr="0096258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62588" w14:paraId="403D88F6" w14:textId="77777777" w:rsidTr="00F33C84">
        <w:trPr>
          <w:trHeight w:val="413"/>
        </w:trPr>
        <w:tc>
          <w:tcPr>
            <w:tcW w:w="1234" w:type="pct"/>
          </w:tcPr>
          <w:p w14:paraId="2ACD4471" w14:textId="77777777" w:rsidR="0000007A" w:rsidRPr="0096258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6258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76A16" w14:textId="77777777" w:rsidR="0000007A" w:rsidRPr="00962588" w:rsidRDefault="006D11C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Three Chinese Contemporary Artists: Plural Dimensions, Plural Revelations</w:t>
            </w:r>
          </w:p>
        </w:tc>
      </w:tr>
      <w:tr w:rsidR="0000007A" w:rsidRPr="00962588" w14:paraId="443DD738" w14:textId="77777777" w:rsidTr="002E7787">
        <w:trPr>
          <w:trHeight w:val="290"/>
        </w:trPr>
        <w:tc>
          <w:tcPr>
            <w:tcW w:w="1234" w:type="pct"/>
          </w:tcPr>
          <w:p w14:paraId="13BC1D56" w14:textId="77777777" w:rsidR="0000007A" w:rsidRPr="009625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2929" w14:textId="77777777" w:rsidR="0000007A" w:rsidRPr="0096258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768BF"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6614</w:t>
            </w:r>
          </w:p>
        </w:tc>
      </w:tr>
      <w:tr w:rsidR="0000007A" w:rsidRPr="00962588" w14:paraId="62793C69" w14:textId="77777777" w:rsidTr="002109D6">
        <w:trPr>
          <w:trHeight w:val="331"/>
        </w:trPr>
        <w:tc>
          <w:tcPr>
            <w:tcW w:w="1234" w:type="pct"/>
          </w:tcPr>
          <w:p w14:paraId="13766A92" w14:textId="77777777" w:rsidR="0000007A" w:rsidRPr="009625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13BE" w14:textId="77777777" w:rsidR="0000007A" w:rsidRPr="00962588" w:rsidRDefault="006D11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62588">
              <w:rPr>
                <w:rFonts w:ascii="Arial" w:hAnsi="Arial" w:cs="Arial"/>
                <w:b/>
                <w:sz w:val="20"/>
                <w:szCs w:val="20"/>
                <w:lang w:val="en-GB"/>
              </w:rPr>
              <w:t>Three Chinese Contemporary Artists: Plural Dimensions, Plural Revelations</w:t>
            </w:r>
          </w:p>
        </w:tc>
      </w:tr>
      <w:tr w:rsidR="00CF0BBB" w:rsidRPr="00962588" w14:paraId="7509ABCF" w14:textId="77777777" w:rsidTr="002E7787">
        <w:trPr>
          <w:trHeight w:val="332"/>
        </w:trPr>
        <w:tc>
          <w:tcPr>
            <w:tcW w:w="1234" w:type="pct"/>
          </w:tcPr>
          <w:p w14:paraId="600F608F" w14:textId="77777777" w:rsidR="00CF0BBB" w:rsidRPr="0096258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34AD" w14:textId="77777777" w:rsidR="00CF0BBB" w:rsidRPr="00962588" w:rsidRDefault="00F768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0F1111AC" w14:textId="77777777" w:rsidR="00037D52" w:rsidRPr="0096258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C80B8B" w14:textId="77777777" w:rsidR="00D27A79" w:rsidRPr="0096258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62588" w14:paraId="6B964FA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36F9CB4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258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6258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BDB6AA0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2588" w14:paraId="1A59AD49" w14:textId="77777777" w:rsidTr="007222C8">
        <w:tc>
          <w:tcPr>
            <w:tcW w:w="1265" w:type="pct"/>
            <w:noWrap/>
          </w:tcPr>
          <w:p w14:paraId="007B4145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383A825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2588">
              <w:rPr>
                <w:rFonts w:ascii="Arial" w:hAnsi="Arial" w:cs="Arial"/>
                <w:lang w:val="en-GB"/>
              </w:rPr>
              <w:t>Reviewer’s comment</w:t>
            </w:r>
          </w:p>
          <w:p w14:paraId="3CD65023" w14:textId="77777777" w:rsidR="00421DBF" w:rsidRPr="0096258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4CD12A4" w14:textId="77777777" w:rsidR="00421DBF" w:rsidRPr="0096258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A50D71F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258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62588">
              <w:rPr>
                <w:rFonts w:ascii="Arial" w:hAnsi="Arial" w:cs="Arial"/>
                <w:lang w:val="en-GB"/>
              </w:rPr>
              <w:t>Feedback</w:t>
            </w:r>
            <w:r w:rsidRPr="0096258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6258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62588" w14:paraId="3BB2E8E3" w14:textId="77777777" w:rsidTr="007222C8">
        <w:trPr>
          <w:trHeight w:val="1264"/>
        </w:trPr>
        <w:tc>
          <w:tcPr>
            <w:tcW w:w="1265" w:type="pct"/>
            <w:noWrap/>
          </w:tcPr>
          <w:p w14:paraId="7D598802" w14:textId="77777777" w:rsidR="00F1171E" w:rsidRPr="009625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EC3A14C" w14:textId="77777777" w:rsidR="00F1171E" w:rsidRPr="0096258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0FC217" w14:textId="77777777" w:rsidR="00F1171E" w:rsidRPr="00962588" w:rsidRDefault="00DE13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sz w:val="20"/>
                <w:szCs w:val="20"/>
              </w:rPr>
              <w:t>This is a highly significant subject for the artistic community. All three prominent artists are internationally acclaimed for their artistic practices.</w:t>
            </w:r>
          </w:p>
        </w:tc>
        <w:tc>
          <w:tcPr>
            <w:tcW w:w="1523" w:type="pct"/>
          </w:tcPr>
          <w:p w14:paraId="1195D256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588" w14:paraId="0C9794D1" w14:textId="77777777" w:rsidTr="007222C8">
        <w:trPr>
          <w:trHeight w:val="1262"/>
        </w:trPr>
        <w:tc>
          <w:tcPr>
            <w:tcW w:w="1265" w:type="pct"/>
            <w:noWrap/>
          </w:tcPr>
          <w:p w14:paraId="599D166B" w14:textId="77777777" w:rsidR="00F1171E" w:rsidRPr="009625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A71EB6C" w14:textId="77777777" w:rsidR="00F1171E" w:rsidRPr="009625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F61854B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B438036" w14:textId="77777777" w:rsidR="00F1171E" w:rsidRPr="00962588" w:rsidRDefault="00056B41" w:rsidP="00A844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79A7C19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588" w14:paraId="1962C29B" w14:textId="77777777" w:rsidTr="007222C8">
        <w:trPr>
          <w:trHeight w:val="1262"/>
        </w:trPr>
        <w:tc>
          <w:tcPr>
            <w:tcW w:w="1265" w:type="pct"/>
            <w:noWrap/>
          </w:tcPr>
          <w:p w14:paraId="2E34BF36" w14:textId="77777777" w:rsidR="00F1171E" w:rsidRPr="009625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6258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89857AE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768789D" w14:textId="77777777" w:rsidR="00F1171E" w:rsidRPr="00962588" w:rsidRDefault="00DE1329" w:rsidP="00DE13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sz w:val="20"/>
                <w:szCs w:val="20"/>
              </w:rPr>
              <w:t>The abstract of the article is comprehensive and effectively summarizes the key points clarified in each chapter.</w:t>
            </w:r>
          </w:p>
        </w:tc>
        <w:tc>
          <w:tcPr>
            <w:tcW w:w="1523" w:type="pct"/>
          </w:tcPr>
          <w:p w14:paraId="0DE8070A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588" w14:paraId="13A42192" w14:textId="77777777" w:rsidTr="007222C8">
        <w:trPr>
          <w:trHeight w:val="859"/>
        </w:trPr>
        <w:tc>
          <w:tcPr>
            <w:tcW w:w="1265" w:type="pct"/>
            <w:noWrap/>
          </w:tcPr>
          <w:p w14:paraId="7CD08215" w14:textId="77777777" w:rsidR="00F1171E" w:rsidRPr="0096258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61B4E4C" w14:textId="77777777" w:rsidR="00F1171E" w:rsidRPr="00962588" w:rsidRDefault="00A844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sz w:val="20"/>
                <w:szCs w:val="20"/>
              </w:rPr>
              <w:t>Yes, the manuscript includes extensive contextual and comparative analyses in the discussion section.</w:t>
            </w:r>
          </w:p>
        </w:tc>
        <w:tc>
          <w:tcPr>
            <w:tcW w:w="1523" w:type="pct"/>
          </w:tcPr>
          <w:p w14:paraId="40979E63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588" w14:paraId="13027508" w14:textId="77777777" w:rsidTr="007222C8">
        <w:trPr>
          <w:trHeight w:val="703"/>
        </w:trPr>
        <w:tc>
          <w:tcPr>
            <w:tcW w:w="1265" w:type="pct"/>
            <w:noWrap/>
          </w:tcPr>
          <w:p w14:paraId="1AA89D35" w14:textId="77777777" w:rsidR="00F1171E" w:rsidRPr="009625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1A3B273" w14:textId="77777777" w:rsidR="00F1171E" w:rsidRPr="009625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258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001C876" w14:textId="77777777" w:rsidR="00F1171E" w:rsidRPr="00962588" w:rsidRDefault="00A844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sz w:val="20"/>
                <w:szCs w:val="20"/>
              </w:rPr>
              <w:t>The citations are comprehensive and appropriate.</w:t>
            </w:r>
          </w:p>
        </w:tc>
        <w:tc>
          <w:tcPr>
            <w:tcW w:w="1523" w:type="pct"/>
          </w:tcPr>
          <w:p w14:paraId="2F7412D0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588" w14:paraId="52F75AA0" w14:textId="77777777" w:rsidTr="007222C8">
        <w:trPr>
          <w:trHeight w:val="386"/>
        </w:trPr>
        <w:tc>
          <w:tcPr>
            <w:tcW w:w="1265" w:type="pct"/>
            <w:noWrap/>
          </w:tcPr>
          <w:p w14:paraId="6050619C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6BD963C" w14:textId="77777777" w:rsidR="00F1171E" w:rsidRPr="009625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6258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239393D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855B0E6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705C4A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9182EF" w14:textId="77777777" w:rsidR="00F1171E" w:rsidRPr="00962588" w:rsidRDefault="00A844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sz w:val="20"/>
                <w:szCs w:val="20"/>
              </w:rPr>
              <w:t>The language is accessible and appropriate for the scholarly community.</w:t>
            </w:r>
          </w:p>
          <w:p w14:paraId="3058F4ED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B8E35D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2588" w14:paraId="23693EDA" w14:textId="77777777" w:rsidTr="007222C8">
        <w:trPr>
          <w:trHeight w:val="1178"/>
        </w:trPr>
        <w:tc>
          <w:tcPr>
            <w:tcW w:w="1265" w:type="pct"/>
            <w:noWrap/>
          </w:tcPr>
          <w:p w14:paraId="765C7EEB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6258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96258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96258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57DF28F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BCF3515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345E5D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14F9A9" w14:textId="77777777" w:rsidR="00F1171E" w:rsidRPr="00962588" w:rsidRDefault="00A844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sz w:val="20"/>
                <w:szCs w:val="20"/>
              </w:rPr>
              <w:t>Formatting adjustments are needed for publication. Some visuals are labeled as 'Figures' while others as 'Images'; a consistent labeling convention should be followed.</w:t>
            </w:r>
          </w:p>
        </w:tc>
        <w:tc>
          <w:tcPr>
            <w:tcW w:w="1523" w:type="pct"/>
          </w:tcPr>
          <w:p w14:paraId="12BACD78" w14:textId="77777777" w:rsidR="00F1171E" w:rsidRPr="009625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9CE4E6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060BC4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FE5197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8D0391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CEB94E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A7A0E7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D4A745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74DA3E" w14:textId="77777777" w:rsidR="00F1171E" w:rsidRPr="009625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62588" w14:paraId="4AE44504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53147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6258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65A01F79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62588" w14:paraId="1F957AE0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7F0C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CBF9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258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193D66B" w14:textId="77777777" w:rsidR="00F1171E" w:rsidRPr="009625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258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62588">
              <w:rPr>
                <w:rFonts w:ascii="Arial" w:hAnsi="Arial" w:cs="Arial"/>
                <w:lang w:val="en-GB"/>
              </w:rPr>
              <w:t>comment</w:t>
            </w:r>
            <w:r w:rsidRPr="0096258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62588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962588" w14:paraId="408336C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7991A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25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D9427E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894DE" w14:textId="77777777" w:rsidR="00F1171E" w:rsidRPr="00962588" w:rsidRDefault="00056B4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6258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2AD3F239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004BED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66D870F" w14:textId="77777777" w:rsidR="00F1171E" w:rsidRPr="0096258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E31A9F" w14:textId="77777777" w:rsidR="00F1171E" w:rsidRPr="0096258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812D3E" w14:textId="77777777" w:rsidR="00F1171E" w:rsidRPr="0096258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B15128" w14:textId="77777777" w:rsidR="00F1171E" w:rsidRPr="009625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A5E05E9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B6BC35F" w14:textId="77777777" w:rsidR="00962588" w:rsidRPr="00A13FDC" w:rsidRDefault="00962588" w:rsidP="0096258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3FDC">
        <w:rPr>
          <w:rFonts w:ascii="Arial" w:hAnsi="Arial" w:cs="Arial"/>
          <w:b/>
          <w:u w:val="single"/>
        </w:rPr>
        <w:t>Reviewer details:</w:t>
      </w:r>
    </w:p>
    <w:p w14:paraId="70331AAE" w14:textId="77777777" w:rsidR="00962588" w:rsidRPr="00A13FDC" w:rsidRDefault="00962588" w:rsidP="0096258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13FDC">
        <w:rPr>
          <w:rFonts w:ascii="Arial" w:hAnsi="Arial" w:cs="Arial"/>
          <w:b/>
          <w:color w:val="000000"/>
        </w:rPr>
        <w:t>Tikendra</w:t>
      </w:r>
      <w:proofErr w:type="spellEnd"/>
      <w:r w:rsidRPr="00A13FDC">
        <w:rPr>
          <w:rFonts w:ascii="Arial" w:hAnsi="Arial" w:cs="Arial"/>
          <w:b/>
          <w:color w:val="000000"/>
        </w:rPr>
        <w:t xml:space="preserve"> Kumar Sahu, The Assam Royal Global University, India</w:t>
      </w:r>
    </w:p>
    <w:p w14:paraId="0EAE6A11" w14:textId="77777777" w:rsidR="00962588" w:rsidRPr="00962588" w:rsidRDefault="00962588">
      <w:pPr>
        <w:rPr>
          <w:rFonts w:ascii="Arial" w:hAnsi="Arial" w:cs="Arial"/>
          <w:b/>
          <w:sz w:val="20"/>
          <w:szCs w:val="20"/>
        </w:rPr>
      </w:pPr>
    </w:p>
    <w:sectPr w:rsidR="00962588" w:rsidRPr="0096258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434E" w14:textId="77777777" w:rsidR="00D358A2" w:rsidRPr="0000007A" w:rsidRDefault="00D358A2" w:rsidP="0099583E">
      <w:r>
        <w:separator/>
      </w:r>
    </w:p>
  </w:endnote>
  <w:endnote w:type="continuationSeparator" w:id="0">
    <w:p w14:paraId="098B6904" w14:textId="77777777" w:rsidR="00D358A2" w:rsidRPr="0000007A" w:rsidRDefault="00D358A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48D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242EC" w14:textId="77777777" w:rsidR="00D358A2" w:rsidRPr="0000007A" w:rsidRDefault="00D358A2" w:rsidP="0099583E">
      <w:r>
        <w:separator/>
      </w:r>
    </w:p>
  </w:footnote>
  <w:footnote w:type="continuationSeparator" w:id="0">
    <w:p w14:paraId="6ED469E5" w14:textId="77777777" w:rsidR="00D358A2" w:rsidRPr="0000007A" w:rsidRDefault="00D358A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560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59D16B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67E6CD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3975754">
    <w:abstractNumId w:val="3"/>
  </w:num>
  <w:num w:numId="2" w16cid:durableId="249235223">
    <w:abstractNumId w:val="6"/>
  </w:num>
  <w:num w:numId="3" w16cid:durableId="74405095">
    <w:abstractNumId w:val="5"/>
  </w:num>
  <w:num w:numId="4" w16cid:durableId="1196508298">
    <w:abstractNumId w:val="7"/>
  </w:num>
  <w:num w:numId="5" w16cid:durableId="1154561864">
    <w:abstractNumId w:val="4"/>
  </w:num>
  <w:num w:numId="6" w16cid:durableId="1472137123">
    <w:abstractNumId w:val="0"/>
  </w:num>
  <w:num w:numId="7" w16cid:durableId="1843280530">
    <w:abstractNumId w:val="1"/>
  </w:num>
  <w:num w:numId="8" w16cid:durableId="1326932911">
    <w:abstractNumId w:val="9"/>
  </w:num>
  <w:num w:numId="9" w16cid:durableId="594021823">
    <w:abstractNumId w:val="8"/>
  </w:num>
  <w:num w:numId="10" w16cid:durableId="190803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B41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AE8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20B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AF0"/>
    <w:rsid w:val="002D60EF"/>
    <w:rsid w:val="002E10DF"/>
    <w:rsid w:val="002E1211"/>
    <w:rsid w:val="002E2339"/>
    <w:rsid w:val="002E5C81"/>
    <w:rsid w:val="002E6D86"/>
    <w:rsid w:val="002E7787"/>
    <w:rsid w:val="002F570A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C75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E49"/>
    <w:rsid w:val="006A5E0B"/>
    <w:rsid w:val="006A7405"/>
    <w:rsid w:val="006C3797"/>
    <w:rsid w:val="006D11C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3A1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DE4"/>
    <w:rsid w:val="0090720F"/>
    <w:rsid w:val="0091410B"/>
    <w:rsid w:val="009245E3"/>
    <w:rsid w:val="00942DEE"/>
    <w:rsid w:val="00944F67"/>
    <w:rsid w:val="009553EC"/>
    <w:rsid w:val="00955E45"/>
    <w:rsid w:val="00962588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40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8A2"/>
    <w:rsid w:val="00D40416"/>
    <w:rsid w:val="00D430AB"/>
    <w:rsid w:val="00D4782A"/>
    <w:rsid w:val="00D5169B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329"/>
    <w:rsid w:val="00DE7D30"/>
    <w:rsid w:val="00DF04E3"/>
    <w:rsid w:val="00DF6DDC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7C8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68BF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A5411"/>
  <w15:docId w15:val="{31EE1345-6DE9-4154-AC3C-5DCBC646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A2E4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6258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2025-11-01T12:59:00Z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