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AB56AB" w14:paraId="1643A4CA" w14:textId="77777777" w:rsidTr="004847FF">
        <w:trPr>
          <w:trHeight w:val="450"/>
        </w:trPr>
        <w:tc>
          <w:tcPr>
            <w:tcW w:w="5000" w:type="pct"/>
            <w:gridSpan w:val="2"/>
            <w:tcBorders>
              <w:top w:val="nil"/>
              <w:left w:val="nil"/>
              <w:right w:val="nil"/>
            </w:tcBorders>
          </w:tcPr>
          <w:p w14:paraId="4C55E51F" w14:textId="77777777" w:rsidR="00602F7D" w:rsidRPr="00AB56AB" w:rsidRDefault="00602F7D" w:rsidP="00F2643C">
            <w:pPr>
              <w:pStyle w:val="Heading2"/>
              <w:jc w:val="left"/>
              <w:rPr>
                <w:rFonts w:ascii="Arial" w:hAnsi="Arial" w:cs="Arial"/>
                <w:b w:val="0"/>
                <w:bCs w:val="0"/>
                <w:lang w:val="en-US"/>
              </w:rPr>
            </w:pPr>
          </w:p>
        </w:tc>
      </w:tr>
      <w:tr w:rsidR="0000007A" w:rsidRPr="00AB56AB" w14:paraId="127EAD7E" w14:textId="77777777" w:rsidTr="00F33C84">
        <w:trPr>
          <w:trHeight w:val="413"/>
        </w:trPr>
        <w:tc>
          <w:tcPr>
            <w:tcW w:w="1234" w:type="pct"/>
          </w:tcPr>
          <w:p w14:paraId="3C159AA5" w14:textId="77777777" w:rsidR="0000007A" w:rsidRPr="00AB56AB" w:rsidRDefault="00D27A79" w:rsidP="00696CAD">
            <w:pPr>
              <w:pStyle w:val="BodyText"/>
              <w:ind w:left="90"/>
              <w:jc w:val="left"/>
              <w:rPr>
                <w:rFonts w:ascii="Arial" w:hAnsi="Arial" w:cs="Arial"/>
                <w:bCs/>
                <w:sz w:val="20"/>
                <w:szCs w:val="20"/>
                <w:lang w:val="en-GB"/>
              </w:rPr>
            </w:pPr>
            <w:r w:rsidRPr="00AB56AB">
              <w:rPr>
                <w:rFonts w:ascii="Arial" w:hAnsi="Arial" w:cs="Arial"/>
                <w:bCs/>
                <w:sz w:val="20"/>
                <w:szCs w:val="20"/>
                <w:lang w:val="en-GB"/>
              </w:rPr>
              <w:t xml:space="preserve">Book </w:t>
            </w:r>
            <w:r w:rsidR="0000007A" w:rsidRPr="00AB56AB">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61732E7F" w:rsidR="0000007A" w:rsidRPr="00AB56AB" w:rsidRDefault="00005843" w:rsidP="00054BC4">
            <w:pPr>
              <w:pStyle w:val="NormalWeb"/>
              <w:rPr>
                <w:rFonts w:ascii="Arial" w:hAnsi="Arial" w:cs="Arial"/>
                <w:b/>
                <w:bCs/>
                <w:sz w:val="20"/>
                <w:szCs w:val="20"/>
                <w:u w:val="single"/>
              </w:rPr>
            </w:pPr>
            <w:r w:rsidRPr="00AB56AB">
              <w:rPr>
                <w:rFonts w:ascii="Arial" w:hAnsi="Arial" w:cs="Arial"/>
                <w:b/>
                <w:bCs/>
                <w:sz w:val="20"/>
                <w:szCs w:val="20"/>
                <w:u w:val="single"/>
              </w:rPr>
              <w:t>SOCIO-ECONOMIC IMPACTS OF KARURA FOREST ON LIVELIHOODS OF THE RESIDENTS OF HURUMA INFORMAL SETTLEMENT, NAIROBI COUNTY</w:t>
            </w:r>
          </w:p>
        </w:tc>
      </w:tr>
      <w:tr w:rsidR="0000007A" w:rsidRPr="00AB56AB" w14:paraId="73C90375" w14:textId="77777777" w:rsidTr="002E7787">
        <w:trPr>
          <w:trHeight w:val="290"/>
        </w:trPr>
        <w:tc>
          <w:tcPr>
            <w:tcW w:w="1234" w:type="pct"/>
          </w:tcPr>
          <w:p w14:paraId="20D28135" w14:textId="77777777" w:rsidR="0000007A" w:rsidRPr="00AB56AB" w:rsidRDefault="0000007A" w:rsidP="00696CAD">
            <w:pPr>
              <w:pStyle w:val="BodyText"/>
              <w:ind w:left="90"/>
              <w:jc w:val="left"/>
              <w:rPr>
                <w:rFonts w:ascii="Arial" w:hAnsi="Arial" w:cs="Arial"/>
                <w:bCs/>
                <w:sz w:val="20"/>
                <w:szCs w:val="20"/>
                <w:lang w:val="en-GB"/>
              </w:rPr>
            </w:pPr>
            <w:r w:rsidRPr="00AB56AB">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21EB853E" w:rsidR="0000007A" w:rsidRPr="00AB56AB" w:rsidRDefault="00E72A8E" w:rsidP="00F3669D">
            <w:pPr>
              <w:pStyle w:val="NormalWeb"/>
              <w:spacing w:before="0" w:beforeAutospacing="0" w:after="0" w:afterAutospacing="0"/>
              <w:rPr>
                <w:rFonts w:ascii="Arial" w:hAnsi="Arial" w:cs="Arial"/>
                <w:b/>
                <w:bCs/>
                <w:sz w:val="20"/>
                <w:szCs w:val="20"/>
                <w:highlight w:val="yellow"/>
                <w:lang w:val="en-GB"/>
              </w:rPr>
            </w:pPr>
            <w:r w:rsidRPr="00AB56AB">
              <w:rPr>
                <w:rFonts w:ascii="Arial" w:hAnsi="Arial" w:cs="Arial"/>
                <w:b/>
                <w:bCs/>
                <w:sz w:val="20"/>
                <w:szCs w:val="20"/>
                <w:lang w:val="en-GB"/>
              </w:rPr>
              <w:t>Ms_BP</w:t>
            </w:r>
            <w:r w:rsidR="00FC432A" w:rsidRPr="00AB56AB">
              <w:rPr>
                <w:rFonts w:ascii="Arial" w:hAnsi="Arial" w:cs="Arial"/>
                <w:b/>
                <w:bCs/>
                <w:sz w:val="20"/>
                <w:szCs w:val="20"/>
                <w:lang w:val="en-GB"/>
              </w:rPr>
              <w:t>R</w:t>
            </w:r>
            <w:r w:rsidRPr="00AB56AB">
              <w:rPr>
                <w:rFonts w:ascii="Arial" w:hAnsi="Arial" w:cs="Arial"/>
                <w:b/>
                <w:bCs/>
                <w:sz w:val="20"/>
                <w:szCs w:val="20"/>
                <w:lang w:val="en-GB"/>
              </w:rPr>
              <w:t>_</w:t>
            </w:r>
            <w:r w:rsidR="00CE401F" w:rsidRPr="00AB56AB">
              <w:rPr>
                <w:rFonts w:ascii="Arial" w:hAnsi="Arial" w:cs="Arial"/>
                <w:b/>
                <w:bCs/>
                <w:sz w:val="20"/>
                <w:szCs w:val="20"/>
                <w:lang w:val="en-GB"/>
              </w:rPr>
              <w:t>6624</w:t>
            </w:r>
          </w:p>
        </w:tc>
      </w:tr>
      <w:tr w:rsidR="0000007A" w:rsidRPr="00AB56AB" w14:paraId="05B60576" w14:textId="77777777" w:rsidTr="002109D6">
        <w:trPr>
          <w:trHeight w:val="331"/>
        </w:trPr>
        <w:tc>
          <w:tcPr>
            <w:tcW w:w="1234" w:type="pct"/>
          </w:tcPr>
          <w:p w14:paraId="0196A627" w14:textId="77777777" w:rsidR="0000007A" w:rsidRPr="00AB56AB" w:rsidRDefault="0000007A" w:rsidP="00696CAD">
            <w:pPr>
              <w:pStyle w:val="BodyText"/>
              <w:ind w:left="90"/>
              <w:jc w:val="left"/>
              <w:rPr>
                <w:rFonts w:ascii="Arial" w:hAnsi="Arial" w:cs="Arial"/>
                <w:bCs/>
                <w:sz w:val="20"/>
                <w:szCs w:val="20"/>
                <w:lang w:val="en-GB"/>
              </w:rPr>
            </w:pPr>
            <w:r w:rsidRPr="00AB56AB">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6E91EE92" w:rsidR="0000007A" w:rsidRPr="00AB56AB" w:rsidRDefault="00EB5EFB" w:rsidP="000450FC">
            <w:pPr>
              <w:pStyle w:val="NormalWeb"/>
              <w:spacing w:before="0" w:beforeAutospacing="0" w:after="0" w:afterAutospacing="0"/>
              <w:rPr>
                <w:rFonts w:ascii="Arial" w:hAnsi="Arial" w:cs="Arial"/>
                <w:b/>
                <w:sz w:val="20"/>
                <w:szCs w:val="20"/>
                <w:highlight w:val="yellow"/>
                <w:lang w:val="en-GB"/>
              </w:rPr>
            </w:pPr>
            <w:r w:rsidRPr="00AB56AB">
              <w:rPr>
                <w:rFonts w:ascii="Arial" w:hAnsi="Arial" w:cs="Arial"/>
                <w:b/>
                <w:sz w:val="20"/>
                <w:szCs w:val="20"/>
                <w:lang w:val="en-GB"/>
              </w:rPr>
              <w:t>SOCIO-ECONOMIC IMPACTS OF KARURA FOREST ON LIVELIHOODS OF THE RESIDENTS OF HURUMA INFORMAL SETTLEMENT, NAIROBI COUNTY</w:t>
            </w:r>
          </w:p>
        </w:tc>
      </w:tr>
      <w:tr w:rsidR="00CF0BBB" w:rsidRPr="00AB56AB" w14:paraId="6D508B1C" w14:textId="77777777" w:rsidTr="002E7787">
        <w:trPr>
          <w:trHeight w:val="332"/>
        </w:trPr>
        <w:tc>
          <w:tcPr>
            <w:tcW w:w="1234" w:type="pct"/>
          </w:tcPr>
          <w:p w14:paraId="32FC28F7" w14:textId="77777777" w:rsidR="00CF0BBB" w:rsidRPr="00AB56AB" w:rsidRDefault="00CF0BBB" w:rsidP="00696CAD">
            <w:pPr>
              <w:pStyle w:val="BodyText"/>
              <w:ind w:left="90"/>
              <w:jc w:val="left"/>
              <w:rPr>
                <w:rFonts w:ascii="Arial" w:hAnsi="Arial" w:cs="Arial"/>
                <w:bCs/>
                <w:sz w:val="20"/>
                <w:szCs w:val="20"/>
                <w:lang w:val="en-GB"/>
              </w:rPr>
            </w:pPr>
            <w:r w:rsidRPr="00AB56AB">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06A71296" w:rsidR="00CF0BBB" w:rsidRPr="00AB56AB" w:rsidRDefault="00CE401F" w:rsidP="000450FC">
            <w:pPr>
              <w:pStyle w:val="NormalWeb"/>
              <w:spacing w:before="0" w:beforeAutospacing="0" w:after="0" w:afterAutospacing="0"/>
              <w:rPr>
                <w:rFonts w:ascii="Arial" w:hAnsi="Arial" w:cs="Arial"/>
                <w:b/>
                <w:sz w:val="20"/>
                <w:szCs w:val="20"/>
                <w:lang w:val="en-GB"/>
              </w:rPr>
            </w:pPr>
            <w:r w:rsidRPr="00AB56AB">
              <w:rPr>
                <w:rFonts w:ascii="Arial" w:hAnsi="Arial" w:cs="Arial"/>
                <w:b/>
                <w:sz w:val="20"/>
                <w:szCs w:val="20"/>
                <w:lang w:val="en-GB"/>
              </w:rPr>
              <w:t>Complete book</w:t>
            </w:r>
          </w:p>
        </w:tc>
      </w:tr>
    </w:tbl>
    <w:p w14:paraId="45F5983C" w14:textId="77777777" w:rsidR="00037D52" w:rsidRPr="00AB56AB" w:rsidRDefault="00037D52" w:rsidP="0000007A">
      <w:pPr>
        <w:pStyle w:val="BodyText"/>
        <w:rPr>
          <w:rFonts w:ascii="Arial" w:hAnsi="Arial" w:cs="Arial"/>
          <w:b/>
          <w:bCs/>
          <w:sz w:val="20"/>
          <w:szCs w:val="20"/>
          <w:u w:val="single"/>
          <w:lang w:val="en-GB"/>
        </w:rPr>
      </w:pPr>
    </w:p>
    <w:p w14:paraId="40641486" w14:textId="77777777" w:rsidR="00D9392F" w:rsidRPr="00AB56AB" w:rsidRDefault="002A3D7C" w:rsidP="00626025">
      <w:pPr>
        <w:pStyle w:val="BodyText"/>
        <w:jc w:val="left"/>
        <w:rPr>
          <w:rFonts w:ascii="Arial" w:hAnsi="Arial" w:cs="Arial"/>
          <w:color w:val="222222"/>
          <w:sz w:val="20"/>
          <w:szCs w:val="20"/>
          <w:lang w:val="en-IN"/>
        </w:rPr>
      </w:pPr>
      <w:r w:rsidRPr="00AB56AB">
        <w:rPr>
          <w:rFonts w:ascii="Arial" w:hAnsi="Arial" w:cs="Arial"/>
          <w:color w:val="222222"/>
          <w:sz w:val="20"/>
          <w:szCs w:val="20"/>
          <w:lang w:val="en-IN"/>
        </w:rPr>
        <w:br w:type="page"/>
      </w:r>
    </w:p>
    <w:p w14:paraId="5A743ECE" w14:textId="77777777" w:rsidR="00D27A79" w:rsidRPr="00AB56AB"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AB56AB" w14:paraId="71A94C1F" w14:textId="77777777" w:rsidTr="007222C8">
        <w:tc>
          <w:tcPr>
            <w:tcW w:w="5000" w:type="pct"/>
            <w:gridSpan w:val="3"/>
            <w:tcBorders>
              <w:top w:val="nil"/>
              <w:left w:val="nil"/>
              <w:right w:val="nil"/>
            </w:tcBorders>
            <w:noWrap/>
          </w:tcPr>
          <w:p w14:paraId="0BC15285" w14:textId="75BEB51F" w:rsidR="00F1171E" w:rsidRPr="00AB56AB" w:rsidRDefault="00F1171E" w:rsidP="007222C8">
            <w:pPr>
              <w:pStyle w:val="Heading2"/>
              <w:jc w:val="left"/>
              <w:rPr>
                <w:rFonts w:ascii="Arial" w:hAnsi="Arial" w:cs="Arial"/>
                <w:lang w:val="en-GB"/>
              </w:rPr>
            </w:pPr>
            <w:r w:rsidRPr="00AB56AB">
              <w:rPr>
                <w:rFonts w:ascii="Arial" w:hAnsi="Arial" w:cs="Arial"/>
                <w:highlight w:val="yellow"/>
                <w:lang w:val="en-GB"/>
              </w:rPr>
              <w:t>PART  1:</w:t>
            </w:r>
            <w:r w:rsidRPr="00AB56AB">
              <w:rPr>
                <w:rFonts w:ascii="Arial" w:hAnsi="Arial" w:cs="Arial"/>
                <w:lang w:val="en-GB"/>
              </w:rPr>
              <w:t xml:space="preserve"> Comments</w:t>
            </w:r>
          </w:p>
          <w:p w14:paraId="1287753C" w14:textId="77777777" w:rsidR="00F1171E" w:rsidRPr="00AB56AB" w:rsidRDefault="00F1171E" w:rsidP="007222C8">
            <w:pPr>
              <w:rPr>
                <w:rFonts w:ascii="Arial" w:hAnsi="Arial" w:cs="Arial"/>
                <w:sz w:val="20"/>
                <w:szCs w:val="20"/>
                <w:lang w:val="en-GB"/>
              </w:rPr>
            </w:pPr>
          </w:p>
        </w:tc>
      </w:tr>
      <w:tr w:rsidR="00F1171E" w:rsidRPr="00AB56AB" w14:paraId="5EA12279" w14:textId="77777777" w:rsidTr="007222C8">
        <w:tc>
          <w:tcPr>
            <w:tcW w:w="1265" w:type="pct"/>
            <w:noWrap/>
          </w:tcPr>
          <w:p w14:paraId="7AE9682F" w14:textId="77777777" w:rsidR="00F1171E" w:rsidRPr="00AB56AB" w:rsidRDefault="00F1171E" w:rsidP="007222C8">
            <w:pPr>
              <w:pStyle w:val="Heading2"/>
              <w:jc w:val="left"/>
              <w:rPr>
                <w:rFonts w:ascii="Arial" w:hAnsi="Arial" w:cs="Arial"/>
                <w:lang w:val="en-GB"/>
              </w:rPr>
            </w:pPr>
          </w:p>
        </w:tc>
        <w:tc>
          <w:tcPr>
            <w:tcW w:w="2212" w:type="pct"/>
          </w:tcPr>
          <w:p w14:paraId="5B8DBE06" w14:textId="77777777" w:rsidR="00F1171E" w:rsidRPr="00AB56AB" w:rsidRDefault="00F1171E" w:rsidP="007222C8">
            <w:pPr>
              <w:pStyle w:val="Heading2"/>
              <w:jc w:val="left"/>
              <w:rPr>
                <w:rFonts w:ascii="Arial" w:hAnsi="Arial" w:cs="Arial"/>
                <w:lang w:val="en-GB"/>
              </w:rPr>
            </w:pPr>
            <w:r w:rsidRPr="00AB56AB">
              <w:rPr>
                <w:rFonts w:ascii="Arial" w:hAnsi="Arial" w:cs="Arial"/>
                <w:lang w:val="en-GB"/>
              </w:rPr>
              <w:t>Reviewer’s comment</w:t>
            </w:r>
          </w:p>
          <w:p w14:paraId="693A9C4D" w14:textId="77777777" w:rsidR="00421DBF" w:rsidRPr="00AB56AB" w:rsidRDefault="00421DBF" w:rsidP="00421DBF">
            <w:pPr>
              <w:rPr>
                <w:rFonts w:ascii="Arial" w:hAnsi="Arial" w:cs="Arial"/>
                <w:b/>
                <w:bCs/>
                <w:sz w:val="20"/>
                <w:szCs w:val="20"/>
              </w:rPr>
            </w:pPr>
            <w:r w:rsidRPr="00AB56AB">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AB56AB" w:rsidRDefault="00421DBF" w:rsidP="00421DBF">
            <w:pPr>
              <w:rPr>
                <w:rFonts w:ascii="Arial" w:hAnsi="Arial" w:cs="Arial"/>
                <w:sz w:val="20"/>
                <w:szCs w:val="20"/>
                <w:lang w:val="en-GB"/>
              </w:rPr>
            </w:pPr>
          </w:p>
        </w:tc>
        <w:tc>
          <w:tcPr>
            <w:tcW w:w="1523" w:type="pct"/>
          </w:tcPr>
          <w:p w14:paraId="57792C30" w14:textId="77777777" w:rsidR="00F1171E" w:rsidRPr="00AB56AB" w:rsidRDefault="00F1171E" w:rsidP="007222C8">
            <w:pPr>
              <w:pStyle w:val="Heading2"/>
              <w:jc w:val="left"/>
              <w:rPr>
                <w:rFonts w:ascii="Arial" w:hAnsi="Arial" w:cs="Arial"/>
                <w:b w:val="0"/>
                <w:lang w:val="en-GB"/>
              </w:rPr>
            </w:pPr>
            <w:r w:rsidRPr="00AB56AB">
              <w:rPr>
                <w:rFonts w:ascii="Arial" w:hAnsi="Arial" w:cs="Arial"/>
                <w:lang w:val="en-GB"/>
              </w:rPr>
              <w:t>Author’s Feedback</w:t>
            </w:r>
            <w:r w:rsidRPr="00AB56AB">
              <w:rPr>
                <w:rFonts w:ascii="Arial" w:hAnsi="Arial" w:cs="Arial"/>
                <w:b w:val="0"/>
                <w:lang w:val="en-GB"/>
              </w:rPr>
              <w:t xml:space="preserve"> </w:t>
            </w:r>
            <w:r w:rsidRPr="00AB56AB">
              <w:rPr>
                <w:rFonts w:ascii="Arial" w:hAnsi="Arial" w:cs="Arial"/>
                <w:b w:val="0"/>
                <w:i/>
                <w:lang w:val="en-GB"/>
              </w:rPr>
              <w:t>(Please correct the manuscript and highlight that part in the manuscript. It is mandatory that authors should write his/her feedback here)</w:t>
            </w:r>
          </w:p>
        </w:tc>
      </w:tr>
      <w:tr w:rsidR="00F1171E" w:rsidRPr="00AB56AB" w14:paraId="5C0AB4EC" w14:textId="77777777" w:rsidTr="007222C8">
        <w:trPr>
          <w:trHeight w:val="1264"/>
        </w:trPr>
        <w:tc>
          <w:tcPr>
            <w:tcW w:w="1265" w:type="pct"/>
            <w:noWrap/>
          </w:tcPr>
          <w:p w14:paraId="66B47184" w14:textId="48030299" w:rsidR="00F1171E" w:rsidRPr="00AB56AB" w:rsidRDefault="00F1171E" w:rsidP="007222C8">
            <w:pPr>
              <w:ind w:left="360"/>
              <w:rPr>
                <w:rFonts w:ascii="Arial" w:hAnsi="Arial" w:cs="Arial"/>
                <w:b/>
                <w:bCs/>
                <w:sz w:val="20"/>
                <w:szCs w:val="20"/>
                <w:lang w:val="en-GB"/>
              </w:rPr>
            </w:pPr>
            <w:r w:rsidRPr="00AB56AB">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AB56AB" w:rsidRDefault="00F1171E" w:rsidP="007222C8">
            <w:pPr>
              <w:ind w:left="360"/>
              <w:rPr>
                <w:rFonts w:ascii="Arial" w:eastAsia="MS Mincho" w:hAnsi="Arial" w:cs="Arial"/>
                <w:b/>
                <w:bCs/>
                <w:sz w:val="20"/>
                <w:szCs w:val="20"/>
                <w:lang w:val="en-GB"/>
              </w:rPr>
            </w:pPr>
          </w:p>
        </w:tc>
        <w:tc>
          <w:tcPr>
            <w:tcW w:w="2212" w:type="pct"/>
          </w:tcPr>
          <w:p w14:paraId="624482E8" w14:textId="77777777" w:rsidR="005E47DE" w:rsidRPr="00AB56AB" w:rsidRDefault="005E47DE" w:rsidP="005E47DE">
            <w:pPr>
              <w:jc w:val="both"/>
              <w:rPr>
                <w:rFonts w:ascii="Arial" w:hAnsi="Arial" w:cs="Arial"/>
                <w:sz w:val="20"/>
                <w:szCs w:val="20"/>
                <w:lang w:val="en-IN"/>
              </w:rPr>
            </w:pPr>
            <w:r w:rsidRPr="00AB56AB">
              <w:rPr>
                <w:rFonts w:ascii="Arial" w:hAnsi="Arial" w:cs="Arial"/>
                <w:sz w:val="20"/>
                <w:szCs w:val="20"/>
                <w:lang w:val="en-IN"/>
              </w:rPr>
              <w:t xml:space="preserve">This publication provides insightful information about how urban woods support the well-being and means of subsistence of communities living in informal settlements. By showing how forest-based interventions can influence </w:t>
            </w:r>
            <w:proofErr w:type="spellStart"/>
            <w:r w:rsidRPr="00AB56AB">
              <w:rPr>
                <w:rFonts w:ascii="Arial" w:hAnsi="Arial" w:cs="Arial"/>
                <w:sz w:val="20"/>
                <w:szCs w:val="20"/>
                <w:lang w:val="en-IN"/>
              </w:rPr>
              <w:t>behavioral</w:t>
            </w:r>
            <w:proofErr w:type="spellEnd"/>
            <w:r w:rsidRPr="00AB56AB">
              <w:rPr>
                <w:rFonts w:ascii="Arial" w:hAnsi="Arial" w:cs="Arial"/>
                <w:sz w:val="20"/>
                <w:szCs w:val="20"/>
                <w:lang w:val="en-IN"/>
              </w:rPr>
              <w:t>, economic, and environmental results, it closes the gap between ecological management and social development. This book is both current and pertinent given the growing emphasis on inclusive conservation and urban sustainability on a worldwide scale. It makes a significant contribution to the conversation of community empowerment and participatory forest management, particularly in developing nations.</w:t>
            </w:r>
          </w:p>
          <w:p w14:paraId="7DBC9196" w14:textId="77777777" w:rsidR="00F1171E" w:rsidRPr="00AB56AB" w:rsidRDefault="00F1171E" w:rsidP="007222C8">
            <w:pPr>
              <w:pStyle w:val="ListParagraph"/>
              <w:ind w:left="0"/>
              <w:rPr>
                <w:rFonts w:ascii="Arial" w:hAnsi="Arial" w:cs="Arial"/>
                <w:b/>
                <w:bCs/>
                <w:sz w:val="20"/>
                <w:szCs w:val="20"/>
                <w:lang w:val="en-GB"/>
              </w:rPr>
            </w:pPr>
          </w:p>
        </w:tc>
        <w:tc>
          <w:tcPr>
            <w:tcW w:w="1523" w:type="pct"/>
          </w:tcPr>
          <w:p w14:paraId="462A339C" w14:textId="77777777" w:rsidR="00F1171E" w:rsidRPr="00AB56AB" w:rsidRDefault="00F1171E" w:rsidP="007222C8">
            <w:pPr>
              <w:pStyle w:val="Heading2"/>
              <w:jc w:val="left"/>
              <w:rPr>
                <w:rFonts w:ascii="Arial" w:hAnsi="Arial" w:cs="Arial"/>
                <w:b w:val="0"/>
                <w:lang w:val="en-GB"/>
              </w:rPr>
            </w:pPr>
          </w:p>
        </w:tc>
      </w:tr>
      <w:tr w:rsidR="00F1171E" w:rsidRPr="00AB56AB" w14:paraId="0D8B5B2C" w14:textId="77777777" w:rsidTr="007222C8">
        <w:trPr>
          <w:trHeight w:val="1262"/>
        </w:trPr>
        <w:tc>
          <w:tcPr>
            <w:tcW w:w="1265" w:type="pct"/>
            <w:noWrap/>
          </w:tcPr>
          <w:p w14:paraId="21CBA5FE" w14:textId="77777777" w:rsidR="00F1171E" w:rsidRPr="00AB56AB" w:rsidRDefault="00F1171E" w:rsidP="007222C8">
            <w:pPr>
              <w:ind w:left="360"/>
              <w:rPr>
                <w:rFonts w:ascii="Arial" w:hAnsi="Arial" w:cs="Arial"/>
                <w:b/>
                <w:bCs/>
                <w:sz w:val="20"/>
                <w:szCs w:val="20"/>
                <w:lang w:val="en-GB"/>
              </w:rPr>
            </w:pPr>
            <w:r w:rsidRPr="00AB56AB">
              <w:rPr>
                <w:rFonts w:ascii="Arial" w:hAnsi="Arial" w:cs="Arial"/>
                <w:b/>
                <w:bCs/>
                <w:sz w:val="20"/>
                <w:szCs w:val="20"/>
                <w:lang w:val="en-GB"/>
              </w:rPr>
              <w:t>Is the title of the article suitable?</w:t>
            </w:r>
          </w:p>
          <w:p w14:paraId="1CABB61A" w14:textId="77777777" w:rsidR="00F1171E" w:rsidRPr="00AB56AB" w:rsidRDefault="00F1171E" w:rsidP="007222C8">
            <w:pPr>
              <w:ind w:left="360"/>
              <w:rPr>
                <w:rFonts w:ascii="Arial" w:hAnsi="Arial" w:cs="Arial"/>
                <w:b/>
                <w:bCs/>
                <w:sz w:val="20"/>
                <w:szCs w:val="20"/>
                <w:lang w:val="en-GB"/>
              </w:rPr>
            </w:pPr>
            <w:r w:rsidRPr="00AB56AB">
              <w:rPr>
                <w:rFonts w:ascii="Arial" w:hAnsi="Arial" w:cs="Arial"/>
                <w:b/>
                <w:bCs/>
                <w:sz w:val="20"/>
                <w:szCs w:val="20"/>
                <w:lang w:val="en-GB"/>
              </w:rPr>
              <w:t>(If not please suggest an alternative title)</w:t>
            </w:r>
          </w:p>
          <w:p w14:paraId="0275B919" w14:textId="77777777" w:rsidR="00F1171E" w:rsidRPr="00AB56AB" w:rsidRDefault="00F1171E" w:rsidP="007222C8">
            <w:pPr>
              <w:pStyle w:val="Heading2"/>
              <w:jc w:val="left"/>
              <w:rPr>
                <w:rFonts w:ascii="Arial" w:hAnsi="Arial" w:cs="Arial"/>
                <w:u w:val="single"/>
                <w:lang w:val="en-GB"/>
              </w:rPr>
            </w:pPr>
          </w:p>
        </w:tc>
        <w:tc>
          <w:tcPr>
            <w:tcW w:w="2212" w:type="pct"/>
          </w:tcPr>
          <w:p w14:paraId="7EAD0970" w14:textId="77777777" w:rsidR="005E47DE" w:rsidRPr="00AB56AB" w:rsidRDefault="005E47DE" w:rsidP="005E47DE">
            <w:pPr>
              <w:jc w:val="both"/>
              <w:rPr>
                <w:rFonts w:ascii="Arial" w:hAnsi="Arial" w:cs="Arial"/>
                <w:sz w:val="20"/>
                <w:szCs w:val="20"/>
                <w:lang w:val="en-IN"/>
              </w:rPr>
            </w:pPr>
            <w:r w:rsidRPr="00AB56AB">
              <w:rPr>
                <w:rFonts w:ascii="Arial" w:hAnsi="Arial" w:cs="Arial"/>
                <w:sz w:val="20"/>
                <w:szCs w:val="20"/>
                <w:lang w:val="en-IN"/>
              </w:rPr>
              <w:t xml:space="preserve">The study's goals are clearly stated in the title, "Socio-Economic Impacts of Karura Forest on Livelihoods of the Residents of </w:t>
            </w:r>
            <w:proofErr w:type="spellStart"/>
            <w:r w:rsidRPr="00AB56AB">
              <w:rPr>
                <w:rFonts w:ascii="Arial" w:hAnsi="Arial" w:cs="Arial"/>
                <w:sz w:val="20"/>
                <w:szCs w:val="20"/>
                <w:lang w:val="en-IN"/>
              </w:rPr>
              <w:t>Huruma</w:t>
            </w:r>
            <w:proofErr w:type="spellEnd"/>
            <w:r w:rsidRPr="00AB56AB">
              <w:rPr>
                <w:rFonts w:ascii="Arial" w:hAnsi="Arial" w:cs="Arial"/>
                <w:sz w:val="20"/>
                <w:szCs w:val="20"/>
                <w:lang w:val="en-IN"/>
              </w:rPr>
              <w:t xml:space="preserve"> Informal Settlement, Nairobi County." The content and regional focus are appropriately reflected. It is not advised to make any changes.</w:t>
            </w:r>
          </w:p>
          <w:p w14:paraId="794AA9A7" w14:textId="77777777" w:rsidR="00F1171E" w:rsidRPr="00AB56AB" w:rsidRDefault="00F1171E" w:rsidP="005E47DE">
            <w:pPr>
              <w:ind w:left="360"/>
              <w:jc w:val="both"/>
              <w:rPr>
                <w:rFonts w:ascii="Arial" w:hAnsi="Arial" w:cs="Arial"/>
                <w:sz w:val="20"/>
                <w:szCs w:val="20"/>
                <w:lang w:val="en-GB"/>
              </w:rPr>
            </w:pPr>
          </w:p>
        </w:tc>
        <w:tc>
          <w:tcPr>
            <w:tcW w:w="1523" w:type="pct"/>
          </w:tcPr>
          <w:p w14:paraId="405B6701" w14:textId="77777777" w:rsidR="00F1171E" w:rsidRPr="00AB56AB" w:rsidRDefault="00F1171E" w:rsidP="007222C8">
            <w:pPr>
              <w:pStyle w:val="Heading2"/>
              <w:jc w:val="left"/>
              <w:rPr>
                <w:rFonts w:ascii="Arial" w:hAnsi="Arial" w:cs="Arial"/>
                <w:b w:val="0"/>
                <w:lang w:val="en-GB"/>
              </w:rPr>
            </w:pPr>
          </w:p>
        </w:tc>
      </w:tr>
      <w:tr w:rsidR="00F1171E" w:rsidRPr="00AB56AB" w14:paraId="5604762A" w14:textId="77777777" w:rsidTr="007222C8">
        <w:trPr>
          <w:trHeight w:val="1262"/>
        </w:trPr>
        <w:tc>
          <w:tcPr>
            <w:tcW w:w="1265" w:type="pct"/>
            <w:noWrap/>
          </w:tcPr>
          <w:p w14:paraId="3635573D" w14:textId="77777777" w:rsidR="00F1171E" w:rsidRPr="00AB56AB" w:rsidRDefault="00F1171E" w:rsidP="007222C8">
            <w:pPr>
              <w:pStyle w:val="Heading2"/>
              <w:ind w:left="360"/>
              <w:jc w:val="left"/>
              <w:rPr>
                <w:rFonts w:ascii="Arial" w:hAnsi="Arial" w:cs="Arial"/>
                <w:lang w:val="en-GB"/>
              </w:rPr>
            </w:pPr>
            <w:r w:rsidRPr="00AB56AB">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AB56AB" w:rsidRDefault="00F1171E" w:rsidP="007222C8">
            <w:pPr>
              <w:pStyle w:val="Heading2"/>
              <w:jc w:val="left"/>
              <w:rPr>
                <w:rFonts w:ascii="Arial" w:hAnsi="Arial" w:cs="Arial"/>
                <w:u w:val="single"/>
                <w:lang w:val="en-GB"/>
              </w:rPr>
            </w:pPr>
          </w:p>
        </w:tc>
        <w:tc>
          <w:tcPr>
            <w:tcW w:w="2212" w:type="pct"/>
          </w:tcPr>
          <w:p w14:paraId="65F305EB" w14:textId="0EBFF6A8" w:rsidR="005E47DE" w:rsidRPr="00AB56AB" w:rsidRDefault="005E47DE" w:rsidP="005E47DE">
            <w:pPr>
              <w:jc w:val="both"/>
              <w:rPr>
                <w:rFonts w:ascii="Arial" w:hAnsi="Arial" w:cs="Arial"/>
                <w:sz w:val="20"/>
                <w:szCs w:val="20"/>
                <w:lang w:val="en-IN"/>
              </w:rPr>
            </w:pPr>
            <w:r w:rsidRPr="00AB56AB">
              <w:rPr>
                <w:rFonts w:ascii="Arial" w:hAnsi="Arial" w:cs="Arial"/>
                <w:sz w:val="20"/>
                <w:szCs w:val="20"/>
                <w:lang w:val="en-IN"/>
              </w:rPr>
              <w:t>The abstract is thorough and coherently organized. It provides a concise overview of the background, goals, methods, and main conclusions. It may be somewhat enhanced, though, by adding one or two phrases that highlight the theoretical foundation and make clear the study's policy implications. For readers who are interested in applied environmental governance, this would increase the abstract's effect.</w:t>
            </w:r>
          </w:p>
          <w:p w14:paraId="0FB7E83A" w14:textId="77777777" w:rsidR="00F1171E" w:rsidRPr="00AB56AB" w:rsidRDefault="00F1171E" w:rsidP="005E47DE">
            <w:pPr>
              <w:rPr>
                <w:rFonts w:ascii="Arial" w:hAnsi="Arial" w:cs="Arial"/>
                <w:b/>
                <w:bCs/>
                <w:sz w:val="20"/>
                <w:szCs w:val="20"/>
                <w:lang w:val="en-GB"/>
              </w:rPr>
            </w:pPr>
          </w:p>
        </w:tc>
        <w:tc>
          <w:tcPr>
            <w:tcW w:w="1523" w:type="pct"/>
          </w:tcPr>
          <w:p w14:paraId="1D54B730" w14:textId="77777777" w:rsidR="00F1171E" w:rsidRPr="00AB56AB" w:rsidRDefault="00F1171E" w:rsidP="007222C8">
            <w:pPr>
              <w:pStyle w:val="Heading2"/>
              <w:jc w:val="left"/>
              <w:rPr>
                <w:rFonts w:ascii="Arial" w:hAnsi="Arial" w:cs="Arial"/>
                <w:b w:val="0"/>
                <w:lang w:val="en-GB"/>
              </w:rPr>
            </w:pPr>
          </w:p>
        </w:tc>
      </w:tr>
      <w:tr w:rsidR="00F1171E" w:rsidRPr="00AB56AB" w14:paraId="2F579F54" w14:textId="77777777" w:rsidTr="007222C8">
        <w:trPr>
          <w:trHeight w:val="859"/>
        </w:trPr>
        <w:tc>
          <w:tcPr>
            <w:tcW w:w="1265" w:type="pct"/>
            <w:noWrap/>
          </w:tcPr>
          <w:p w14:paraId="04361F46" w14:textId="368783AB" w:rsidR="00F1171E" w:rsidRPr="00AB56AB" w:rsidRDefault="00DC6FED" w:rsidP="007222C8">
            <w:pPr>
              <w:ind w:left="360"/>
              <w:rPr>
                <w:rFonts w:ascii="Arial" w:hAnsi="Arial" w:cs="Arial"/>
                <w:b/>
                <w:bCs/>
                <w:sz w:val="20"/>
                <w:szCs w:val="20"/>
                <w:u w:val="single"/>
                <w:lang w:val="en-GB"/>
              </w:rPr>
            </w:pPr>
            <w:r w:rsidRPr="00AB56AB">
              <w:rPr>
                <w:rFonts w:ascii="Arial" w:hAnsi="Arial" w:cs="Arial"/>
                <w:b/>
                <w:bCs/>
                <w:sz w:val="20"/>
                <w:szCs w:val="20"/>
                <w:lang w:val="en-GB"/>
              </w:rPr>
              <w:t xml:space="preserve">Is the manuscript scientifically, correct? Please write here. </w:t>
            </w:r>
          </w:p>
        </w:tc>
        <w:tc>
          <w:tcPr>
            <w:tcW w:w="2212" w:type="pct"/>
          </w:tcPr>
          <w:p w14:paraId="7FDF0F5D" w14:textId="77777777" w:rsidR="005E47DE" w:rsidRPr="00AB56AB" w:rsidRDefault="005E47DE" w:rsidP="005E47DE">
            <w:pPr>
              <w:jc w:val="both"/>
              <w:rPr>
                <w:rFonts w:ascii="Arial" w:hAnsi="Arial" w:cs="Arial"/>
                <w:sz w:val="20"/>
                <w:szCs w:val="20"/>
                <w:lang w:val="en-IN"/>
              </w:rPr>
            </w:pPr>
            <w:r w:rsidRPr="00AB56AB">
              <w:rPr>
                <w:rFonts w:ascii="Arial" w:hAnsi="Arial" w:cs="Arial"/>
                <w:sz w:val="20"/>
                <w:szCs w:val="20"/>
                <w:lang w:val="en-IN"/>
              </w:rPr>
              <w:t xml:space="preserve">The work is methodologically sound, well-structured, and scientifically sound. The results are more credible due to the well-justified mixed-methods approach, which combines quantitative and qualitative data. Both regression and correlation analysis are used appropriately, and the results are presented in an understandable manner. The discussion demonstrates logical consistency by </w:t>
            </w:r>
            <w:proofErr w:type="spellStart"/>
            <w:r w:rsidRPr="00AB56AB">
              <w:rPr>
                <w:rFonts w:ascii="Arial" w:hAnsi="Arial" w:cs="Arial"/>
                <w:sz w:val="20"/>
                <w:szCs w:val="20"/>
                <w:lang w:val="en-IN"/>
              </w:rPr>
              <w:t>skillfully</w:t>
            </w:r>
            <w:proofErr w:type="spellEnd"/>
            <w:r w:rsidRPr="00AB56AB">
              <w:rPr>
                <w:rFonts w:ascii="Arial" w:hAnsi="Arial" w:cs="Arial"/>
                <w:sz w:val="20"/>
                <w:szCs w:val="20"/>
                <w:lang w:val="en-IN"/>
              </w:rPr>
              <w:t xml:space="preserve"> integrating theory and empirical data. Tightening up certain parts of the literature review to prevent repetition and enhancing the transitions between subsections are examples of minor improvements.</w:t>
            </w:r>
          </w:p>
          <w:p w14:paraId="2B5A7721" w14:textId="77777777" w:rsidR="00F1171E" w:rsidRPr="00AB56AB" w:rsidRDefault="00F1171E" w:rsidP="005E47DE">
            <w:pPr>
              <w:pStyle w:val="ListParagraph"/>
              <w:ind w:left="0"/>
              <w:jc w:val="both"/>
              <w:rPr>
                <w:rFonts w:ascii="Arial" w:hAnsi="Arial" w:cs="Arial"/>
                <w:sz w:val="20"/>
                <w:szCs w:val="20"/>
                <w:lang w:val="en-GB"/>
              </w:rPr>
            </w:pPr>
          </w:p>
        </w:tc>
        <w:tc>
          <w:tcPr>
            <w:tcW w:w="1523" w:type="pct"/>
          </w:tcPr>
          <w:p w14:paraId="4898F764" w14:textId="77777777" w:rsidR="00F1171E" w:rsidRPr="00AB56AB" w:rsidRDefault="00F1171E" w:rsidP="007222C8">
            <w:pPr>
              <w:pStyle w:val="Heading2"/>
              <w:jc w:val="left"/>
              <w:rPr>
                <w:rFonts w:ascii="Arial" w:hAnsi="Arial" w:cs="Arial"/>
                <w:b w:val="0"/>
                <w:lang w:val="en-GB"/>
              </w:rPr>
            </w:pPr>
          </w:p>
        </w:tc>
      </w:tr>
      <w:tr w:rsidR="00F1171E" w:rsidRPr="00AB56AB" w14:paraId="73739464" w14:textId="77777777" w:rsidTr="007222C8">
        <w:trPr>
          <w:trHeight w:val="703"/>
        </w:trPr>
        <w:tc>
          <w:tcPr>
            <w:tcW w:w="1265" w:type="pct"/>
            <w:noWrap/>
          </w:tcPr>
          <w:p w14:paraId="09C25322" w14:textId="77777777" w:rsidR="00F1171E" w:rsidRPr="00AB56AB" w:rsidRDefault="00F1171E" w:rsidP="007222C8">
            <w:pPr>
              <w:ind w:left="360"/>
              <w:rPr>
                <w:rFonts w:ascii="Arial" w:hAnsi="Arial" w:cs="Arial"/>
                <w:b/>
                <w:bCs/>
                <w:sz w:val="20"/>
                <w:szCs w:val="20"/>
                <w:lang w:val="en-GB"/>
              </w:rPr>
            </w:pPr>
            <w:r w:rsidRPr="00AB56AB">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AB56AB" w:rsidRDefault="00F1171E" w:rsidP="007222C8">
            <w:pPr>
              <w:ind w:left="360"/>
              <w:rPr>
                <w:rFonts w:ascii="Arial" w:hAnsi="Arial" w:cs="Arial"/>
                <w:b/>
                <w:bCs/>
                <w:sz w:val="20"/>
                <w:szCs w:val="20"/>
                <w:u w:val="single"/>
                <w:lang w:val="en-GB"/>
              </w:rPr>
            </w:pPr>
            <w:r w:rsidRPr="00AB56AB">
              <w:rPr>
                <w:rFonts w:ascii="Arial" w:hAnsi="Arial" w:cs="Arial"/>
                <w:b/>
                <w:bCs/>
                <w:sz w:val="20"/>
                <w:szCs w:val="20"/>
                <w:u w:val="single"/>
                <w:lang w:val="en-GB"/>
              </w:rPr>
              <w:t>-</w:t>
            </w:r>
          </w:p>
        </w:tc>
        <w:tc>
          <w:tcPr>
            <w:tcW w:w="2212" w:type="pct"/>
          </w:tcPr>
          <w:p w14:paraId="689AE6E0" w14:textId="77777777" w:rsidR="005E47DE" w:rsidRPr="00AB56AB" w:rsidRDefault="005E47DE" w:rsidP="005E47DE">
            <w:pPr>
              <w:jc w:val="both"/>
              <w:rPr>
                <w:rFonts w:ascii="Arial" w:hAnsi="Arial" w:cs="Arial"/>
                <w:sz w:val="20"/>
                <w:szCs w:val="20"/>
                <w:lang w:val="en-IN"/>
              </w:rPr>
            </w:pPr>
            <w:r w:rsidRPr="00AB56AB">
              <w:rPr>
                <w:rFonts w:ascii="Arial" w:hAnsi="Arial" w:cs="Arial"/>
                <w:sz w:val="20"/>
                <w:szCs w:val="20"/>
                <w:lang w:val="en-IN"/>
              </w:rPr>
              <w:t>A few more recent sources (2021–2024) on urban forest ecosystem services, community-based conservation, or livelihood resilience could enhance the conversation, but the references are sufficient and quite up to date. Every referenced source is pertinent and appropriately placed.</w:t>
            </w:r>
          </w:p>
          <w:p w14:paraId="24FE0567" w14:textId="77777777" w:rsidR="00F1171E" w:rsidRPr="00AB56AB" w:rsidRDefault="00F1171E" w:rsidP="005E47DE">
            <w:pPr>
              <w:pStyle w:val="ListParagraph"/>
              <w:ind w:left="0"/>
              <w:jc w:val="both"/>
              <w:rPr>
                <w:rFonts w:ascii="Arial" w:hAnsi="Arial" w:cs="Arial"/>
                <w:sz w:val="20"/>
                <w:szCs w:val="20"/>
                <w:lang w:val="en-GB"/>
              </w:rPr>
            </w:pPr>
          </w:p>
        </w:tc>
        <w:tc>
          <w:tcPr>
            <w:tcW w:w="1523" w:type="pct"/>
          </w:tcPr>
          <w:p w14:paraId="40220055" w14:textId="77777777" w:rsidR="00F1171E" w:rsidRPr="00AB56AB" w:rsidRDefault="00F1171E" w:rsidP="007222C8">
            <w:pPr>
              <w:pStyle w:val="Heading2"/>
              <w:jc w:val="left"/>
              <w:rPr>
                <w:rFonts w:ascii="Arial" w:hAnsi="Arial" w:cs="Arial"/>
                <w:b w:val="0"/>
                <w:lang w:val="en-GB"/>
              </w:rPr>
            </w:pPr>
          </w:p>
        </w:tc>
      </w:tr>
      <w:tr w:rsidR="00F1171E" w:rsidRPr="00AB56AB" w14:paraId="73CC4A50" w14:textId="77777777" w:rsidTr="007222C8">
        <w:trPr>
          <w:trHeight w:val="386"/>
        </w:trPr>
        <w:tc>
          <w:tcPr>
            <w:tcW w:w="1265" w:type="pct"/>
            <w:noWrap/>
          </w:tcPr>
          <w:p w14:paraId="029CE8D0" w14:textId="77777777" w:rsidR="00F1171E" w:rsidRPr="00AB56AB" w:rsidRDefault="00F1171E" w:rsidP="007222C8">
            <w:pPr>
              <w:pStyle w:val="Heading2"/>
              <w:jc w:val="left"/>
              <w:rPr>
                <w:rFonts w:ascii="Arial" w:hAnsi="Arial" w:cs="Arial"/>
                <w:b w:val="0"/>
                <w:lang w:val="en-GB"/>
              </w:rPr>
            </w:pPr>
          </w:p>
          <w:p w14:paraId="589C16C7" w14:textId="77777777" w:rsidR="00F1171E" w:rsidRPr="00AB56AB" w:rsidRDefault="00F1171E" w:rsidP="007222C8">
            <w:pPr>
              <w:pStyle w:val="Heading2"/>
              <w:ind w:left="360"/>
              <w:jc w:val="left"/>
              <w:rPr>
                <w:rFonts w:ascii="Arial" w:hAnsi="Arial" w:cs="Arial"/>
                <w:bCs w:val="0"/>
                <w:lang w:val="en-GB"/>
              </w:rPr>
            </w:pPr>
            <w:r w:rsidRPr="00AB56AB">
              <w:rPr>
                <w:rFonts w:ascii="Arial" w:hAnsi="Arial" w:cs="Arial"/>
                <w:bCs w:val="0"/>
                <w:lang w:val="en-GB"/>
              </w:rPr>
              <w:t>Is the language/English quality of the article suitable for scholarly communications?</w:t>
            </w:r>
          </w:p>
          <w:p w14:paraId="7722B85E" w14:textId="77777777" w:rsidR="00F1171E" w:rsidRPr="00AB56AB" w:rsidRDefault="00F1171E" w:rsidP="007222C8">
            <w:pPr>
              <w:rPr>
                <w:rFonts w:ascii="Arial" w:hAnsi="Arial" w:cs="Arial"/>
                <w:sz w:val="20"/>
                <w:szCs w:val="20"/>
                <w:lang w:val="en-GB"/>
              </w:rPr>
            </w:pPr>
          </w:p>
        </w:tc>
        <w:tc>
          <w:tcPr>
            <w:tcW w:w="2212" w:type="pct"/>
          </w:tcPr>
          <w:p w14:paraId="0A07EA75" w14:textId="77777777" w:rsidR="00F1171E" w:rsidRPr="00AB56AB" w:rsidRDefault="00F1171E" w:rsidP="007222C8">
            <w:pPr>
              <w:rPr>
                <w:rFonts w:ascii="Arial" w:hAnsi="Arial" w:cs="Arial"/>
                <w:sz w:val="20"/>
                <w:szCs w:val="20"/>
                <w:lang w:val="en-GB"/>
              </w:rPr>
            </w:pPr>
          </w:p>
          <w:p w14:paraId="35FF0E6A" w14:textId="77777777" w:rsidR="005E47DE" w:rsidRPr="00AB56AB" w:rsidRDefault="005E47DE" w:rsidP="005E47DE">
            <w:pPr>
              <w:jc w:val="both"/>
              <w:rPr>
                <w:rFonts w:ascii="Arial" w:hAnsi="Arial" w:cs="Arial"/>
                <w:sz w:val="20"/>
                <w:szCs w:val="20"/>
                <w:lang w:val="en-IN"/>
              </w:rPr>
            </w:pPr>
            <w:r w:rsidRPr="00AB56AB">
              <w:rPr>
                <w:rFonts w:ascii="Arial" w:hAnsi="Arial" w:cs="Arial"/>
                <w:sz w:val="20"/>
                <w:szCs w:val="20"/>
                <w:lang w:val="en-IN"/>
              </w:rPr>
              <w:t>The manuscript is appropriate for scientific publishing because it is written in professional, lucid English. Although occasional syntactic or grammatical faults can be fixed during copyediting, the writing often keeps an intellectual tone while still being understandable to a wide readership.</w:t>
            </w:r>
          </w:p>
          <w:p w14:paraId="6CBA4B2A" w14:textId="77777777" w:rsidR="00F1171E" w:rsidRPr="00AB56AB" w:rsidRDefault="00F1171E" w:rsidP="007222C8">
            <w:pPr>
              <w:rPr>
                <w:rFonts w:ascii="Arial" w:hAnsi="Arial" w:cs="Arial"/>
                <w:sz w:val="20"/>
                <w:szCs w:val="20"/>
                <w:lang w:val="en-GB"/>
              </w:rPr>
            </w:pPr>
          </w:p>
          <w:p w14:paraId="41E28118" w14:textId="77777777" w:rsidR="00F1171E" w:rsidRPr="00AB56AB" w:rsidRDefault="00F1171E" w:rsidP="007222C8">
            <w:pPr>
              <w:rPr>
                <w:rFonts w:ascii="Arial" w:hAnsi="Arial" w:cs="Arial"/>
                <w:sz w:val="20"/>
                <w:szCs w:val="20"/>
                <w:lang w:val="en-GB"/>
              </w:rPr>
            </w:pPr>
          </w:p>
          <w:p w14:paraId="297F52DB" w14:textId="77777777" w:rsidR="00F1171E" w:rsidRPr="00AB56AB" w:rsidRDefault="00F1171E" w:rsidP="007222C8">
            <w:pPr>
              <w:rPr>
                <w:rFonts w:ascii="Arial" w:hAnsi="Arial" w:cs="Arial"/>
                <w:sz w:val="20"/>
                <w:szCs w:val="20"/>
                <w:lang w:val="en-GB"/>
              </w:rPr>
            </w:pPr>
          </w:p>
          <w:p w14:paraId="149A6CEF" w14:textId="77777777" w:rsidR="00F1171E" w:rsidRPr="00AB56AB" w:rsidRDefault="00F1171E" w:rsidP="007222C8">
            <w:pPr>
              <w:rPr>
                <w:rFonts w:ascii="Arial" w:hAnsi="Arial" w:cs="Arial"/>
                <w:sz w:val="20"/>
                <w:szCs w:val="20"/>
                <w:lang w:val="en-GB"/>
              </w:rPr>
            </w:pPr>
          </w:p>
        </w:tc>
        <w:tc>
          <w:tcPr>
            <w:tcW w:w="1523" w:type="pct"/>
          </w:tcPr>
          <w:p w14:paraId="0351CA58" w14:textId="77777777" w:rsidR="00F1171E" w:rsidRPr="00AB56AB" w:rsidRDefault="00F1171E" w:rsidP="007222C8">
            <w:pPr>
              <w:rPr>
                <w:rFonts w:ascii="Arial" w:hAnsi="Arial" w:cs="Arial"/>
                <w:sz w:val="20"/>
                <w:szCs w:val="20"/>
                <w:lang w:val="en-GB"/>
              </w:rPr>
            </w:pPr>
          </w:p>
        </w:tc>
      </w:tr>
      <w:tr w:rsidR="00F1171E" w:rsidRPr="00AB56AB" w14:paraId="20A16C0C" w14:textId="77777777" w:rsidTr="007222C8">
        <w:trPr>
          <w:trHeight w:val="1178"/>
        </w:trPr>
        <w:tc>
          <w:tcPr>
            <w:tcW w:w="1265" w:type="pct"/>
            <w:noWrap/>
          </w:tcPr>
          <w:p w14:paraId="7F4BCFAE" w14:textId="77777777" w:rsidR="00F1171E" w:rsidRPr="00AB56AB" w:rsidRDefault="00F1171E" w:rsidP="007222C8">
            <w:pPr>
              <w:pStyle w:val="Heading2"/>
              <w:jc w:val="left"/>
              <w:rPr>
                <w:rFonts w:ascii="Arial" w:hAnsi="Arial" w:cs="Arial"/>
                <w:b w:val="0"/>
                <w:bCs w:val="0"/>
                <w:lang w:val="en-GB"/>
              </w:rPr>
            </w:pPr>
            <w:r w:rsidRPr="00AB56AB">
              <w:rPr>
                <w:rFonts w:ascii="Arial" w:hAnsi="Arial" w:cs="Arial"/>
                <w:bCs w:val="0"/>
                <w:u w:val="single"/>
                <w:lang w:val="en-GB"/>
              </w:rPr>
              <w:t>Optional/General</w:t>
            </w:r>
            <w:r w:rsidRPr="00AB56AB">
              <w:rPr>
                <w:rFonts w:ascii="Arial" w:hAnsi="Arial" w:cs="Arial"/>
                <w:bCs w:val="0"/>
                <w:lang w:val="en-GB"/>
              </w:rPr>
              <w:t xml:space="preserve"> </w:t>
            </w:r>
            <w:r w:rsidRPr="00AB56AB">
              <w:rPr>
                <w:rFonts w:ascii="Arial" w:hAnsi="Arial" w:cs="Arial"/>
                <w:b w:val="0"/>
                <w:bCs w:val="0"/>
                <w:lang w:val="en-GB"/>
              </w:rPr>
              <w:t>comments</w:t>
            </w:r>
          </w:p>
          <w:p w14:paraId="1A6B3748" w14:textId="77777777" w:rsidR="00F1171E" w:rsidRPr="00AB56AB" w:rsidRDefault="00F1171E" w:rsidP="007222C8">
            <w:pPr>
              <w:pStyle w:val="Heading2"/>
              <w:jc w:val="left"/>
              <w:rPr>
                <w:rFonts w:ascii="Arial" w:hAnsi="Arial" w:cs="Arial"/>
                <w:b w:val="0"/>
                <w:lang w:val="en-GB"/>
              </w:rPr>
            </w:pPr>
          </w:p>
        </w:tc>
        <w:tc>
          <w:tcPr>
            <w:tcW w:w="2212" w:type="pct"/>
          </w:tcPr>
          <w:p w14:paraId="1E347C61" w14:textId="77777777" w:rsidR="00F1171E" w:rsidRPr="00AB56AB" w:rsidRDefault="00F1171E" w:rsidP="007222C8">
            <w:pPr>
              <w:rPr>
                <w:rFonts w:ascii="Arial" w:hAnsi="Arial" w:cs="Arial"/>
                <w:sz w:val="20"/>
                <w:szCs w:val="20"/>
                <w:lang w:val="en-GB"/>
              </w:rPr>
            </w:pPr>
          </w:p>
          <w:p w14:paraId="7BCFD18E" w14:textId="77777777" w:rsidR="00C83552" w:rsidRPr="00AB56AB" w:rsidRDefault="00C83552" w:rsidP="00C83552">
            <w:pPr>
              <w:jc w:val="both"/>
              <w:rPr>
                <w:rFonts w:ascii="Arial" w:hAnsi="Arial" w:cs="Arial"/>
                <w:sz w:val="20"/>
                <w:szCs w:val="20"/>
                <w:lang w:val="en-IN"/>
              </w:rPr>
            </w:pPr>
            <w:r w:rsidRPr="00AB56AB">
              <w:rPr>
                <w:rFonts w:ascii="Arial" w:hAnsi="Arial" w:cs="Arial"/>
                <w:sz w:val="20"/>
                <w:szCs w:val="20"/>
                <w:lang w:val="en-IN"/>
              </w:rPr>
              <w:t>The environmental, economic, and social aspects of forest–community relations are well combined in this interesting and educational work. The author exhibits a thorough comprehension of participatory forest management and how it affects urban livelihoods.</w:t>
            </w:r>
          </w:p>
          <w:p w14:paraId="5E946A0E" w14:textId="77777777" w:rsidR="00F1171E" w:rsidRPr="00AB56AB" w:rsidRDefault="00F1171E" w:rsidP="00C83552">
            <w:pPr>
              <w:jc w:val="both"/>
              <w:rPr>
                <w:rFonts w:ascii="Arial" w:hAnsi="Arial" w:cs="Arial"/>
                <w:sz w:val="20"/>
                <w:szCs w:val="20"/>
                <w:lang w:val="en-GB"/>
              </w:rPr>
            </w:pPr>
          </w:p>
          <w:p w14:paraId="7EB58C99" w14:textId="77777777" w:rsidR="00F1171E" w:rsidRPr="00AB56AB" w:rsidRDefault="00F1171E" w:rsidP="007222C8">
            <w:pPr>
              <w:rPr>
                <w:rFonts w:ascii="Arial" w:hAnsi="Arial" w:cs="Arial"/>
                <w:sz w:val="20"/>
                <w:szCs w:val="20"/>
                <w:lang w:val="en-GB"/>
              </w:rPr>
            </w:pPr>
          </w:p>
          <w:p w14:paraId="15DFD0E8" w14:textId="77777777" w:rsidR="00F1171E" w:rsidRPr="00AB56AB" w:rsidRDefault="00F1171E" w:rsidP="007222C8">
            <w:pPr>
              <w:rPr>
                <w:rFonts w:ascii="Arial" w:hAnsi="Arial" w:cs="Arial"/>
                <w:sz w:val="20"/>
                <w:szCs w:val="20"/>
                <w:lang w:val="en-GB"/>
              </w:rPr>
            </w:pPr>
          </w:p>
        </w:tc>
        <w:tc>
          <w:tcPr>
            <w:tcW w:w="1523" w:type="pct"/>
          </w:tcPr>
          <w:p w14:paraId="465E098E" w14:textId="77777777" w:rsidR="00F1171E" w:rsidRPr="00AB56AB" w:rsidRDefault="00F1171E" w:rsidP="007222C8">
            <w:pPr>
              <w:rPr>
                <w:rFonts w:ascii="Arial" w:hAnsi="Arial" w:cs="Arial"/>
                <w:sz w:val="20"/>
                <w:szCs w:val="20"/>
                <w:lang w:val="en-GB"/>
              </w:rPr>
            </w:pPr>
          </w:p>
        </w:tc>
      </w:tr>
    </w:tbl>
    <w:p w14:paraId="6BBACB91" w14:textId="77777777" w:rsidR="00F1171E" w:rsidRPr="00AB56AB" w:rsidRDefault="00F1171E" w:rsidP="00F1171E">
      <w:pPr>
        <w:pStyle w:val="BodyText"/>
        <w:rPr>
          <w:rFonts w:ascii="Arial" w:hAnsi="Arial" w:cs="Arial"/>
          <w:b/>
          <w:bCs/>
          <w:sz w:val="20"/>
          <w:szCs w:val="20"/>
          <w:u w:val="single"/>
          <w:lang w:val="en-GB"/>
        </w:rPr>
      </w:pPr>
    </w:p>
    <w:p w14:paraId="78207741" w14:textId="77777777" w:rsidR="00F1171E" w:rsidRPr="00AB56AB" w:rsidRDefault="00F1171E" w:rsidP="00F1171E">
      <w:pPr>
        <w:pStyle w:val="BodyText"/>
        <w:rPr>
          <w:rFonts w:ascii="Arial" w:hAnsi="Arial" w:cs="Arial"/>
          <w:b/>
          <w:bCs/>
          <w:sz w:val="20"/>
          <w:szCs w:val="20"/>
          <w:u w:val="single"/>
          <w:lang w:val="en-GB"/>
        </w:rPr>
      </w:pPr>
    </w:p>
    <w:p w14:paraId="108BE2F1" w14:textId="77777777" w:rsidR="00F1171E" w:rsidRPr="00AB56AB" w:rsidRDefault="00F1171E" w:rsidP="00F1171E">
      <w:pPr>
        <w:pStyle w:val="BodyText"/>
        <w:rPr>
          <w:rFonts w:ascii="Arial" w:hAnsi="Arial" w:cs="Arial"/>
          <w:b/>
          <w:bCs/>
          <w:sz w:val="20"/>
          <w:szCs w:val="20"/>
          <w:u w:val="single"/>
          <w:lang w:val="en-GB"/>
        </w:rPr>
      </w:pPr>
    </w:p>
    <w:p w14:paraId="1AB5512F" w14:textId="77777777" w:rsidR="00F1171E" w:rsidRPr="00AB56AB" w:rsidRDefault="00F1171E" w:rsidP="00F1171E">
      <w:pPr>
        <w:pStyle w:val="BodyText"/>
        <w:rPr>
          <w:rFonts w:ascii="Arial" w:hAnsi="Arial" w:cs="Arial"/>
          <w:b/>
          <w:bCs/>
          <w:sz w:val="20"/>
          <w:szCs w:val="20"/>
          <w:u w:val="single"/>
          <w:lang w:val="en-GB"/>
        </w:rPr>
      </w:pPr>
    </w:p>
    <w:p w14:paraId="38F83A77" w14:textId="77777777" w:rsidR="00F1171E" w:rsidRPr="00AB56AB" w:rsidRDefault="00F1171E" w:rsidP="00F1171E">
      <w:pPr>
        <w:pStyle w:val="BodyText"/>
        <w:rPr>
          <w:rFonts w:ascii="Arial" w:hAnsi="Arial" w:cs="Arial"/>
          <w:b/>
          <w:bCs/>
          <w:sz w:val="20"/>
          <w:szCs w:val="20"/>
          <w:u w:val="single"/>
          <w:lang w:val="en-GB"/>
        </w:rPr>
      </w:pPr>
    </w:p>
    <w:p w14:paraId="25E7AF2A" w14:textId="77777777" w:rsidR="00F1171E" w:rsidRPr="00AB56AB" w:rsidRDefault="00F1171E" w:rsidP="00F1171E">
      <w:pPr>
        <w:pStyle w:val="BodyText"/>
        <w:rPr>
          <w:rFonts w:ascii="Arial" w:hAnsi="Arial" w:cs="Arial"/>
          <w:b/>
          <w:bCs/>
          <w:sz w:val="20"/>
          <w:szCs w:val="20"/>
          <w:u w:val="single"/>
          <w:lang w:val="en-GB"/>
        </w:rPr>
      </w:pPr>
    </w:p>
    <w:p w14:paraId="4437A01F" w14:textId="77777777" w:rsidR="00F1171E" w:rsidRPr="00AB56AB" w:rsidRDefault="00F1171E" w:rsidP="00F1171E">
      <w:pPr>
        <w:pStyle w:val="BodyText"/>
        <w:rPr>
          <w:rFonts w:ascii="Arial" w:hAnsi="Arial" w:cs="Arial"/>
          <w:b/>
          <w:bCs/>
          <w:sz w:val="20"/>
          <w:szCs w:val="20"/>
          <w:u w:val="single"/>
          <w:lang w:val="en-GB"/>
        </w:rPr>
      </w:pPr>
    </w:p>
    <w:p w14:paraId="25069224" w14:textId="77777777" w:rsidR="00F1171E" w:rsidRPr="00AB56AB" w:rsidRDefault="00F1171E" w:rsidP="00F1171E">
      <w:pPr>
        <w:pStyle w:val="BodyText"/>
        <w:rPr>
          <w:rFonts w:ascii="Arial" w:hAnsi="Arial" w:cs="Arial"/>
          <w:b/>
          <w:bCs/>
          <w:sz w:val="20"/>
          <w:szCs w:val="20"/>
          <w:u w:val="single"/>
          <w:lang w:val="en-GB"/>
        </w:rPr>
      </w:pPr>
    </w:p>
    <w:p w14:paraId="0821307F" w14:textId="77777777" w:rsidR="00F1171E" w:rsidRPr="00AB56AB"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AB56AB"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AB56AB" w:rsidRDefault="00F1171E" w:rsidP="007222C8">
            <w:pPr>
              <w:pStyle w:val="NormalWeb"/>
              <w:spacing w:before="0" w:beforeAutospacing="0" w:after="0" w:afterAutospacing="0"/>
              <w:rPr>
                <w:rFonts w:ascii="Arial" w:hAnsi="Arial" w:cs="Arial"/>
                <w:b/>
                <w:sz w:val="20"/>
                <w:szCs w:val="20"/>
                <w:u w:val="single"/>
                <w:lang w:val="en-GB"/>
              </w:rPr>
            </w:pPr>
            <w:r w:rsidRPr="00AB56AB">
              <w:rPr>
                <w:rFonts w:ascii="Arial" w:hAnsi="Arial" w:cs="Arial"/>
                <w:b/>
                <w:sz w:val="20"/>
                <w:szCs w:val="20"/>
                <w:highlight w:val="yellow"/>
                <w:u w:val="single"/>
                <w:lang w:val="en-GB"/>
              </w:rPr>
              <w:t>PART  2:</w:t>
            </w:r>
            <w:r w:rsidRPr="00AB56AB">
              <w:rPr>
                <w:rFonts w:ascii="Arial" w:hAnsi="Arial" w:cs="Arial"/>
                <w:b/>
                <w:sz w:val="20"/>
                <w:szCs w:val="20"/>
                <w:u w:val="single"/>
                <w:lang w:val="en-GB"/>
              </w:rPr>
              <w:t xml:space="preserve"> </w:t>
            </w:r>
          </w:p>
          <w:p w14:paraId="5B767407" w14:textId="77777777" w:rsidR="00F1171E" w:rsidRPr="00AB56AB"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AB56AB"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AB56AB"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AB56AB" w:rsidRDefault="00F1171E" w:rsidP="007222C8">
            <w:pPr>
              <w:pStyle w:val="Heading2"/>
              <w:jc w:val="left"/>
              <w:rPr>
                <w:rFonts w:ascii="Arial" w:hAnsi="Arial" w:cs="Arial"/>
                <w:lang w:val="en-GB"/>
              </w:rPr>
            </w:pPr>
            <w:r w:rsidRPr="00AB56AB">
              <w:rPr>
                <w:rFonts w:ascii="Arial" w:hAnsi="Arial" w:cs="Arial"/>
                <w:lang w:val="en-GB"/>
              </w:rPr>
              <w:t>Reviewer’s comment</w:t>
            </w:r>
          </w:p>
        </w:tc>
        <w:tc>
          <w:tcPr>
            <w:tcW w:w="1342" w:type="pct"/>
          </w:tcPr>
          <w:p w14:paraId="6F48B50B" w14:textId="77777777" w:rsidR="00F1171E" w:rsidRPr="00AB56AB" w:rsidRDefault="00F1171E" w:rsidP="007222C8">
            <w:pPr>
              <w:pStyle w:val="Heading2"/>
              <w:jc w:val="left"/>
              <w:rPr>
                <w:rFonts w:ascii="Arial" w:hAnsi="Arial" w:cs="Arial"/>
                <w:b w:val="0"/>
                <w:lang w:val="en-GB"/>
              </w:rPr>
            </w:pPr>
            <w:r w:rsidRPr="00AB56AB">
              <w:rPr>
                <w:rFonts w:ascii="Arial" w:hAnsi="Arial" w:cs="Arial"/>
                <w:lang w:val="en-GB"/>
              </w:rPr>
              <w:t>Author’s comment</w:t>
            </w:r>
            <w:r w:rsidRPr="00AB56AB">
              <w:rPr>
                <w:rFonts w:ascii="Arial" w:hAnsi="Arial" w:cs="Arial"/>
                <w:b w:val="0"/>
                <w:lang w:val="en-GB"/>
              </w:rPr>
              <w:t xml:space="preserve"> </w:t>
            </w:r>
            <w:r w:rsidRPr="00AB56AB">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AB56AB"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AB56AB" w:rsidRDefault="00F1171E" w:rsidP="007222C8">
            <w:pPr>
              <w:pStyle w:val="NormalWeb"/>
              <w:spacing w:before="0" w:beforeAutospacing="0" w:after="0" w:afterAutospacing="0"/>
              <w:rPr>
                <w:rFonts w:ascii="Arial" w:hAnsi="Arial" w:cs="Arial"/>
                <w:b/>
                <w:sz w:val="20"/>
                <w:szCs w:val="20"/>
                <w:lang w:val="en-GB"/>
              </w:rPr>
            </w:pPr>
            <w:r w:rsidRPr="00AB56AB">
              <w:rPr>
                <w:rFonts w:ascii="Arial" w:hAnsi="Arial" w:cs="Arial"/>
                <w:b/>
                <w:sz w:val="20"/>
                <w:szCs w:val="20"/>
                <w:lang w:val="en-GB"/>
              </w:rPr>
              <w:t xml:space="preserve">Are there ethical issues in this manuscript? </w:t>
            </w:r>
          </w:p>
          <w:p w14:paraId="6034B476" w14:textId="77777777" w:rsidR="00F1171E" w:rsidRPr="00AB56AB"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7B654B67" w14:textId="158D4A0B" w:rsidR="00F1171E" w:rsidRPr="00AB56AB" w:rsidRDefault="00C83552" w:rsidP="00C83552">
            <w:pPr>
              <w:pStyle w:val="NormalWeb"/>
              <w:rPr>
                <w:rFonts w:ascii="Arial" w:hAnsi="Arial" w:cs="Arial"/>
                <w:i/>
                <w:iCs/>
                <w:sz w:val="20"/>
                <w:szCs w:val="20"/>
                <w:u w:val="single"/>
                <w:lang w:val="en-IN"/>
              </w:rPr>
            </w:pPr>
            <w:r w:rsidRPr="00AB56AB">
              <w:rPr>
                <w:rFonts w:ascii="Arial" w:hAnsi="Arial" w:cs="Arial"/>
                <w:i/>
                <w:iCs/>
                <w:sz w:val="20"/>
                <w:szCs w:val="20"/>
                <w:u w:val="single"/>
                <w:lang w:val="en-IN"/>
              </w:rPr>
              <w:t xml:space="preserve">There are no obvious ethical issues. </w:t>
            </w:r>
          </w:p>
        </w:tc>
        <w:tc>
          <w:tcPr>
            <w:tcW w:w="1342" w:type="pct"/>
            <w:vAlign w:val="center"/>
          </w:tcPr>
          <w:p w14:paraId="780A9F8E" w14:textId="77777777" w:rsidR="00F1171E" w:rsidRPr="00AB56AB" w:rsidRDefault="00F1171E" w:rsidP="007222C8">
            <w:pPr>
              <w:rPr>
                <w:rFonts w:ascii="Arial" w:eastAsia="Arial Unicode MS" w:hAnsi="Arial" w:cs="Arial"/>
                <w:sz w:val="20"/>
                <w:szCs w:val="20"/>
                <w:lang w:val="en-GB"/>
              </w:rPr>
            </w:pPr>
          </w:p>
          <w:p w14:paraId="4A981594" w14:textId="77777777" w:rsidR="00F1171E" w:rsidRPr="00AB56AB" w:rsidRDefault="00F1171E" w:rsidP="007222C8">
            <w:pPr>
              <w:rPr>
                <w:rFonts w:ascii="Arial" w:eastAsia="Arial Unicode MS" w:hAnsi="Arial" w:cs="Arial"/>
                <w:sz w:val="20"/>
                <w:szCs w:val="20"/>
                <w:lang w:val="en-GB"/>
              </w:rPr>
            </w:pPr>
          </w:p>
          <w:p w14:paraId="4780A682" w14:textId="77777777" w:rsidR="00F1171E" w:rsidRPr="00AB56AB" w:rsidRDefault="00F1171E" w:rsidP="007222C8">
            <w:pPr>
              <w:rPr>
                <w:rFonts w:ascii="Arial" w:eastAsia="Arial Unicode MS" w:hAnsi="Arial" w:cs="Arial"/>
                <w:sz w:val="20"/>
                <w:szCs w:val="20"/>
                <w:lang w:val="en-GB"/>
              </w:rPr>
            </w:pPr>
          </w:p>
          <w:p w14:paraId="2D80979A" w14:textId="77777777" w:rsidR="00F1171E" w:rsidRPr="00AB56AB"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4FE9F02F" w14:textId="77777777" w:rsidR="00AB56AB" w:rsidRPr="00317026" w:rsidRDefault="00AB56AB" w:rsidP="00AB56AB">
      <w:pPr>
        <w:pStyle w:val="Affiliation"/>
        <w:spacing w:after="0" w:line="240" w:lineRule="auto"/>
        <w:jc w:val="left"/>
        <w:rPr>
          <w:rFonts w:ascii="Arial" w:hAnsi="Arial" w:cs="Arial"/>
          <w:b/>
          <w:u w:val="single"/>
        </w:rPr>
      </w:pPr>
      <w:r w:rsidRPr="00317026">
        <w:rPr>
          <w:rFonts w:ascii="Arial" w:hAnsi="Arial" w:cs="Arial"/>
          <w:b/>
          <w:u w:val="single"/>
        </w:rPr>
        <w:t>Reviewer details:</w:t>
      </w:r>
    </w:p>
    <w:p w14:paraId="5CB01091" w14:textId="77777777" w:rsidR="00AB56AB" w:rsidRDefault="00AB56AB" w:rsidP="00AB56AB">
      <w:r w:rsidRPr="00317026">
        <w:rPr>
          <w:rFonts w:ascii="Arial" w:hAnsi="Arial" w:cs="Arial"/>
          <w:b/>
          <w:color w:val="000000"/>
          <w:sz w:val="20"/>
          <w:szCs w:val="20"/>
        </w:rPr>
        <w:t xml:space="preserve">Aakriti Tamrakar, Guru </w:t>
      </w:r>
      <w:proofErr w:type="spellStart"/>
      <w:r w:rsidRPr="00317026">
        <w:rPr>
          <w:rFonts w:ascii="Arial" w:hAnsi="Arial" w:cs="Arial"/>
          <w:b/>
          <w:color w:val="000000"/>
          <w:sz w:val="20"/>
          <w:szCs w:val="20"/>
        </w:rPr>
        <w:t>Ghasidas</w:t>
      </w:r>
      <w:proofErr w:type="spellEnd"/>
      <w:r w:rsidRPr="00317026">
        <w:rPr>
          <w:rFonts w:ascii="Arial" w:hAnsi="Arial" w:cs="Arial"/>
          <w:b/>
          <w:color w:val="000000"/>
          <w:sz w:val="20"/>
          <w:szCs w:val="20"/>
        </w:rPr>
        <w:t xml:space="preserve"> Vishwavidyalaya, India</w:t>
      </w:r>
      <w:r w:rsidRPr="00317026">
        <w:rPr>
          <w:rFonts w:ascii="Arial" w:hAnsi="Arial" w:cs="Arial"/>
          <w:b/>
          <w:color w:val="000000"/>
          <w:sz w:val="20"/>
          <w:szCs w:val="20"/>
        </w:rPr>
        <w:br/>
      </w:r>
    </w:p>
    <w:p w14:paraId="27F07760" w14:textId="77777777" w:rsidR="00AB56AB" w:rsidRPr="00AB56AB" w:rsidRDefault="00AB56AB">
      <w:pPr>
        <w:rPr>
          <w:rFonts w:ascii="Arial" w:hAnsi="Arial" w:cs="Arial"/>
          <w:b/>
          <w:sz w:val="20"/>
          <w:szCs w:val="20"/>
        </w:rPr>
      </w:pPr>
    </w:p>
    <w:sectPr w:rsidR="00AB56AB" w:rsidRPr="00AB56AB"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6A989" w14:textId="77777777" w:rsidR="002A6069" w:rsidRPr="0000007A" w:rsidRDefault="002A6069" w:rsidP="0099583E">
      <w:r>
        <w:separator/>
      </w:r>
    </w:p>
  </w:endnote>
  <w:endnote w:type="continuationSeparator" w:id="0">
    <w:p w14:paraId="2E168208" w14:textId="77777777" w:rsidR="002A6069" w:rsidRPr="0000007A" w:rsidRDefault="002A6069"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B7BF4" w14:textId="77777777" w:rsidR="002A6069" w:rsidRPr="0000007A" w:rsidRDefault="002A6069" w:rsidP="0099583E">
      <w:r>
        <w:separator/>
      </w:r>
    </w:p>
  </w:footnote>
  <w:footnote w:type="continuationSeparator" w:id="0">
    <w:p w14:paraId="3B5FE48C" w14:textId="77777777" w:rsidR="002A6069" w:rsidRPr="0000007A" w:rsidRDefault="002A6069"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14750551">
    <w:abstractNumId w:val="3"/>
  </w:num>
  <w:num w:numId="2" w16cid:durableId="950211369">
    <w:abstractNumId w:val="6"/>
  </w:num>
  <w:num w:numId="3" w16cid:durableId="665940569">
    <w:abstractNumId w:val="5"/>
  </w:num>
  <w:num w:numId="4" w16cid:durableId="674381077">
    <w:abstractNumId w:val="7"/>
  </w:num>
  <w:num w:numId="5" w16cid:durableId="727001103">
    <w:abstractNumId w:val="4"/>
  </w:num>
  <w:num w:numId="6" w16cid:durableId="156190842">
    <w:abstractNumId w:val="0"/>
  </w:num>
  <w:num w:numId="7" w16cid:durableId="467629062">
    <w:abstractNumId w:val="1"/>
  </w:num>
  <w:num w:numId="8" w16cid:durableId="1897625636">
    <w:abstractNumId w:val="9"/>
  </w:num>
  <w:num w:numId="9" w16cid:durableId="933510778">
    <w:abstractNumId w:val="8"/>
  </w:num>
  <w:num w:numId="10" w16cid:durableId="20011579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05843"/>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A6069"/>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47DE"/>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65115"/>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B633B"/>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10F3"/>
    <w:rsid w:val="008E5067"/>
    <w:rsid w:val="008F036B"/>
    <w:rsid w:val="008F36E4"/>
    <w:rsid w:val="0090720F"/>
    <w:rsid w:val="0091410B"/>
    <w:rsid w:val="009245E3"/>
    <w:rsid w:val="00942DEE"/>
    <w:rsid w:val="00944F67"/>
    <w:rsid w:val="009553EC"/>
    <w:rsid w:val="00955E45"/>
    <w:rsid w:val="00962B70"/>
    <w:rsid w:val="00967C62"/>
    <w:rsid w:val="009778E0"/>
    <w:rsid w:val="00982766"/>
    <w:rsid w:val="009852C4"/>
    <w:rsid w:val="0099583E"/>
    <w:rsid w:val="009A0242"/>
    <w:rsid w:val="009A59ED"/>
    <w:rsid w:val="009B101F"/>
    <w:rsid w:val="009B239B"/>
    <w:rsid w:val="009C5642"/>
    <w:rsid w:val="009E13C3"/>
    <w:rsid w:val="009E47A8"/>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86CD1"/>
    <w:rsid w:val="00AA41B3"/>
    <w:rsid w:val="00AA49A2"/>
    <w:rsid w:val="00AA5338"/>
    <w:rsid w:val="00AB1ED6"/>
    <w:rsid w:val="00AB397D"/>
    <w:rsid w:val="00AB56AB"/>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66D81"/>
    <w:rsid w:val="00C70DFC"/>
    <w:rsid w:val="00C82466"/>
    <w:rsid w:val="00C83552"/>
    <w:rsid w:val="00C84097"/>
    <w:rsid w:val="00CA2966"/>
    <w:rsid w:val="00CA4B20"/>
    <w:rsid w:val="00CA7853"/>
    <w:rsid w:val="00CB429B"/>
    <w:rsid w:val="00CC2753"/>
    <w:rsid w:val="00CD093E"/>
    <w:rsid w:val="00CD1556"/>
    <w:rsid w:val="00CD1FD7"/>
    <w:rsid w:val="00CD5091"/>
    <w:rsid w:val="00CD5DFD"/>
    <w:rsid w:val="00CD7C84"/>
    <w:rsid w:val="00CE199A"/>
    <w:rsid w:val="00CE401F"/>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5EFB"/>
    <w:rsid w:val="00EB6E15"/>
    <w:rsid w:val="00EC6894"/>
    <w:rsid w:val="00ED6B12"/>
    <w:rsid w:val="00ED7400"/>
    <w:rsid w:val="00EF326D"/>
    <w:rsid w:val="00EF53FE"/>
    <w:rsid w:val="00F1171E"/>
    <w:rsid w:val="00F13071"/>
    <w:rsid w:val="00F220FA"/>
    <w:rsid w:val="00F2643C"/>
    <w:rsid w:val="00F32717"/>
    <w:rsid w:val="00F3295A"/>
    <w:rsid w:val="00F32A9A"/>
    <w:rsid w:val="00F33C84"/>
    <w:rsid w:val="00F3669D"/>
    <w:rsid w:val="00F405F8"/>
    <w:rsid w:val="00F4700F"/>
    <w:rsid w:val="00F52B15"/>
    <w:rsid w:val="00F573EA"/>
    <w:rsid w:val="00F57E9D"/>
    <w:rsid w:val="00F6301B"/>
    <w:rsid w:val="00F73CF2"/>
    <w:rsid w:val="00F80C14"/>
    <w:rsid w:val="00F96F54"/>
    <w:rsid w:val="00F978B8"/>
    <w:rsid w:val="00FA32C4"/>
    <w:rsid w:val="00FA6528"/>
    <w:rsid w:val="00FB0D50"/>
    <w:rsid w:val="00FB3DE3"/>
    <w:rsid w:val="00FB5BBE"/>
    <w:rsid w:val="00FC2E17"/>
    <w:rsid w:val="00FC432A"/>
    <w:rsid w:val="00FC6387"/>
    <w:rsid w:val="00FC6802"/>
    <w:rsid w:val="00FC6BC8"/>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AB56A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3</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4518</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111</cp:revision>
  <dcterms:created xsi:type="dcterms:W3CDTF">2023-08-30T09:21:00Z</dcterms:created>
  <dcterms:modified xsi:type="dcterms:W3CDTF">2025-11-04T10:50:00Z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