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94CCD" w14:paraId="1643A4CA" w14:textId="77777777" w:rsidTr="004847FF">
        <w:trPr>
          <w:trHeight w:val="450"/>
        </w:trPr>
        <w:tc>
          <w:tcPr>
            <w:tcW w:w="5000" w:type="pct"/>
            <w:gridSpan w:val="2"/>
            <w:tcBorders>
              <w:top w:val="nil"/>
              <w:left w:val="nil"/>
              <w:right w:val="nil"/>
            </w:tcBorders>
          </w:tcPr>
          <w:p w14:paraId="4C55E51F" w14:textId="77777777" w:rsidR="00602F7D" w:rsidRPr="00294CCD" w:rsidRDefault="00602F7D" w:rsidP="00F2643C">
            <w:pPr>
              <w:pStyle w:val="Heading2"/>
              <w:jc w:val="left"/>
              <w:rPr>
                <w:rFonts w:ascii="Arial" w:hAnsi="Arial" w:cs="Arial"/>
                <w:b w:val="0"/>
                <w:bCs w:val="0"/>
                <w:lang w:val="en-US"/>
              </w:rPr>
            </w:pPr>
          </w:p>
        </w:tc>
      </w:tr>
      <w:tr w:rsidR="0000007A" w:rsidRPr="00294CCD" w14:paraId="127EAD7E" w14:textId="77777777" w:rsidTr="00F33C84">
        <w:trPr>
          <w:trHeight w:val="413"/>
        </w:trPr>
        <w:tc>
          <w:tcPr>
            <w:tcW w:w="1234" w:type="pct"/>
          </w:tcPr>
          <w:p w14:paraId="3C159AA5" w14:textId="77777777" w:rsidR="0000007A" w:rsidRPr="00294CCD" w:rsidRDefault="00D27A79" w:rsidP="00696CAD">
            <w:pPr>
              <w:pStyle w:val="BodyText"/>
              <w:ind w:left="90"/>
              <w:jc w:val="left"/>
              <w:rPr>
                <w:rFonts w:ascii="Arial" w:hAnsi="Arial" w:cs="Arial"/>
                <w:bCs/>
                <w:sz w:val="20"/>
                <w:szCs w:val="20"/>
                <w:lang w:val="en-GB"/>
              </w:rPr>
            </w:pPr>
            <w:r w:rsidRPr="00294CCD">
              <w:rPr>
                <w:rFonts w:ascii="Arial" w:hAnsi="Arial" w:cs="Arial"/>
                <w:bCs/>
                <w:sz w:val="20"/>
                <w:szCs w:val="20"/>
                <w:lang w:val="en-GB"/>
              </w:rPr>
              <w:t xml:space="preserve">Book </w:t>
            </w:r>
            <w:r w:rsidR="0000007A" w:rsidRPr="00294CC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22564B8" w:rsidR="0000007A" w:rsidRPr="00294CCD" w:rsidRDefault="003F02E8" w:rsidP="00054BC4">
            <w:pPr>
              <w:pStyle w:val="NormalWeb"/>
              <w:rPr>
                <w:rFonts w:ascii="Arial" w:hAnsi="Arial" w:cs="Arial"/>
                <w:b/>
                <w:bCs/>
                <w:sz w:val="20"/>
                <w:szCs w:val="20"/>
                <w:u w:val="single"/>
              </w:rPr>
            </w:pPr>
            <w:r w:rsidRPr="00294CCD">
              <w:rPr>
                <w:rFonts w:ascii="Arial" w:hAnsi="Arial" w:cs="Arial"/>
                <w:b/>
                <w:bCs/>
                <w:sz w:val="20"/>
                <w:szCs w:val="20"/>
                <w:u w:val="single"/>
              </w:rPr>
              <w:t xml:space="preserve">Cytology in COVID 19 and </w:t>
            </w:r>
            <w:proofErr w:type="spellStart"/>
            <w:r w:rsidRPr="00294CCD">
              <w:rPr>
                <w:rFonts w:ascii="Arial" w:hAnsi="Arial" w:cs="Arial"/>
                <w:b/>
                <w:bCs/>
                <w:sz w:val="20"/>
                <w:szCs w:val="20"/>
                <w:u w:val="single"/>
              </w:rPr>
              <w:t>Laryngopharngeal</w:t>
            </w:r>
            <w:proofErr w:type="spellEnd"/>
            <w:r w:rsidRPr="00294CCD">
              <w:rPr>
                <w:rFonts w:ascii="Arial" w:hAnsi="Arial" w:cs="Arial"/>
                <w:b/>
                <w:bCs/>
                <w:sz w:val="20"/>
                <w:szCs w:val="20"/>
                <w:u w:val="single"/>
              </w:rPr>
              <w:t xml:space="preserve"> Reflux Disease Edition II</w:t>
            </w:r>
          </w:p>
        </w:tc>
      </w:tr>
      <w:tr w:rsidR="0000007A" w:rsidRPr="00294CCD" w14:paraId="73C90375" w14:textId="77777777" w:rsidTr="002E7787">
        <w:trPr>
          <w:trHeight w:val="290"/>
        </w:trPr>
        <w:tc>
          <w:tcPr>
            <w:tcW w:w="1234" w:type="pct"/>
          </w:tcPr>
          <w:p w14:paraId="20D28135" w14:textId="77777777" w:rsidR="0000007A" w:rsidRPr="00294CCD" w:rsidRDefault="0000007A" w:rsidP="00696CAD">
            <w:pPr>
              <w:pStyle w:val="BodyText"/>
              <w:ind w:left="90"/>
              <w:jc w:val="left"/>
              <w:rPr>
                <w:rFonts w:ascii="Arial" w:hAnsi="Arial" w:cs="Arial"/>
                <w:bCs/>
                <w:sz w:val="20"/>
                <w:szCs w:val="20"/>
                <w:lang w:val="en-GB"/>
              </w:rPr>
            </w:pPr>
            <w:r w:rsidRPr="00294CC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91AE979" w:rsidR="0000007A" w:rsidRPr="00294CCD" w:rsidRDefault="00E72A8E" w:rsidP="00F3669D">
            <w:pPr>
              <w:pStyle w:val="NormalWeb"/>
              <w:spacing w:before="0" w:beforeAutospacing="0" w:after="0" w:afterAutospacing="0"/>
              <w:rPr>
                <w:rFonts w:ascii="Arial" w:hAnsi="Arial" w:cs="Arial"/>
                <w:b/>
                <w:bCs/>
                <w:sz w:val="20"/>
                <w:szCs w:val="20"/>
                <w:highlight w:val="yellow"/>
                <w:lang w:val="en-GB"/>
              </w:rPr>
            </w:pPr>
            <w:r w:rsidRPr="00294CCD">
              <w:rPr>
                <w:rFonts w:ascii="Arial" w:hAnsi="Arial" w:cs="Arial"/>
                <w:b/>
                <w:bCs/>
                <w:sz w:val="20"/>
                <w:szCs w:val="20"/>
                <w:lang w:val="en-GB"/>
              </w:rPr>
              <w:t>Ms_BP</w:t>
            </w:r>
            <w:r w:rsidR="00FC432A" w:rsidRPr="00294CCD">
              <w:rPr>
                <w:rFonts w:ascii="Arial" w:hAnsi="Arial" w:cs="Arial"/>
                <w:b/>
                <w:bCs/>
                <w:sz w:val="20"/>
                <w:szCs w:val="20"/>
                <w:lang w:val="en-GB"/>
              </w:rPr>
              <w:t>R</w:t>
            </w:r>
            <w:r w:rsidRPr="00294CCD">
              <w:rPr>
                <w:rFonts w:ascii="Arial" w:hAnsi="Arial" w:cs="Arial"/>
                <w:b/>
                <w:bCs/>
                <w:sz w:val="20"/>
                <w:szCs w:val="20"/>
                <w:lang w:val="en-GB"/>
              </w:rPr>
              <w:t>_</w:t>
            </w:r>
            <w:r w:rsidR="00115437" w:rsidRPr="00294CCD">
              <w:rPr>
                <w:rFonts w:ascii="Arial" w:hAnsi="Arial" w:cs="Arial"/>
                <w:b/>
                <w:bCs/>
                <w:sz w:val="20"/>
                <w:szCs w:val="20"/>
                <w:lang w:val="en-GB"/>
              </w:rPr>
              <w:t>6674</w:t>
            </w:r>
          </w:p>
        </w:tc>
      </w:tr>
      <w:tr w:rsidR="0000007A" w:rsidRPr="00294CCD" w14:paraId="05B60576" w14:textId="77777777" w:rsidTr="002109D6">
        <w:trPr>
          <w:trHeight w:val="331"/>
        </w:trPr>
        <w:tc>
          <w:tcPr>
            <w:tcW w:w="1234" w:type="pct"/>
          </w:tcPr>
          <w:p w14:paraId="0196A627" w14:textId="77777777" w:rsidR="0000007A" w:rsidRPr="00294CCD" w:rsidRDefault="0000007A" w:rsidP="00696CAD">
            <w:pPr>
              <w:pStyle w:val="BodyText"/>
              <w:ind w:left="90"/>
              <w:jc w:val="left"/>
              <w:rPr>
                <w:rFonts w:ascii="Arial" w:hAnsi="Arial" w:cs="Arial"/>
                <w:bCs/>
                <w:sz w:val="20"/>
                <w:szCs w:val="20"/>
                <w:lang w:val="en-GB"/>
              </w:rPr>
            </w:pPr>
            <w:r w:rsidRPr="00294CC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F255A43" w:rsidR="0000007A" w:rsidRPr="00294CCD" w:rsidRDefault="003D30B3" w:rsidP="000450FC">
            <w:pPr>
              <w:pStyle w:val="NormalWeb"/>
              <w:spacing w:before="0" w:beforeAutospacing="0" w:after="0" w:afterAutospacing="0"/>
              <w:rPr>
                <w:rFonts w:ascii="Arial" w:hAnsi="Arial" w:cs="Arial"/>
                <w:b/>
                <w:sz w:val="20"/>
                <w:szCs w:val="20"/>
                <w:highlight w:val="yellow"/>
                <w:lang w:val="en-GB"/>
              </w:rPr>
            </w:pPr>
            <w:r w:rsidRPr="00294CCD">
              <w:rPr>
                <w:rFonts w:ascii="Arial" w:hAnsi="Arial" w:cs="Arial"/>
                <w:b/>
                <w:sz w:val="20"/>
                <w:szCs w:val="20"/>
                <w:lang w:val="en-GB"/>
              </w:rPr>
              <w:t xml:space="preserve">Cytology in COVID 19 and </w:t>
            </w:r>
            <w:proofErr w:type="spellStart"/>
            <w:r w:rsidRPr="00294CCD">
              <w:rPr>
                <w:rFonts w:ascii="Arial" w:hAnsi="Arial" w:cs="Arial"/>
                <w:b/>
                <w:sz w:val="20"/>
                <w:szCs w:val="20"/>
                <w:lang w:val="en-GB"/>
              </w:rPr>
              <w:t>Laryngopharngeal</w:t>
            </w:r>
            <w:proofErr w:type="spellEnd"/>
            <w:r w:rsidRPr="00294CCD">
              <w:rPr>
                <w:rFonts w:ascii="Arial" w:hAnsi="Arial" w:cs="Arial"/>
                <w:b/>
                <w:sz w:val="20"/>
                <w:szCs w:val="20"/>
                <w:lang w:val="en-GB"/>
              </w:rPr>
              <w:t xml:space="preserve"> Reflux Disease Edition II</w:t>
            </w:r>
          </w:p>
        </w:tc>
      </w:tr>
      <w:tr w:rsidR="00CF0BBB" w:rsidRPr="00294CCD" w14:paraId="6D508B1C" w14:textId="77777777" w:rsidTr="002E7787">
        <w:trPr>
          <w:trHeight w:val="332"/>
        </w:trPr>
        <w:tc>
          <w:tcPr>
            <w:tcW w:w="1234" w:type="pct"/>
          </w:tcPr>
          <w:p w14:paraId="32FC28F7" w14:textId="77777777" w:rsidR="00CF0BBB" w:rsidRPr="00294CCD" w:rsidRDefault="00CF0BBB" w:rsidP="00696CAD">
            <w:pPr>
              <w:pStyle w:val="BodyText"/>
              <w:ind w:left="90"/>
              <w:jc w:val="left"/>
              <w:rPr>
                <w:rFonts w:ascii="Arial" w:hAnsi="Arial" w:cs="Arial"/>
                <w:bCs/>
                <w:sz w:val="20"/>
                <w:szCs w:val="20"/>
                <w:lang w:val="en-GB"/>
              </w:rPr>
            </w:pPr>
            <w:r w:rsidRPr="00294CC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FAE9DB2" w:rsidR="00CF0BBB" w:rsidRPr="00294CCD" w:rsidRDefault="00115437" w:rsidP="000450FC">
            <w:pPr>
              <w:pStyle w:val="NormalWeb"/>
              <w:spacing w:before="0" w:beforeAutospacing="0" w:after="0" w:afterAutospacing="0"/>
              <w:rPr>
                <w:rFonts w:ascii="Arial" w:hAnsi="Arial" w:cs="Arial"/>
                <w:b/>
                <w:sz w:val="20"/>
                <w:szCs w:val="20"/>
                <w:lang w:val="en-GB"/>
              </w:rPr>
            </w:pPr>
            <w:r w:rsidRPr="00294CCD">
              <w:rPr>
                <w:rFonts w:ascii="Arial" w:hAnsi="Arial" w:cs="Arial"/>
                <w:b/>
                <w:sz w:val="20"/>
                <w:szCs w:val="20"/>
                <w:lang w:val="en-GB"/>
              </w:rPr>
              <w:t>Complete Book</w:t>
            </w:r>
          </w:p>
        </w:tc>
      </w:tr>
    </w:tbl>
    <w:p w14:paraId="45F5983C" w14:textId="77777777" w:rsidR="00037D52" w:rsidRPr="00294CCD" w:rsidRDefault="00037D52" w:rsidP="0000007A">
      <w:pPr>
        <w:pStyle w:val="BodyText"/>
        <w:rPr>
          <w:rFonts w:ascii="Arial" w:hAnsi="Arial" w:cs="Arial"/>
          <w:b/>
          <w:bCs/>
          <w:sz w:val="20"/>
          <w:szCs w:val="20"/>
          <w:u w:val="single"/>
          <w:lang w:val="en-GB"/>
        </w:rPr>
      </w:pPr>
    </w:p>
    <w:p w14:paraId="79DE1CF8" w14:textId="77777777" w:rsidR="00605952" w:rsidRPr="00294CCD" w:rsidRDefault="00605952" w:rsidP="0000007A">
      <w:pPr>
        <w:pStyle w:val="BodyText"/>
        <w:rPr>
          <w:rFonts w:ascii="Arial" w:hAnsi="Arial" w:cs="Arial"/>
          <w:b/>
          <w:bCs/>
          <w:sz w:val="20"/>
          <w:szCs w:val="20"/>
          <w:u w:val="single"/>
          <w:lang w:val="en-GB"/>
        </w:rPr>
      </w:pPr>
    </w:p>
    <w:p w14:paraId="37E43B60" w14:textId="77777777" w:rsidR="0086369B" w:rsidRPr="00294CCD" w:rsidRDefault="0086369B" w:rsidP="00626025">
      <w:pPr>
        <w:pStyle w:val="BodyText"/>
        <w:rPr>
          <w:rFonts w:ascii="Arial" w:hAnsi="Arial" w:cs="Arial"/>
          <w:b/>
          <w:color w:val="222222"/>
          <w:sz w:val="20"/>
          <w:szCs w:val="20"/>
          <w:u w:val="single"/>
          <w:lang w:val="en-US"/>
        </w:rPr>
      </w:pPr>
    </w:p>
    <w:p w14:paraId="63CD6BCB" w14:textId="0FFEAA9E" w:rsidR="00626025" w:rsidRPr="00294CCD" w:rsidRDefault="00640538" w:rsidP="00626025">
      <w:pPr>
        <w:pStyle w:val="BodyText"/>
        <w:rPr>
          <w:rFonts w:ascii="Arial" w:hAnsi="Arial" w:cs="Arial"/>
          <w:b/>
          <w:color w:val="222222"/>
          <w:sz w:val="20"/>
          <w:szCs w:val="20"/>
          <w:u w:val="single"/>
          <w:lang w:val="en-US"/>
        </w:rPr>
      </w:pPr>
      <w:r w:rsidRPr="00294CCD">
        <w:rPr>
          <w:rFonts w:ascii="Arial" w:hAnsi="Arial" w:cs="Arial"/>
          <w:b/>
          <w:color w:val="222222"/>
          <w:sz w:val="20"/>
          <w:szCs w:val="20"/>
          <w:u w:val="single"/>
          <w:lang w:val="en-US"/>
        </w:rPr>
        <w:t>Special note:</w:t>
      </w:r>
    </w:p>
    <w:p w14:paraId="1AC448A2" w14:textId="77777777" w:rsidR="007B54A4" w:rsidRPr="00294CCD" w:rsidRDefault="007B54A4" w:rsidP="00626025">
      <w:pPr>
        <w:pStyle w:val="BodyText"/>
        <w:rPr>
          <w:rFonts w:ascii="Arial" w:hAnsi="Arial" w:cs="Arial"/>
          <w:b/>
          <w:color w:val="222222"/>
          <w:sz w:val="20"/>
          <w:szCs w:val="20"/>
          <w:u w:val="single"/>
          <w:lang w:val="en-US"/>
        </w:rPr>
      </w:pPr>
    </w:p>
    <w:p w14:paraId="7F950B43" w14:textId="3CFD7BBC" w:rsidR="007B54A4" w:rsidRPr="00294CCD" w:rsidRDefault="00955E45" w:rsidP="00626025">
      <w:pPr>
        <w:pStyle w:val="BodyText"/>
        <w:rPr>
          <w:rFonts w:ascii="Arial" w:hAnsi="Arial" w:cs="Arial"/>
          <w:b/>
          <w:color w:val="222222"/>
          <w:sz w:val="20"/>
          <w:szCs w:val="20"/>
          <w:lang w:val="en-US"/>
        </w:rPr>
      </w:pPr>
      <w:r w:rsidRPr="00294CC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94CCD" w:rsidRDefault="00000000" w:rsidP="00626025">
      <w:pPr>
        <w:pStyle w:val="BodyText"/>
        <w:rPr>
          <w:rFonts w:ascii="Arial" w:hAnsi="Arial" w:cs="Arial"/>
          <w:b/>
          <w:color w:val="222222"/>
          <w:sz w:val="20"/>
          <w:szCs w:val="20"/>
          <w:u w:val="single"/>
          <w:lang w:val="en-US"/>
        </w:rPr>
      </w:pPr>
      <w:r w:rsidRPr="00294CCD">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8DBF56D" w:rsidR="00E03C32" w:rsidRDefault="002D258B" w:rsidP="00E03C32">
                  <w:pPr>
                    <w:pStyle w:val="BodyText"/>
                    <w:jc w:val="left"/>
                    <w:rPr>
                      <w:rFonts w:ascii="Arial" w:hAnsi="Arial" w:cs="Arial"/>
                      <w:b/>
                      <w:color w:val="222222"/>
                      <w:sz w:val="32"/>
                      <w:lang w:val="en-US"/>
                    </w:rPr>
                  </w:pPr>
                  <w:proofErr w:type="spellStart"/>
                  <w:r w:rsidRPr="002D258B">
                    <w:rPr>
                      <w:rFonts w:ascii="Arial" w:hAnsi="Arial" w:cs="Arial"/>
                      <w:b/>
                      <w:color w:val="222222"/>
                      <w:sz w:val="32"/>
                      <w:lang w:val="en-US"/>
                    </w:rPr>
                    <w:t>Cureus</w:t>
                  </w:r>
                  <w:proofErr w:type="spellEnd"/>
                  <w:r w:rsidRPr="002D258B">
                    <w:rPr>
                      <w:rFonts w:ascii="Arial" w:hAnsi="Arial" w:cs="Arial"/>
                      <w:b/>
                      <w:color w:val="222222"/>
                      <w:sz w:val="32"/>
                      <w:lang w:val="en-US"/>
                    </w:rPr>
                    <w:t xml:space="preserve"> 17(4): e82593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21D74DA" w:rsidR="00E03C32" w:rsidRPr="007B54A4" w:rsidRDefault="00F939BC" w:rsidP="00F939BC">
                  <w:pPr>
                    <w:pStyle w:val="BodyText"/>
                    <w:jc w:val="left"/>
                    <w:rPr>
                      <w:rFonts w:ascii="Arial" w:hAnsi="Arial" w:cs="Arial"/>
                      <w:b/>
                      <w:color w:val="222222"/>
                      <w:sz w:val="32"/>
                      <w:lang w:val="en-US"/>
                    </w:rPr>
                  </w:pPr>
                  <w:r w:rsidRPr="00F939BC">
                    <w:rPr>
                      <w:rFonts w:ascii="Arial" w:hAnsi="Arial" w:cs="Arial"/>
                      <w:b/>
                      <w:color w:val="222222"/>
                      <w:sz w:val="32"/>
                      <w:lang w:val="en-US"/>
                    </w:rPr>
                    <w:t>DOI 10.7759/cureus.82593</w:t>
                  </w:r>
                </w:p>
              </w:txbxContent>
            </v:textbox>
          </v:rect>
        </w:pict>
      </w:r>
    </w:p>
    <w:p w14:paraId="40641486" w14:textId="77777777" w:rsidR="00D9392F" w:rsidRPr="00294CCD" w:rsidRDefault="002A3D7C" w:rsidP="00626025">
      <w:pPr>
        <w:pStyle w:val="BodyText"/>
        <w:jc w:val="left"/>
        <w:rPr>
          <w:rFonts w:ascii="Arial" w:hAnsi="Arial" w:cs="Arial"/>
          <w:color w:val="222222"/>
          <w:sz w:val="20"/>
          <w:szCs w:val="20"/>
          <w:lang w:val="en-IN"/>
        </w:rPr>
      </w:pPr>
      <w:r w:rsidRPr="00294CCD">
        <w:rPr>
          <w:rFonts w:ascii="Arial" w:hAnsi="Arial" w:cs="Arial"/>
          <w:color w:val="222222"/>
          <w:sz w:val="20"/>
          <w:szCs w:val="20"/>
          <w:lang w:val="en-IN"/>
        </w:rPr>
        <w:br w:type="page"/>
      </w:r>
    </w:p>
    <w:p w14:paraId="5A743ECE" w14:textId="77777777" w:rsidR="00D27A79" w:rsidRPr="00294CC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94CCD" w14:paraId="71A94C1F" w14:textId="77777777" w:rsidTr="007222C8">
        <w:tc>
          <w:tcPr>
            <w:tcW w:w="5000" w:type="pct"/>
            <w:gridSpan w:val="3"/>
            <w:tcBorders>
              <w:top w:val="nil"/>
              <w:left w:val="nil"/>
              <w:right w:val="nil"/>
            </w:tcBorders>
            <w:noWrap/>
          </w:tcPr>
          <w:p w14:paraId="0BC15285" w14:textId="75BEB51F" w:rsidR="00F1171E" w:rsidRPr="00294CCD" w:rsidRDefault="00F1171E" w:rsidP="007222C8">
            <w:pPr>
              <w:pStyle w:val="Heading2"/>
              <w:jc w:val="left"/>
              <w:rPr>
                <w:rFonts w:ascii="Arial" w:hAnsi="Arial" w:cs="Arial"/>
                <w:lang w:val="en-GB"/>
              </w:rPr>
            </w:pPr>
            <w:r w:rsidRPr="00294CCD">
              <w:rPr>
                <w:rFonts w:ascii="Arial" w:hAnsi="Arial" w:cs="Arial"/>
                <w:highlight w:val="yellow"/>
                <w:lang w:val="en-GB"/>
              </w:rPr>
              <w:t>PART  1:</w:t>
            </w:r>
            <w:r w:rsidRPr="00294CCD">
              <w:rPr>
                <w:rFonts w:ascii="Arial" w:hAnsi="Arial" w:cs="Arial"/>
                <w:lang w:val="en-GB"/>
              </w:rPr>
              <w:t xml:space="preserve"> Comments</w:t>
            </w:r>
          </w:p>
          <w:p w14:paraId="1287753C" w14:textId="77777777" w:rsidR="00F1171E" w:rsidRPr="00294CCD" w:rsidRDefault="00F1171E" w:rsidP="007222C8">
            <w:pPr>
              <w:rPr>
                <w:rFonts w:ascii="Arial" w:hAnsi="Arial" w:cs="Arial"/>
                <w:sz w:val="20"/>
                <w:szCs w:val="20"/>
                <w:lang w:val="en-GB"/>
              </w:rPr>
            </w:pPr>
          </w:p>
        </w:tc>
      </w:tr>
      <w:tr w:rsidR="00F1171E" w:rsidRPr="00294CCD" w14:paraId="5EA12279" w14:textId="77777777" w:rsidTr="007222C8">
        <w:tc>
          <w:tcPr>
            <w:tcW w:w="1265" w:type="pct"/>
            <w:noWrap/>
          </w:tcPr>
          <w:p w14:paraId="7AE9682F" w14:textId="77777777" w:rsidR="00F1171E" w:rsidRPr="00294CCD" w:rsidRDefault="00F1171E" w:rsidP="007222C8">
            <w:pPr>
              <w:pStyle w:val="Heading2"/>
              <w:jc w:val="left"/>
              <w:rPr>
                <w:rFonts w:ascii="Arial" w:hAnsi="Arial" w:cs="Arial"/>
                <w:lang w:val="en-GB"/>
              </w:rPr>
            </w:pPr>
          </w:p>
        </w:tc>
        <w:tc>
          <w:tcPr>
            <w:tcW w:w="2212" w:type="pct"/>
          </w:tcPr>
          <w:p w14:paraId="5B8DBE06" w14:textId="77777777" w:rsidR="00F1171E" w:rsidRPr="00294CCD" w:rsidRDefault="00F1171E" w:rsidP="007222C8">
            <w:pPr>
              <w:pStyle w:val="Heading2"/>
              <w:jc w:val="left"/>
              <w:rPr>
                <w:rFonts w:ascii="Arial" w:hAnsi="Arial" w:cs="Arial"/>
                <w:lang w:val="en-GB"/>
              </w:rPr>
            </w:pPr>
            <w:r w:rsidRPr="00294CCD">
              <w:rPr>
                <w:rFonts w:ascii="Arial" w:hAnsi="Arial" w:cs="Arial"/>
                <w:lang w:val="en-GB"/>
              </w:rPr>
              <w:t>Reviewer’s comment</w:t>
            </w:r>
          </w:p>
          <w:p w14:paraId="693A9C4D" w14:textId="77777777" w:rsidR="00421DBF" w:rsidRPr="00294CCD" w:rsidRDefault="00421DBF" w:rsidP="00421DBF">
            <w:pPr>
              <w:rPr>
                <w:rFonts w:ascii="Arial" w:hAnsi="Arial" w:cs="Arial"/>
                <w:b/>
                <w:bCs/>
                <w:sz w:val="20"/>
                <w:szCs w:val="20"/>
              </w:rPr>
            </w:pPr>
            <w:r w:rsidRPr="00294CC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94CCD" w:rsidRDefault="00421DBF" w:rsidP="00421DBF">
            <w:pPr>
              <w:rPr>
                <w:rFonts w:ascii="Arial" w:hAnsi="Arial" w:cs="Arial"/>
                <w:sz w:val="20"/>
                <w:szCs w:val="20"/>
                <w:lang w:val="en-GB"/>
              </w:rPr>
            </w:pPr>
          </w:p>
        </w:tc>
        <w:tc>
          <w:tcPr>
            <w:tcW w:w="1523" w:type="pct"/>
          </w:tcPr>
          <w:p w14:paraId="57792C30" w14:textId="77777777" w:rsidR="00F1171E" w:rsidRPr="00294CCD" w:rsidRDefault="00F1171E" w:rsidP="007222C8">
            <w:pPr>
              <w:pStyle w:val="Heading2"/>
              <w:jc w:val="left"/>
              <w:rPr>
                <w:rFonts w:ascii="Arial" w:hAnsi="Arial" w:cs="Arial"/>
                <w:b w:val="0"/>
                <w:lang w:val="en-GB"/>
              </w:rPr>
            </w:pPr>
            <w:r w:rsidRPr="00294CCD">
              <w:rPr>
                <w:rFonts w:ascii="Arial" w:hAnsi="Arial" w:cs="Arial"/>
                <w:lang w:val="en-GB"/>
              </w:rPr>
              <w:t>Author’s Feedback</w:t>
            </w:r>
            <w:r w:rsidRPr="00294CCD">
              <w:rPr>
                <w:rFonts w:ascii="Arial" w:hAnsi="Arial" w:cs="Arial"/>
                <w:b w:val="0"/>
                <w:lang w:val="en-GB"/>
              </w:rPr>
              <w:t xml:space="preserve"> </w:t>
            </w:r>
            <w:r w:rsidRPr="00294CCD">
              <w:rPr>
                <w:rFonts w:ascii="Arial" w:hAnsi="Arial" w:cs="Arial"/>
                <w:b w:val="0"/>
                <w:i/>
                <w:lang w:val="en-GB"/>
              </w:rPr>
              <w:t>(Please correct the manuscript and highlight that part in the manuscript. It is mandatory that authors should write his/her feedback here)</w:t>
            </w:r>
          </w:p>
        </w:tc>
      </w:tr>
      <w:tr w:rsidR="00F1171E" w:rsidRPr="00294CCD" w14:paraId="5C0AB4EC" w14:textId="77777777" w:rsidTr="007222C8">
        <w:trPr>
          <w:trHeight w:val="1264"/>
        </w:trPr>
        <w:tc>
          <w:tcPr>
            <w:tcW w:w="1265" w:type="pct"/>
            <w:noWrap/>
          </w:tcPr>
          <w:p w14:paraId="66B47184" w14:textId="48030299" w:rsidR="00F1171E" w:rsidRPr="00294CCD" w:rsidRDefault="00F1171E" w:rsidP="007222C8">
            <w:pPr>
              <w:ind w:left="360"/>
              <w:rPr>
                <w:rFonts w:ascii="Arial" w:hAnsi="Arial" w:cs="Arial"/>
                <w:b/>
                <w:bCs/>
                <w:sz w:val="20"/>
                <w:szCs w:val="20"/>
                <w:lang w:val="en-GB"/>
              </w:rPr>
            </w:pPr>
            <w:r w:rsidRPr="00294CC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94CCD" w:rsidRDefault="00F1171E" w:rsidP="007222C8">
            <w:pPr>
              <w:ind w:left="360"/>
              <w:rPr>
                <w:rFonts w:ascii="Arial" w:eastAsia="MS Mincho" w:hAnsi="Arial" w:cs="Arial"/>
                <w:b/>
                <w:bCs/>
                <w:sz w:val="20"/>
                <w:szCs w:val="20"/>
                <w:lang w:val="en-GB"/>
              </w:rPr>
            </w:pPr>
          </w:p>
        </w:tc>
        <w:tc>
          <w:tcPr>
            <w:tcW w:w="2212" w:type="pct"/>
          </w:tcPr>
          <w:p w14:paraId="25E6019E" w14:textId="77777777" w:rsidR="00F1171E" w:rsidRPr="00294CCD" w:rsidRDefault="008D2DF6" w:rsidP="007222C8">
            <w:pPr>
              <w:pStyle w:val="ListParagraph"/>
              <w:ind w:left="0"/>
              <w:rPr>
                <w:rFonts w:ascii="Arial" w:hAnsi="Arial" w:cs="Arial"/>
                <w:sz w:val="20"/>
                <w:szCs w:val="20"/>
              </w:rPr>
            </w:pPr>
            <w:r w:rsidRPr="00294CCD">
              <w:rPr>
                <w:rFonts w:ascii="Arial" w:hAnsi="Arial" w:cs="Arial"/>
                <w:sz w:val="20"/>
                <w:szCs w:val="20"/>
              </w:rPr>
              <w:t xml:space="preserve">The manuscript titled </w:t>
            </w:r>
            <w:r w:rsidRPr="00294CCD">
              <w:rPr>
                <w:rFonts w:ascii="Arial" w:hAnsi="Arial" w:cs="Arial"/>
                <w:i/>
                <w:iCs/>
                <w:sz w:val="20"/>
                <w:szCs w:val="20"/>
              </w:rPr>
              <w:t>“Cytology in COVID-19 and Laryngopharyngeal Reflux Disease Edition II”</w:t>
            </w:r>
            <w:r w:rsidRPr="00294CCD">
              <w:rPr>
                <w:rFonts w:ascii="Arial" w:hAnsi="Arial" w:cs="Arial"/>
                <w:sz w:val="20"/>
                <w:szCs w:val="20"/>
              </w:rPr>
              <w:t xml:space="preserve"> presents an extensive study on cytological and genotoxic changes observed in COVID-19 patients and their correlation with oxidative DNA damage markers such as 8-OHdG. The integration of data from both COVID-19 and Laryngopharyngeal Reflux Disease (LPRD) provides novel clinical insight into epithelial and nuclear alterations of the upper aerodigestive tract. The topic is highly relevant for the scientific and medical community, particularly in post-pandemic cytopathology and oral diagnostic research. The study demonstrates scientific rigor with adequate sample size, sound statistical analysis, and clear interpretation.</w:t>
            </w:r>
          </w:p>
          <w:p w14:paraId="2F1CA369" w14:textId="77777777" w:rsidR="000011D9" w:rsidRPr="00294CCD" w:rsidRDefault="000011D9" w:rsidP="007222C8">
            <w:pPr>
              <w:pStyle w:val="ListParagraph"/>
              <w:ind w:left="0"/>
              <w:rPr>
                <w:rFonts w:ascii="Arial" w:hAnsi="Arial" w:cs="Arial"/>
                <w:sz w:val="20"/>
                <w:szCs w:val="20"/>
                <w:lang w:val="en-GB"/>
              </w:rPr>
            </w:pPr>
          </w:p>
          <w:p w14:paraId="7DBC9196" w14:textId="78B5CDEB" w:rsidR="000011D9" w:rsidRPr="00294CCD" w:rsidRDefault="000011D9" w:rsidP="007222C8">
            <w:pPr>
              <w:pStyle w:val="ListParagraph"/>
              <w:ind w:left="0"/>
              <w:rPr>
                <w:rFonts w:ascii="Arial" w:hAnsi="Arial" w:cs="Arial"/>
                <w:sz w:val="20"/>
                <w:szCs w:val="20"/>
                <w:lang w:val="en-GB"/>
              </w:rPr>
            </w:pPr>
            <w:r w:rsidRPr="00294CCD">
              <w:rPr>
                <w:rFonts w:ascii="Arial" w:hAnsi="Arial" w:cs="Arial"/>
                <w:sz w:val="20"/>
                <w:szCs w:val="20"/>
              </w:rPr>
              <w:t>This manuscript contributes meaningfully to understanding cellular genotoxicity and oxidative stress mechanisms induced by SARS-CoV-2 and their comparison to LPRD, offering potential biomarkers (micronuclei count and 8-OHdG) for disease assessment and prognosis. It is valuable for researchers in pathology, virology, and molecular diagnostics, and may help in developing early screening methods for epithelial damage in infectious and inflammatory conditions.</w:t>
            </w:r>
          </w:p>
        </w:tc>
        <w:tc>
          <w:tcPr>
            <w:tcW w:w="1523" w:type="pct"/>
          </w:tcPr>
          <w:p w14:paraId="462A339C" w14:textId="00BA8203" w:rsidR="00F1171E" w:rsidRPr="00294CCD" w:rsidRDefault="00F1171E" w:rsidP="007222C8">
            <w:pPr>
              <w:pStyle w:val="Heading2"/>
              <w:jc w:val="left"/>
              <w:rPr>
                <w:rFonts w:ascii="Arial" w:hAnsi="Arial" w:cs="Arial"/>
                <w:b w:val="0"/>
                <w:lang w:val="en-GB"/>
              </w:rPr>
            </w:pPr>
          </w:p>
        </w:tc>
      </w:tr>
      <w:tr w:rsidR="00F1171E" w:rsidRPr="00294CCD" w14:paraId="0D8B5B2C" w14:textId="77777777" w:rsidTr="007222C8">
        <w:trPr>
          <w:trHeight w:val="1262"/>
        </w:trPr>
        <w:tc>
          <w:tcPr>
            <w:tcW w:w="1265" w:type="pct"/>
            <w:noWrap/>
          </w:tcPr>
          <w:p w14:paraId="21CBA5FE" w14:textId="77777777" w:rsidR="00F1171E" w:rsidRPr="00294CCD" w:rsidRDefault="00F1171E" w:rsidP="007222C8">
            <w:pPr>
              <w:ind w:left="360"/>
              <w:rPr>
                <w:rFonts w:ascii="Arial" w:hAnsi="Arial" w:cs="Arial"/>
                <w:b/>
                <w:bCs/>
                <w:sz w:val="20"/>
                <w:szCs w:val="20"/>
                <w:lang w:val="en-GB"/>
              </w:rPr>
            </w:pPr>
            <w:r w:rsidRPr="00294CCD">
              <w:rPr>
                <w:rFonts w:ascii="Arial" w:hAnsi="Arial" w:cs="Arial"/>
                <w:b/>
                <w:bCs/>
                <w:sz w:val="20"/>
                <w:szCs w:val="20"/>
                <w:lang w:val="en-GB"/>
              </w:rPr>
              <w:t>Is the title of the article suitable?</w:t>
            </w:r>
          </w:p>
          <w:p w14:paraId="1CABB61A" w14:textId="77777777" w:rsidR="00F1171E" w:rsidRPr="00294CCD" w:rsidRDefault="00F1171E" w:rsidP="007222C8">
            <w:pPr>
              <w:ind w:left="360"/>
              <w:rPr>
                <w:rFonts w:ascii="Arial" w:hAnsi="Arial" w:cs="Arial"/>
                <w:b/>
                <w:bCs/>
                <w:sz w:val="20"/>
                <w:szCs w:val="20"/>
                <w:lang w:val="en-GB"/>
              </w:rPr>
            </w:pPr>
            <w:r w:rsidRPr="00294CCD">
              <w:rPr>
                <w:rFonts w:ascii="Arial" w:hAnsi="Arial" w:cs="Arial"/>
                <w:b/>
                <w:bCs/>
                <w:sz w:val="20"/>
                <w:szCs w:val="20"/>
                <w:lang w:val="en-GB"/>
              </w:rPr>
              <w:t>(If not please suggest an alternative title)</w:t>
            </w:r>
          </w:p>
          <w:p w14:paraId="0275B919" w14:textId="77777777" w:rsidR="00F1171E" w:rsidRPr="00294CCD" w:rsidRDefault="00F1171E" w:rsidP="007222C8">
            <w:pPr>
              <w:pStyle w:val="Heading2"/>
              <w:jc w:val="left"/>
              <w:rPr>
                <w:rFonts w:ascii="Arial" w:hAnsi="Arial" w:cs="Arial"/>
                <w:u w:val="single"/>
                <w:lang w:val="en-GB"/>
              </w:rPr>
            </w:pPr>
          </w:p>
        </w:tc>
        <w:tc>
          <w:tcPr>
            <w:tcW w:w="2212" w:type="pct"/>
          </w:tcPr>
          <w:p w14:paraId="4D644BDA" w14:textId="77777777" w:rsidR="00F1171E" w:rsidRPr="00294CCD" w:rsidRDefault="008D2DF6" w:rsidP="008D2DF6">
            <w:pPr>
              <w:rPr>
                <w:rFonts w:ascii="Arial" w:hAnsi="Arial" w:cs="Arial"/>
                <w:sz w:val="20"/>
                <w:szCs w:val="20"/>
              </w:rPr>
            </w:pPr>
            <w:r w:rsidRPr="00294CCD">
              <w:rPr>
                <w:rFonts w:ascii="Arial" w:hAnsi="Arial" w:cs="Arial"/>
                <w:sz w:val="20"/>
                <w:szCs w:val="20"/>
              </w:rPr>
              <w:t>The title is clear, concise, and directly reflects the study’s dual focus.</w:t>
            </w:r>
          </w:p>
          <w:p w14:paraId="794AA9A7" w14:textId="1BBEB606" w:rsidR="000011D9" w:rsidRPr="00294CCD" w:rsidRDefault="000011D9" w:rsidP="008D2DF6">
            <w:pPr>
              <w:rPr>
                <w:rFonts w:ascii="Arial" w:hAnsi="Arial" w:cs="Arial"/>
                <w:sz w:val="20"/>
                <w:szCs w:val="20"/>
                <w:lang w:val="en-GB"/>
              </w:rPr>
            </w:pPr>
            <w:r w:rsidRPr="00294CCD">
              <w:rPr>
                <w:rFonts w:ascii="Arial" w:hAnsi="Arial" w:cs="Arial"/>
                <w:sz w:val="20"/>
                <w:szCs w:val="20"/>
              </w:rPr>
              <w:t>Comparative Cytological and Genotoxic Evaluation in COVID-19 and Laryngopharyngeal Reflux Disease</w:t>
            </w:r>
          </w:p>
        </w:tc>
        <w:tc>
          <w:tcPr>
            <w:tcW w:w="1523" w:type="pct"/>
          </w:tcPr>
          <w:p w14:paraId="405B6701" w14:textId="35F20D62" w:rsidR="00F1171E" w:rsidRPr="00294CCD" w:rsidRDefault="00F1171E" w:rsidP="007222C8">
            <w:pPr>
              <w:pStyle w:val="Heading2"/>
              <w:jc w:val="left"/>
              <w:rPr>
                <w:rFonts w:ascii="Arial" w:hAnsi="Arial" w:cs="Arial"/>
                <w:b w:val="0"/>
                <w:lang w:val="en-GB"/>
              </w:rPr>
            </w:pPr>
          </w:p>
        </w:tc>
      </w:tr>
      <w:tr w:rsidR="00F1171E" w:rsidRPr="00294CCD" w14:paraId="5604762A" w14:textId="77777777" w:rsidTr="007222C8">
        <w:trPr>
          <w:trHeight w:val="1262"/>
        </w:trPr>
        <w:tc>
          <w:tcPr>
            <w:tcW w:w="1265" w:type="pct"/>
            <w:noWrap/>
          </w:tcPr>
          <w:p w14:paraId="3635573D" w14:textId="77777777" w:rsidR="00F1171E" w:rsidRPr="00294CCD" w:rsidRDefault="00F1171E" w:rsidP="007222C8">
            <w:pPr>
              <w:pStyle w:val="Heading2"/>
              <w:ind w:left="360"/>
              <w:jc w:val="left"/>
              <w:rPr>
                <w:rFonts w:ascii="Arial" w:hAnsi="Arial" w:cs="Arial"/>
                <w:lang w:val="en-GB"/>
              </w:rPr>
            </w:pPr>
            <w:r w:rsidRPr="00294CC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94CCD" w:rsidRDefault="00F1171E" w:rsidP="007222C8">
            <w:pPr>
              <w:pStyle w:val="Heading2"/>
              <w:jc w:val="left"/>
              <w:rPr>
                <w:rFonts w:ascii="Arial" w:hAnsi="Arial" w:cs="Arial"/>
                <w:u w:val="single"/>
                <w:lang w:val="en-GB"/>
              </w:rPr>
            </w:pPr>
          </w:p>
        </w:tc>
        <w:tc>
          <w:tcPr>
            <w:tcW w:w="2212" w:type="pct"/>
          </w:tcPr>
          <w:p w14:paraId="521E4E4D" w14:textId="77777777" w:rsidR="008D2DF6" w:rsidRPr="00294CCD" w:rsidRDefault="008D2DF6" w:rsidP="008D2DF6">
            <w:pPr>
              <w:rPr>
                <w:rFonts w:ascii="Arial" w:hAnsi="Arial" w:cs="Arial"/>
                <w:sz w:val="20"/>
                <w:szCs w:val="20"/>
                <w:lang w:val="tr-TR"/>
              </w:rPr>
            </w:pPr>
            <w:r w:rsidRPr="00294CCD">
              <w:rPr>
                <w:rFonts w:ascii="Arial" w:hAnsi="Arial" w:cs="Arial"/>
                <w:sz w:val="20"/>
                <w:szCs w:val="20"/>
                <w:lang w:val="tr-TR"/>
              </w:rPr>
              <w:t>The abstract effectively summarizes the objectives, methods, and key findings.</w:t>
            </w:r>
            <w:r w:rsidRPr="00294CCD">
              <w:rPr>
                <w:rFonts w:ascii="Arial" w:hAnsi="Arial" w:cs="Arial"/>
                <w:sz w:val="20"/>
                <w:szCs w:val="20"/>
                <w:lang w:val="tr-TR"/>
              </w:rPr>
              <w:br/>
              <w:t>Suggestions:</w:t>
            </w:r>
          </w:p>
          <w:p w14:paraId="6FAEC101" w14:textId="77777777" w:rsidR="008D2DF6" w:rsidRPr="00294CCD" w:rsidRDefault="008D2DF6" w:rsidP="008D2DF6">
            <w:pPr>
              <w:numPr>
                <w:ilvl w:val="0"/>
                <w:numId w:val="11"/>
              </w:numPr>
              <w:rPr>
                <w:rFonts w:ascii="Arial" w:hAnsi="Arial" w:cs="Arial"/>
                <w:sz w:val="20"/>
                <w:szCs w:val="20"/>
                <w:lang w:val="tr-TR"/>
              </w:rPr>
            </w:pPr>
            <w:r w:rsidRPr="00294CCD">
              <w:rPr>
                <w:rFonts w:ascii="Arial" w:hAnsi="Arial" w:cs="Arial"/>
                <w:sz w:val="20"/>
                <w:szCs w:val="20"/>
                <w:lang w:val="tr-TR"/>
              </w:rPr>
              <w:t>Add 1–2 lines explicitly stating the statistical significance of major findings.</w:t>
            </w:r>
          </w:p>
          <w:p w14:paraId="1E2F25D2" w14:textId="77777777" w:rsidR="008D2DF6" w:rsidRPr="00294CCD" w:rsidRDefault="008D2DF6" w:rsidP="008D2DF6">
            <w:pPr>
              <w:numPr>
                <w:ilvl w:val="0"/>
                <w:numId w:val="11"/>
              </w:numPr>
              <w:rPr>
                <w:rFonts w:ascii="Arial" w:hAnsi="Arial" w:cs="Arial"/>
                <w:sz w:val="20"/>
                <w:szCs w:val="20"/>
                <w:lang w:val="tr-TR"/>
              </w:rPr>
            </w:pPr>
            <w:r w:rsidRPr="00294CCD">
              <w:rPr>
                <w:rFonts w:ascii="Arial" w:hAnsi="Arial" w:cs="Arial"/>
                <w:sz w:val="20"/>
                <w:szCs w:val="20"/>
                <w:lang w:val="tr-TR"/>
              </w:rPr>
              <w:t>Include the number of participants per group within the abstract for clarity.</w:t>
            </w:r>
          </w:p>
          <w:p w14:paraId="0FB7E83A" w14:textId="77777777" w:rsidR="00F1171E" w:rsidRPr="00294CCD" w:rsidRDefault="00F1171E" w:rsidP="007222C8">
            <w:pPr>
              <w:ind w:left="360"/>
              <w:rPr>
                <w:rFonts w:ascii="Arial" w:hAnsi="Arial" w:cs="Arial"/>
                <w:b/>
                <w:bCs/>
                <w:sz w:val="20"/>
                <w:szCs w:val="20"/>
                <w:lang w:val="en-GB"/>
              </w:rPr>
            </w:pPr>
          </w:p>
        </w:tc>
        <w:tc>
          <w:tcPr>
            <w:tcW w:w="1523" w:type="pct"/>
          </w:tcPr>
          <w:p w14:paraId="1D54B730" w14:textId="77777777" w:rsidR="00F1171E" w:rsidRPr="00294CCD" w:rsidRDefault="00F1171E" w:rsidP="007222C8">
            <w:pPr>
              <w:pStyle w:val="Heading2"/>
              <w:jc w:val="left"/>
              <w:rPr>
                <w:rFonts w:ascii="Arial" w:hAnsi="Arial" w:cs="Arial"/>
                <w:b w:val="0"/>
                <w:lang w:val="en-GB"/>
              </w:rPr>
            </w:pPr>
          </w:p>
        </w:tc>
      </w:tr>
      <w:tr w:rsidR="00F1171E" w:rsidRPr="00294CCD" w14:paraId="2F579F54" w14:textId="77777777" w:rsidTr="007222C8">
        <w:trPr>
          <w:trHeight w:val="859"/>
        </w:trPr>
        <w:tc>
          <w:tcPr>
            <w:tcW w:w="1265" w:type="pct"/>
            <w:noWrap/>
          </w:tcPr>
          <w:p w14:paraId="04361F46" w14:textId="368783AB" w:rsidR="00F1171E" w:rsidRPr="00294CCD" w:rsidRDefault="00DC6FED" w:rsidP="007222C8">
            <w:pPr>
              <w:ind w:left="360"/>
              <w:rPr>
                <w:rFonts w:ascii="Arial" w:hAnsi="Arial" w:cs="Arial"/>
                <w:b/>
                <w:bCs/>
                <w:sz w:val="20"/>
                <w:szCs w:val="20"/>
                <w:u w:val="single"/>
                <w:lang w:val="en-GB"/>
              </w:rPr>
            </w:pPr>
            <w:r w:rsidRPr="00294CCD">
              <w:rPr>
                <w:rFonts w:ascii="Arial" w:hAnsi="Arial" w:cs="Arial"/>
                <w:b/>
                <w:bCs/>
                <w:sz w:val="20"/>
                <w:szCs w:val="20"/>
                <w:lang w:val="en-GB"/>
              </w:rPr>
              <w:t xml:space="preserve">Is the manuscript scientifically, correct? Please write here. </w:t>
            </w:r>
          </w:p>
        </w:tc>
        <w:tc>
          <w:tcPr>
            <w:tcW w:w="2212" w:type="pct"/>
          </w:tcPr>
          <w:p w14:paraId="2B5A7721" w14:textId="771D4305" w:rsidR="00F1171E" w:rsidRPr="00294CCD" w:rsidRDefault="008D2DF6" w:rsidP="007222C8">
            <w:pPr>
              <w:pStyle w:val="ListParagraph"/>
              <w:ind w:left="0"/>
              <w:rPr>
                <w:rFonts w:ascii="Arial" w:hAnsi="Arial" w:cs="Arial"/>
                <w:sz w:val="20"/>
                <w:szCs w:val="20"/>
                <w:lang w:val="en-GB"/>
              </w:rPr>
            </w:pPr>
            <w:r w:rsidRPr="00294CCD">
              <w:rPr>
                <w:rFonts w:ascii="Arial" w:hAnsi="Arial" w:cs="Arial"/>
                <w:sz w:val="20"/>
                <w:szCs w:val="20"/>
              </w:rPr>
              <w:t>The manuscript is scientifically sound and methodologically appropriate. The rationale is well established, and data presentation is thorough. Figures and tables are well-labeled and support the conclusions. The correlation between 8-OHdG expression and micronuclei formation is novel and clinically meaningful.</w:t>
            </w:r>
          </w:p>
        </w:tc>
        <w:tc>
          <w:tcPr>
            <w:tcW w:w="1523" w:type="pct"/>
          </w:tcPr>
          <w:p w14:paraId="4898F764" w14:textId="77777777" w:rsidR="00F1171E" w:rsidRPr="00294CCD" w:rsidRDefault="00F1171E" w:rsidP="007222C8">
            <w:pPr>
              <w:pStyle w:val="Heading2"/>
              <w:jc w:val="left"/>
              <w:rPr>
                <w:rFonts w:ascii="Arial" w:hAnsi="Arial" w:cs="Arial"/>
                <w:b w:val="0"/>
                <w:lang w:val="en-GB"/>
              </w:rPr>
            </w:pPr>
          </w:p>
        </w:tc>
      </w:tr>
      <w:tr w:rsidR="00F1171E" w:rsidRPr="00294CCD" w14:paraId="73739464" w14:textId="77777777" w:rsidTr="007222C8">
        <w:trPr>
          <w:trHeight w:val="703"/>
        </w:trPr>
        <w:tc>
          <w:tcPr>
            <w:tcW w:w="1265" w:type="pct"/>
            <w:noWrap/>
          </w:tcPr>
          <w:p w14:paraId="09C25322" w14:textId="77777777" w:rsidR="00F1171E" w:rsidRPr="00294CCD" w:rsidRDefault="00F1171E" w:rsidP="007222C8">
            <w:pPr>
              <w:ind w:left="360"/>
              <w:rPr>
                <w:rFonts w:ascii="Arial" w:hAnsi="Arial" w:cs="Arial"/>
                <w:b/>
                <w:bCs/>
                <w:sz w:val="20"/>
                <w:szCs w:val="20"/>
                <w:lang w:val="en-GB"/>
              </w:rPr>
            </w:pPr>
            <w:r w:rsidRPr="00294CC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94CCD" w:rsidRDefault="00F1171E" w:rsidP="007222C8">
            <w:pPr>
              <w:ind w:left="360"/>
              <w:rPr>
                <w:rFonts w:ascii="Arial" w:hAnsi="Arial" w:cs="Arial"/>
                <w:b/>
                <w:bCs/>
                <w:sz w:val="20"/>
                <w:szCs w:val="20"/>
                <w:u w:val="single"/>
                <w:lang w:val="en-GB"/>
              </w:rPr>
            </w:pPr>
            <w:r w:rsidRPr="00294CCD">
              <w:rPr>
                <w:rFonts w:ascii="Arial" w:hAnsi="Arial" w:cs="Arial"/>
                <w:b/>
                <w:bCs/>
                <w:sz w:val="20"/>
                <w:szCs w:val="20"/>
                <w:u w:val="single"/>
                <w:lang w:val="en-GB"/>
              </w:rPr>
              <w:t>-</w:t>
            </w:r>
          </w:p>
        </w:tc>
        <w:tc>
          <w:tcPr>
            <w:tcW w:w="2212" w:type="pct"/>
          </w:tcPr>
          <w:p w14:paraId="24FE0567" w14:textId="70D9F6EE" w:rsidR="00F1171E" w:rsidRPr="00294CCD" w:rsidRDefault="008D2DF6" w:rsidP="007222C8">
            <w:pPr>
              <w:pStyle w:val="ListParagraph"/>
              <w:ind w:left="0"/>
              <w:rPr>
                <w:rFonts w:ascii="Arial" w:hAnsi="Arial" w:cs="Arial"/>
                <w:sz w:val="20"/>
                <w:szCs w:val="20"/>
                <w:lang w:val="en-GB"/>
              </w:rPr>
            </w:pPr>
            <w:r w:rsidRPr="00294CCD">
              <w:rPr>
                <w:rFonts w:ascii="Arial" w:hAnsi="Arial" w:cs="Arial"/>
                <w:sz w:val="20"/>
                <w:szCs w:val="20"/>
              </w:rPr>
              <w:t>References are adequate and recent (2020–2024), including primary literature on SARS-CoV-2, oxidative stress, and micronuclei analysis. Minor recommendation: ensure uniform reference formatting per journal style and verify that all cited studies have DOI numbers.</w:t>
            </w:r>
          </w:p>
        </w:tc>
        <w:tc>
          <w:tcPr>
            <w:tcW w:w="1523" w:type="pct"/>
          </w:tcPr>
          <w:p w14:paraId="40220055" w14:textId="77777777" w:rsidR="00F1171E" w:rsidRPr="00294CCD" w:rsidRDefault="00F1171E" w:rsidP="007222C8">
            <w:pPr>
              <w:pStyle w:val="Heading2"/>
              <w:jc w:val="left"/>
              <w:rPr>
                <w:rFonts w:ascii="Arial" w:hAnsi="Arial" w:cs="Arial"/>
                <w:b w:val="0"/>
                <w:lang w:val="en-GB"/>
              </w:rPr>
            </w:pPr>
          </w:p>
        </w:tc>
      </w:tr>
      <w:tr w:rsidR="00F1171E" w:rsidRPr="00294CCD" w14:paraId="73CC4A50" w14:textId="77777777" w:rsidTr="007222C8">
        <w:trPr>
          <w:trHeight w:val="386"/>
        </w:trPr>
        <w:tc>
          <w:tcPr>
            <w:tcW w:w="1265" w:type="pct"/>
            <w:noWrap/>
          </w:tcPr>
          <w:p w14:paraId="029CE8D0" w14:textId="77777777" w:rsidR="00F1171E" w:rsidRPr="00294CCD" w:rsidRDefault="00F1171E" w:rsidP="007222C8">
            <w:pPr>
              <w:pStyle w:val="Heading2"/>
              <w:jc w:val="left"/>
              <w:rPr>
                <w:rFonts w:ascii="Arial" w:hAnsi="Arial" w:cs="Arial"/>
                <w:b w:val="0"/>
                <w:lang w:val="en-GB"/>
              </w:rPr>
            </w:pPr>
          </w:p>
          <w:p w14:paraId="589C16C7" w14:textId="77777777" w:rsidR="00F1171E" w:rsidRPr="00294CCD" w:rsidRDefault="00F1171E" w:rsidP="007222C8">
            <w:pPr>
              <w:pStyle w:val="Heading2"/>
              <w:ind w:left="360"/>
              <w:jc w:val="left"/>
              <w:rPr>
                <w:rFonts w:ascii="Arial" w:hAnsi="Arial" w:cs="Arial"/>
                <w:bCs w:val="0"/>
                <w:lang w:val="en-GB"/>
              </w:rPr>
            </w:pPr>
            <w:r w:rsidRPr="00294CCD">
              <w:rPr>
                <w:rFonts w:ascii="Arial" w:hAnsi="Arial" w:cs="Arial"/>
                <w:bCs w:val="0"/>
                <w:lang w:val="en-GB"/>
              </w:rPr>
              <w:t>Is the language/English quality of the article suitable for scholarly communications?</w:t>
            </w:r>
          </w:p>
          <w:p w14:paraId="7722B85E" w14:textId="77777777" w:rsidR="00F1171E" w:rsidRPr="00294CCD" w:rsidRDefault="00F1171E" w:rsidP="007222C8">
            <w:pPr>
              <w:rPr>
                <w:rFonts w:ascii="Arial" w:hAnsi="Arial" w:cs="Arial"/>
                <w:sz w:val="20"/>
                <w:szCs w:val="20"/>
                <w:lang w:val="en-GB"/>
              </w:rPr>
            </w:pPr>
          </w:p>
        </w:tc>
        <w:tc>
          <w:tcPr>
            <w:tcW w:w="2212" w:type="pct"/>
          </w:tcPr>
          <w:p w14:paraId="41E28118" w14:textId="4411FED8" w:rsidR="00F1171E" w:rsidRPr="00294CCD" w:rsidRDefault="008D2DF6" w:rsidP="007222C8">
            <w:pPr>
              <w:rPr>
                <w:rFonts w:ascii="Arial" w:hAnsi="Arial" w:cs="Arial"/>
                <w:sz w:val="20"/>
                <w:szCs w:val="20"/>
                <w:lang w:val="en-GB"/>
              </w:rPr>
            </w:pPr>
            <w:r w:rsidRPr="00294CCD">
              <w:rPr>
                <w:rFonts w:ascii="Arial" w:hAnsi="Arial" w:cs="Arial"/>
                <w:sz w:val="20"/>
                <w:szCs w:val="20"/>
              </w:rPr>
              <w:t>The English is scholarly and readable, though a few long sentences could be simplified for better flow. Minor grammatical proofreading is recommended before publication.</w:t>
            </w:r>
          </w:p>
          <w:p w14:paraId="297F52DB" w14:textId="77777777" w:rsidR="00F1171E" w:rsidRPr="00294CCD" w:rsidRDefault="00F1171E" w:rsidP="007222C8">
            <w:pPr>
              <w:rPr>
                <w:rFonts w:ascii="Arial" w:hAnsi="Arial" w:cs="Arial"/>
                <w:sz w:val="20"/>
                <w:szCs w:val="20"/>
                <w:lang w:val="en-GB"/>
              </w:rPr>
            </w:pPr>
          </w:p>
          <w:p w14:paraId="149A6CEF" w14:textId="77777777" w:rsidR="00F1171E" w:rsidRPr="00294CCD" w:rsidRDefault="00F1171E" w:rsidP="007222C8">
            <w:pPr>
              <w:rPr>
                <w:rFonts w:ascii="Arial" w:hAnsi="Arial" w:cs="Arial"/>
                <w:sz w:val="20"/>
                <w:szCs w:val="20"/>
                <w:lang w:val="en-GB"/>
              </w:rPr>
            </w:pPr>
          </w:p>
        </w:tc>
        <w:tc>
          <w:tcPr>
            <w:tcW w:w="1523" w:type="pct"/>
          </w:tcPr>
          <w:p w14:paraId="0351CA58" w14:textId="77777777" w:rsidR="00F1171E" w:rsidRPr="00294CCD" w:rsidRDefault="00F1171E" w:rsidP="007222C8">
            <w:pPr>
              <w:rPr>
                <w:rFonts w:ascii="Arial" w:hAnsi="Arial" w:cs="Arial"/>
                <w:sz w:val="20"/>
                <w:szCs w:val="20"/>
                <w:lang w:val="en-GB"/>
              </w:rPr>
            </w:pPr>
          </w:p>
        </w:tc>
      </w:tr>
      <w:tr w:rsidR="00F1171E" w:rsidRPr="00294CCD" w14:paraId="20A16C0C" w14:textId="77777777" w:rsidTr="007222C8">
        <w:trPr>
          <w:trHeight w:val="1178"/>
        </w:trPr>
        <w:tc>
          <w:tcPr>
            <w:tcW w:w="1265" w:type="pct"/>
            <w:noWrap/>
          </w:tcPr>
          <w:p w14:paraId="7F4BCFAE" w14:textId="77777777" w:rsidR="00F1171E" w:rsidRPr="00294CCD" w:rsidRDefault="00F1171E" w:rsidP="007222C8">
            <w:pPr>
              <w:pStyle w:val="Heading2"/>
              <w:jc w:val="left"/>
              <w:rPr>
                <w:rFonts w:ascii="Arial" w:hAnsi="Arial" w:cs="Arial"/>
                <w:b w:val="0"/>
                <w:bCs w:val="0"/>
                <w:lang w:val="en-GB"/>
              </w:rPr>
            </w:pPr>
            <w:r w:rsidRPr="00294CCD">
              <w:rPr>
                <w:rFonts w:ascii="Arial" w:hAnsi="Arial" w:cs="Arial"/>
                <w:bCs w:val="0"/>
                <w:u w:val="single"/>
                <w:lang w:val="en-GB"/>
              </w:rPr>
              <w:t>Optional/General</w:t>
            </w:r>
            <w:r w:rsidRPr="00294CCD">
              <w:rPr>
                <w:rFonts w:ascii="Arial" w:hAnsi="Arial" w:cs="Arial"/>
                <w:bCs w:val="0"/>
                <w:lang w:val="en-GB"/>
              </w:rPr>
              <w:t xml:space="preserve"> </w:t>
            </w:r>
            <w:r w:rsidRPr="00294CCD">
              <w:rPr>
                <w:rFonts w:ascii="Arial" w:hAnsi="Arial" w:cs="Arial"/>
                <w:b w:val="0"/>
                <w:bCs w:val="0"/>
                <w:lang w:val="en-GB"/>
              </w:rPr>
              <w:t>comments</w:t>
            </w:r>
          </w:p>
          <w:p w14:paraId="1A6B3748" w14:textId="77777777" w:rsidR="00F1171E" w:rsidRPr="00294CCD" w:rsidRDefault="00F1171E" w:rsidP="007222C8">
            <w:pPr>
              <w:pStyle w:val="Heading2"/>
              <w:jc w:val="left"/>
              <w:rPr>
                <w:rFonts w:ascii="Arial" w:hAnsi="Arial" w:cs="Arial"/>
                <w:b w:val="0"/>
                <w:lang w:val="en-GB"/>
              </w:rPr>
            </w:pPr>
          </w:p>
        </w:tc>
        <w:tc>
          <w:tcPr>
            <w:tcW w:w="2212" w:type="pct"/>
          </w:tcPr>
          <w:p w14:paraId="1E347C61" w14:textId="6FACAAA9" w:rsidR="00F1171E" w:rsidRPr="00294CCD" w:rsidRDefault="008D2DF6" w:rsidP="007222C8">
            <w:pPr>
              <w:rPr>
                <w:rFonts w:ascii="Arial" w:hAnsi="Arial" w:cs="Arial"/>
                <w:sz w:val="20"/>
                <w:szCs w:val="20"/>
              </w:rPr>
            </w:pPr>
            <w:r w:rsidRPr="00294CCD">
              <w:rPr>
                <w:rFonts w:ascii="Arial" w:hAnsi="Arial" w:cs="Arial"/>
                <w:sz w:val="20"/>
                <w:szCs w:val="20"/>
              </w:rPr>
              <w:t>Overall, this is a scientifically strong and well-written study that contributes important evidence of genotoxic and oxidative effects of COVID-19 at the cellular level. The manuscript could be enhanced by briefly discussing clinical implications for oral pathology screening and potential preventive strategies using antioxidants or cytoprotective agents.</w:t>
            </w:r>
          </w:p>
          <w:p w14:paraId="4E1BFBAC" w14:textId="2292CD14" w:rsidR="00041965" w:rsidRPr="00294CCD" w:rsidRDefault="00041965" w:rsidP="007222C8">
            <w:pPr>
              <w:rPr>
                <w:rFonts w:ascii="Arial" w:hAnsi="Arial" w:cs="Arial"/>
                <w:sz w:val="20"/>
                <w:szCs w:val="20"/>
                <w:lang w:val="en-GB"/>
              </w:rPr>
            </w:pPr>
          </w:p>
          <w:p w14:paraId="3FD63352" w14:textId="1B2FC235" w:rsidR="00041965" w:rsidRPr="00294CCD" w:rsidRDefault="00041965" w:rsidP="00041965">
            <w:pPr>
              <w:pStyle w:val="NormalWeb"/>
              <w:spacing w:before="0" w:beforeAutospacing="0" w:after="0" w:afterAutospacing="0"/>
              <w:rPr>
                <w:rFonts w:ascii="Arial" w:hAnsi="Arial" w:cs="Arial"/>
                <w:sz w:val="20"/>
                <w:szCs w:val="20"/>
                <w:lang w:val="en-GB"/>
              </w:rPr>
            </w:pPr>
            <w:r w:rsidRPr="00294CCD">
              <w:rPr>
                <w:rFonts w:ascii="Arial" w:hAnsi="Arial" w:cs="Arial"/>
                <w:sz w:val="20"/>
                <w:szCs w:val="20"/>
              </w:rPr>
              <w:t>This book chapter is well-structured, data-driven, and aligns with the editorial policy emphasizing scientific robustness. Minor editorial corrections related to English flow and abstract detailing are recommended before final publication.</w:t>
            </w:r>
          </w:p>
          <w:p w14:paraId="74D238B3" w14:textId="77777777" w:rsidR="00041965" w:rsidRPr="00294CCD" w:rsidRDefault="00041965" w:rsidP="007222C8">
            <w:pPr>
              <w:rPr>
                <w:rFonts w:ascii="Arial" w:hAnsi="Arial" w:cs="Arial"/>
                <w:sz w:val="20"/>
                <w:szCs w:val="20"/>
                <w:lang w:val="en-GB"/>
              </w:rPr>
            </w:pPr>
          </w:p>
          <w:p w14:paraId="5E946A0E" w14:textId="77777777" w:rsidR="00F1171E" w:rsidRPr="00294CCD" w:rsidRDefault="00F1171E" w:rsidP="007222C8">
            <w:pPr>
              <w:rPr>
                <w:rFonts w:ascii="Arial" w:hAnsi="Arial" w:cs="Arial"/>
                <w:sz w:val="20"/>
                <w:szCs w:val="20"/>
                <w:lang w:val="en-GB"/>
              </w:rPr>
            </w:pPr>
          </w:p>
          <w:p w14:paraId="7EB58C99" w14:textId="77777777" w:rsidR="00F1171E" w:rsidRPr="00294CCD" w:rsidRDefault="00F1171E" w:rsidP="007222C8">
            <w:pPr>
              <w:rPr>
                <w:rFonts w:ascii="Arial" w:hAnsi="Arial" w:cs="Arial"/>
                <w:sz w:val="20"/>
                <w:szCs w:val="20"/>
                <w:lang w:val="en-GB"/>
              </w:rPr>
            </w:pPr>
          </w:p>
          <w:p w14:paraId="15DFD0E8" w14:textId="77777777" w:rsidR="00F1171E" w:rsidRPr="00294CCD" w:rsidRDefault="00F1171E" w:rsidP="007222C8">
            <w:pPr>
              <w:rPr>
                <w:rFonts w:ascii="Arial" w:hAnsi="Arial" w:cs="Arial"/>
                <w:sz w:val="20"/>
                <w:szCs w:val="20"/>
                <w:lang w:val="en-GB"/>
              </w:rPr>
            </w:pPr>
          </w:p>
        </w:tc>
        <w:tc>
          <w:tcPr>
            <w:tcW w:w="1523" w:type="pct"/>
          </w:tcPr>
          <w:p w14:paraId="465E098E" w14:textId="77777777" w:rsidR="00F1171E" w:rsidRPr="00294CCD" w:rsidRDefault="00F1171E" w:rsidP="007222C8">
            <w:pPr>
              <w:rPr>
                <w:rFonts w:ascii="Arial" w:hAnsi="Arial" w:cs="Arial"/>
                <w:sz w:val="20"/>
                <w:szCs w:val="20"/>
                <w:lang w:val="en-GB"/>
              </w:rPr>
            </w:pPr>
          </w:p>
        </w:tc>
      </w:tr>
    </w:tbl>
    <w:p w14:paraId="0821307F" w14:textId="77777777" w:rsidR="00F1171E" w:rsidRPr="00294CC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94CC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94CCD" w:rsidRDefault="00F1171E" w:rsidP="007222C8">
            <w:pPr>
              <w:pStyle w:val="NormalWeb"/>
              <w:spacing w:before="0" w:beforeAutospacing="0" w:after="0" w:afterAutospacing="0"/>
              <w:rPr>
                <w:rFonts w:ascii="Arial" w:hAnsi="Arial" w:cs="Arial"/>
                <w:b/>
                <w:sz w:val="20"/>
                <w:szCs w:val="20"/>
                <w:u w:val="single"/>
                <w:lang w:val="en-GB"/>
              </w:rPr>
            </w:pPr>
            <w:r w:rsidRPr="00294CCD">
              <w:rPr>
                <w:rFonts w:ascii="Arial" w:hAnsi="Arial" w:cs="Arial"/>
                <w:b/>
                <w:sz w:val="20"/>
                <w:szCs w:val="20"/>
                <w:highlight w:val="yellow"/>
                <w:u w:val="single"/>
                <w:lang w:val="en-GB"/>
              </w:rPr>
              <w:t>PART  2:</w:t>
            </w:r>
            <w:r w:rsidRPr="00294CCD">
              <w:rPr>
                <w:rFonts w:ascii="Arial" w:hAnsi="Arial" w:cs="Arial"/>
                <w:b/>
                <w:sz w:val="20"/>
                <w:szCs w:val="20"/>
                <w:u w:val="single"/>
                <w:lang w:val="en-GB"/>
              </w:rPr>
              <w:t xml:space="preserve"> </w:t>
            </w:r>
          </w:p>
          <w:p w14:paraId="5B767407" w14:textId="77777777" w:rsidR="00F1171E" w:rsidRPr="00294CC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94CC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94CC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94CCD" w:rsidRDefault="00F1171E" w:rsidP="007222C8">
            <w:pPr>
              <w:pStyle w:val="Heading2"/>
              <w:jc w:val="left"/>
              <w:rPr>
                <w:rFonts w:ascii="Arial" w:hAnsi="Arial" w:cs="Arial"/>
                <w:lang w:val="en-GB"/>
              </w:rPr>
            </w:pPr>
            <w:r w:rsidRPr="00294CCD">
              <w:rPr>
                <w:rFonts w:ascii="Arial" w:hAnsi="Arial" w:cs="Arial"/>
                <w:lang w:val="en-GB"/>
              </w:rPr>
              <w:t>Reviewer’s comment</w:t>
            </w:r>
          </w:p>
        </w:tc>
        <w:tc>
          <w:tcPr>
            <w:tcW w:w="1342" w:type="pct"/>
          </w:tcPr>
          <w:p w14:paraId="6F48B50B" w14:textId="77777777" w:rsidR="00F1171E" w:rsidRPr="00294CCD" w:rsidRDefault="00F1171E" w:rsidP="007222C8">
            <w:pPr>
              <w:pStyle w:val="Heading2"/>
              <w:jc w:val="left"/>
              <w:rPr>
                <w:rFonts w:ascii="Arial" w:hAnsi="Arial" w:cs="Arial"/>
                <w:b w:val="0"/>
                <w:lang w:val="en-GB"/>
              </w:rPr>
            </w:pPr>
            <w:r w:rsidRPr="00294CCD">
              <w:rPr>
                <w:rFonts w:ascii="Arial" w:hAnsi="Arial" w:cs="Arial"/>
                <w:lang w:val="en-GB"/>
              </w:rPr>
              <w:t>Author’s comment</w:t>
            </w:r>
            <w:r w:rsidRPr="00294CCD">
              <w:rPr>
                <w:rFonts w:ascii="Arial" w:hAnsi="Arial" w:cs="Arial"/>
                <w:b w:val="0"/>
                <w:lang w:val="en-GB"/>
              </w:rPr>
              <w:t xml:space="preserve"> </w:t>
            </w:r>
            <w:r w:rsidRPr="00294CC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94CC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94CCD" w:rsidRDefault="00F1171E" w:rsidP="007222C8">
            <w:pPr>
              <w:pStyle w:val="NormalWeb"/>
              <w:spacing w:before="0" w:beforeAutospacing="0" w:after="0" w:afterAutospacing="0"/>
              <w:rPr>
                <w:rFonts w:ascii="Arial" w:hAnsi="Arial" w:cs="Arial"/>
                <w:b/>
                <w:sz w:val="20"/>
                <w:szCs w:val="20"/>
                <w:lang w:val="en-GB"/>
              </w:rPr>
            </w:pPr>
            <w:r w:rsidRPr="00294CCD">
              <w:rPr>
                <w:rFonts w:ascii="Arial" w:hAnsi="Arial" w:cs="Arial"/>
                <w:b/>
                <w:sz w:val="20"/>
                <w:szCs w:val="20"/>
                <w:lang w:val="en-GB"/>
              </w:rPr>
              <w:t xml:space="preserve">Are there ethical issues in this manuscript? </w:t>
            </w:r>
          </w:p>
          <w:p w14:paraId="6034B476" w14:textId="77777777" w:rsidR="00F1171E" w:rsidRPr="00294CC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94CCD" w:rsidRDefault="00F1171E" w:rsidP="007222C8">
            <w:pPr>
              <w:pStyle w:val="NormalWeb"/>
              <w:spacing w:before="0" w:beforeAutospacing="0" w:after="0" w:afterAutospacing="0"/>
              <w:rPr>
                <w:rFonts w:ascii="Arial" w:hAnsi="Arial" w:cs="Arial"/>
                <w:i/>
                <w:iCs/>
                <w:sz w:val="20"/>
                <w:szCs w:val="20"/>
                <w:u w:val="single"/>
                <w:lang w:val="en-GB"/>
              </w:rPr>
            </w:pPr>
            <w:r w:rsidRPr="00294CCD">
              <w:rPr>
                <w:rFonts w:ascii="Arial" w:hAnsi="Arial" w:cs="Arial"/>
                <w:i/>
                <w:iCs/>
                <w:sz w:val="20"/>
                <w:szCs w:val="20"/>
                <w:u w:val="single"/>
                <w:lang w:val="en-GB"/>
              </w:rPr>
              <w:t xml:space="preserve">(If yes, </w:t>
            </w:r>
            <w:proofErr w:type="gramStart"/>
            <w:r w:rsidRPr="00294CCD">
              <w:rPr>
                <w:rFonts w:ascii="Arial" w:hAnsi="Arial" w:cs="Arial"/>
                <w:i/>
                <w:iCs/>
                <w:sz w:val="20"/>
                <w:szCs w:val="20"/>
                <w:u w:val="single"/>
                <w:lang w:val="en-GB"/>
              </w:rPr>
              <w:t>Kindly</w:t>
            </w:r>
            <w:proofErr w:type="gramEnd"/>
            <w:r w:rsidRPr="00294CCD">
              <w:rPr>
                <w:rFonts w:ascii="Arial" w:hAnsi="Arial" w:cs="Arial"/>
                <w:i/>
                <w:iCs/>
                <w:sz w:val="20"/>
                <w:szCs w:val="20"/>
                <w:u w:val="single"/>
                <w:lang w:val="en-GB"/>
              </w:rPr>
              <w:t xml:space="preserve"> please write down the ethical issues here in detail)</w:t>
            </w:r>
          </w:p>
          <w:p w14:paraId="3F0D46E3" w14:textId="77777777" w:rsidR="00F1171E" w:rsidRPr="00294CCD" w:rsidRDefault="00F1171E" w:rsidP="007222C8">
            <w:pPr>
              <w:pStyle w:val="NormalWeb"/>
              <w:spacing w:before="0" w:beforeAutospacing="0" w:after="0" w:afterAutospacing="0"/>
              <w:rPr>
                <w:rFonts w:ascii="Arial" w:hAnsi="Arial" w:cs="Arial"/>
                <w:sz w:val="20"/>
                <w:szCs w:val="20"/>
                <w:lang w:val="en-GB"/>
              </w:rPr>
            </w:pPr>
          </w:p>
          <w:p w14:paraId="7B654B67" w14:textId="2F4B1833" w:rsidR="00F1171E" w:rsidRPr="00294CCD" w:rsidRDefault="008D2DF6" w:rsidP="007222C8">
            <w:pPr>
              <w:pStyle w:val="NormalWeb"/>
              <w:spacing w:before="0" w:beforeAutospacing="0" w:after="0" w:afterAutospacing="0"/>
              <w:rPr>
                <w:rFonts w:ascii="Arial" w:hAnsi="Arial" w:cs="Arial"/>
                <w:sz w:val="20"/>
                <w:szCs w:val="20"/>
                <w:lang w:val="en-GB"/>
              </w:rPr>
            </w:pPr>
            <w:r w:rsidRPr="00294CCD">
              <w:rPr>
                <w:rFonts w:ascii="Arial" w:hAnsi="Arial" w:cs="Arial"/>
                <w:sz w:val="20"/>
                <w:szCs w:val="20"/>
              </w:rPr>
              <w:t>The study mentions Institutional Ethics Committee approval (AIIMS/MG/EC/2023-24/57) and follows ICMR COVID-19 laboratory safety guidelines. Ethical considerations are satisfactory, with no major concerns.</w:t>
            </w:r>
          </w:p>
        </w:tc>
        <w:tc>
          <w:tcPr>
            <w:tcW w:w="1342" w:type="pct"/>
            <w:vAlign w:val="center"/>
          </w:tcPr>
          <w:p w14:paraId="780A9F8E" w14:textId="77777777" w:rsidR="00F1171E" w:rsidRPr="00294CCD" w:rsidRDefault="00F1171E" w:rsidP="007222C8">
            <w:pPr>
              <w:rPr>
                <w:rFonts w:ascii="Arial" w:eastAsia="Arial Unicode MS" w:hAnsi="Arial" w:cs="Arial"/>
                <w:sz w:val="20"/>
                <w:szCs w:val="20"/>
                <w:lang w:val="en-GB"/>
              </w:rPr>
            </w:pPr>
          </w:p>
          <w:p w14:paraId="4A981594" w14:textId="77777777" w:rsidR="00F1171E" w:rsidRPr="00294CCD" w:rsidRDefault="00F1171E" w:rsidP="007222C8">
            <w:pPr>
              <w:rPr>
                <w:rFonts w:ascii="Arial" w:eastAsia="Arial Unicode MS" w:hAnsi="Arial" w:cs="Arial"/>
                <w:sz w:val="20"/>
                <w:szCs w:val="20"/>
                <w:lang w:val="en-GB"/>
              </w:rPr>
            </w:pPr>
          </w:p>
          <w:p w14:paraId="4780A682" w14:textId="77777777" w:rsidR="00F1171E" w:rsidRPr="00294CCD" w:rsidRDefault="00F1171E" w:rsidP="007222C8">
            <w:pPr>
              <w:rPr>
                <w:rFonts w:ascii="Arial" w:eastAsia="Arial Unicode MS" w:hAnsi="Arial" w:cs="Arial"/>
                <w:sz w:val="20"/>
                <w:szCs w:val="20"/>
                <w:lang w:val="en-GB"/>
              </w:rPr>
            </w:pPr>
          </w:p>
          <w:p w14:paraId="2D80979A" w14:textId="77777777" w:rsidR="00F1171E" w:rsidRPr="00294CC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6AE2CAC" w14:textId="77777777" w:rsidR="00294CCD" w:rsidRPr="00300A43" w:rsidRDefault="00294CCD" w:rsidP="00294CCD">
      <w:pPr>
        <w:pStyle w:val="Affiliation"/>
        <w:spacing w:after="0" w:line="240" w:lineRule="auto"/>
        <w:jc w:val="left"/>
        <w:rPr>
          <w:rFonts w:ascii="Arial" w:hAnsi="Arial" w:cs="Arial"/>
          <w:b/>
          <w:u w:val="single"/>
        </w:rPr>
      </w:pPr>
      <w:r w:rsidRPr="00300A43">
        <w:rPr>
          <w:rFonts w:ascii="Arial" w:hAnsi="Arial" w:cs="Arial"/>
          <w:b/>
          <w:u w:val="single"/>
        </w:rPr>
        <w:t>Reviewer details:</w:t>
      </w:r>
    </w:p>
    <w:p w14:paraId="12F4C337" w14:textId="77777777" w:rsidR="00294CCD" w:rsidRPr="00300A43" w:rsidRDefault="00294CCD" w:rsidP="00294CCD">
      <w:pPr>
        <w:pStyle w:val="Affiliation"/>
        <w:spacing w:after="0" w:line="240" w:lineRule="auto"/>
        <w:jc w:val="left"/>
        <w:rPr>
          <w:rFonts w:ascii="Arial" w:hAnsi="Arial" w:cs="Arial"/>
          <w:b/>
        </w:rPr>
      </w:pPr>
      <w:r w:rsidRPr="00300A43">
        <w:rPr>
          <w:rFonts w:ascii="Arial" w:hAnsi="Arial" w:cs="Arial"/>
          <w:b/>
          <w:color w:val="000000"/>
        </w:rPr>
        <w:t xml:space="preserve">Eren </w:t>
      </w:r>
      <w:proofErr w:type="spellStart"/>
      <w:r w:rsidRPr="00300A43">
        <w:rPr>
          <w:rFonts w:ascii="Arial" w:hAnsi="Arial" w:cs="Arial"/>
          <w:b/>
          <w:color w:val="000000"/>
        </w:rPr>
        <w:t>Guzeloglu</w:t>
      </w:r>
      <w:proofErr w:type="spellEnd"/>
      <w:r w:rsidRPr="00300A43">
        <w:rPr>
          <w:rFonts w:ascii="Arial" w:hAnsi="Arial" w:cs="Arial"/>
          <w:b/>
          <w:color w:val="000000"/>
        </w:rPr>
        <w:t>, Turkey</w:t>
      </w:r>
    </w:p>
    <w:p w14:paraId="3609A4AB" w14:textId="77777777" w:rsidR="00294CCD" w:rsidRPr="00294CCD" w:rsidRDefault="00294CCD">
      <w:pPr>
        <w:rPr>
          <w:rFonts w:ascii="Arial" w:hAnsi="Arial" w:cs="Arial"/>
          <w:b/>
          <w:sz w:val="20"/>
          <w:szCs w:val="20"/>
          <w:lang w:val="en-GB"/>
        </w:rPr>
      </w:pPr>
    </w:p>
    <w:sectPr w:rsidR="00294CCD" w:rsidRPr="00294CC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3FDF5" w14:textId="77777777" w:rsidR="006143DA" w:rsidRPr="0000007A" w:rsidRDefault="006143DA" w:rsidP="0099583E">
      <w:r>
        <w:separator/>
      </w:r>
    </w:p>
  </w:endnote>
  <w:endnote w:type="continuationSeparator" w:id="0">
    <w:p w14:paraId="7B32CE10" w14:textId="77777777" w:rsidR="006143DA" w:rsidRPr="0000007A" w:rsidRDefault="006143D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52E07" w14:textId="77777777" w:rsidR="006143DA" w:rsidRPr="0000007A" w:rsidRDefault="006143DA" w:rsidP="0099583E">
      <w:r>
        <w:separator/>
      </w:r>
    </w:p>
  </w:footnote>
  <w:footnote w:type="continuationSeparator" w:id="0">
    <w:p w14:paraId="71BF54A4" w14:textId="77777777" w:rsidR="006143DA" w:rsidRPr="0000007A" w:rsidRDefault="006143D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2855FBC"/>
    <w:multiLevelType w:val="multilevel"/>
    <w:tmpl w:val="FEE8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5446382">
    <w:abstractNumId w:val="3"/>
  </w:num>
  <w:num w:numId="2" w16cid:durableId="783815543">
    <w:abstractNumId w:val="6"/>
  </w:num>
  <w:num w:numId="3" w16cid:durableId="1606578627">
    <w:abstractNumId w:val="5"/>
  </w:num>
  <w:num w:numId="4" w16cid:durableId="1979188788">
    <w:abstractNumId w:val="7"/>
  </w:num>
  <w:num w:numId="5" w16cid:durableId="134491404">
    <w:abstractNumId w:val="4"/>
  </w:num>
  <w:num w:numId="6" w16cid:durableId="326175875">
    <w:abstractNumId w:val="0"/>
  </w:num>
  <w:num w:numId="7" w16cid:durableId="1161114937">
    <w:abstractNumId w:val="1"/>
  </w:num>
  <w:num w:numId="8" w16cid:durableId="1177813608">
    <w:abstractNumId w:val="10"/>
  </w:num>
  <w:num w:numId="9" w16cid:durableId="374426487">
    <w:abstractNumId w:val="8"/>
  </w:num>
  <w:num w:numId="10" w16cid:durableId="1329167580">
    <w:abstractNumId w:val="2"/>
  </w:num>
  <w:num w:numId="11" w16cid:durableId="12351613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1D9"/>
    <w:rsid w:val="0000146E"/>
    <w:rsid w:val="00005319"/>
    <w:rsid w:val="00010403"/>
    <w:rsid w:val="00012C8B"/>
    <w:rsid w:val="000168A9"/>
    <w:rsid w:val="00021981"/>
    <w:rsid w:val="000234E1"/>
    <w:rsid w:val="0002598E"/>
    <w:rsid w:val="00037D52"/>
    <w:rsid w:val="00041965"/>
    <w:rsid w:val="00044329"/>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437"/>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CCD"/>
    <w:rsid w:val="002A3D7C"/>
    <w:rsid w:val="002B0E4B"/>
    <w:rsid w:val="002C3DC8"/>
    <w:rsid w:val="002C40B8"/>
    <w:rsid w:val="002D258B"/>
    <w:rsid w:val="002D60EF"/>
    <w:rsid w:val="002E10DF"/>
    <w:rsid w:val="002E1211"/>
    <w:rsid w:val="002E2339"/>
    <w:rsid w:val="002E5C81"/>
    <w:rsid w:val="002E6D86"/>
    <w:rsid w:val="002E7787"/>
    <w:rsid w:val="002F6935"/>
    <w:rsid w:val="002F7C9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30B3"/>
    <w:rsid w:val="003E746A"/>
    <w:rsid w:val="003F02E8"/>
    <w:rsid w:val="00401C12"/>
    <w:rsid w:val="00421DBF"/>
    <w:rsid w:val="0042465A"/>
    <w:rsid w:val="00435B36"/>
    <w:rsid w:val="00442B24"/>
    <w:rsid w:val="004430CD"/>
    <w:rsid w:val="0044519B"/>
    <w:rsid w:val="00445621"/>
    <w:rsid w:val="00452F40"/>
    <w:rsid w:val="00453926"/>
    <w:rsid w:val="00457AB1"/>
    <w:rsid w:val="00457BC0"/>
    <w:rsid w:val="00461309"/>
    <w:rsid w:val="00462996"/>
    <w:rsid w:val="00474129"/>
    <w:rsid w:val="00477844"/>
    <w:rsid w:val="004847FF"/>
    <w:rsid w:val="00495DBB"/>
    <w:rsid w:val="004B03BF"/>
    <w:rsid w:val="004B0965"/>
    <w:rsid w:val="004B4CAD"/>
    <w:rsid w:val="004B4FDC"/>
    <w:rsid w:val="004B5339"/>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43DA"/>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18A0"/>
    <w:rsid w:val="006936D1"/>
    <w:rsid w:val="00696CAD"/>
    <w:rsid w:val="006A5E0B"/>
    <w:rsid w:val="006A7405"/>
    <w:rsid w:val="006C3797"/>
    <w:rsid w:val="006D467C"/>
    <w:rsid w:val="006E01EE"/>
    <w:rsid w:val="006E184F"/>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1841"/>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DF6"/>
    <w:rsid w:val="008E0989"/>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0ECB"/>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556A"/>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4F33"/>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477"/>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7F3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2F4F"/>
    <w:rsid w:val="00EC6894"/>
    <w:rsid w:val="00ED6B12"/>
    <w:rsid w:val="00ED7400"/>
    <w:rsid w:val="00EF326D"/>
    <w:rsid w:val="00EF53FE"/>
    <w:rsid w:val="00F1171E"/>
    <w:rsid w:val="00F13071"/>
    <w:rsid w:val="00F2643C"/>
    <w:rsid w:val="00F307CF"/>
    <w:rsid w:val="00F32717"/>
    <w:rsid w:val="00F3295A"/>
    <w:rsid w:val="00F32A9A"/>
    <w:rsid w:val="00F33C84"/>
    <w:rsid w:val="00F3669D"/>
    <w:rsid w:val="00F405F8"/>
    <w:rsid w:val="00F4700F"/>
    <w:rsid w:val="00F52B15"/>
    <w:rsid w:val="00F573EA"/>
    <w:rsid w:val="00F57E9D"/>
    <w:rsid w:val="00F73CF2"/>
    <w:rsid w:val="00F80C14"/>
    <w:rsid w:val="00F939BC"/>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94CC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1237027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4441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124</cp:revision>
  <dcterms:created xsi:type="dcterms:W3CDTF">2023-08-30T09:21:00Z</dcterms:created>
  <dcterms:modified xsi:type="dcterms:W3CDTF">2025-11-11T11:35:00Z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