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B098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B098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B098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B098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B0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78068F" w:rsidR="0000007A" w:rsidRPr="000B0985" w:rsidRDefault="00817B3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Clinical Chemistry Fundamentals and Laboratory Techniques</w:t>
            </w:r>
          </w:p>
        </w:tc>
      </w:tr>
      <w:tr w:rsidR="0000007A" w:rsidRPr="000B098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B09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808A79" w:rsidR="0000007A" w:rsidRPr="000B098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47D58"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6677</w:t>
            </w:r>
          </w:p>
        </w:tc>
      </w:tr>
      <w:tr w:rsidR="0000007A" w:rsidRPr="000B098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B09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2FC368" w:rsidR="0000007A" w:rsidRPr="000B0985" w:rsidRDefault="0022243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B0985">
              <w:rPr>
                <w:rFonts w:ascii="Arial" w:hAnsi="Arial" w:cs="Arial"/>
                <w:b/>
                <w:sz w:val="20"/>
                <w:szCs w:val="20"/>
                <w:lang w:val="en-GB"/>
              </w:rPr>
              <w:t>Clinical Chemistry Fundamentals and Laboratory Techniques</w:t>
            </w:r>
          </w:p>
        </w:tc>
      </w:tr>
      <w:tr w:rsidR="00CF0BBB" w:rsidRPr="000B098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B098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CE8E5B" w:rsidR="00CF0BBB" w:rsidRPr="000B0985" w:rsidRDefault="00547D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0B098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B098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B098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B098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B098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B098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B098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B098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B098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B098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B0985">
              <w:rPr>
                <w:rFonts w:ascii="Arial" w:hAnsi="Arial" w:cs="Arial"/>
                <w:lang w:val="en-GB"/>
              </w:rPr>
              <w:t>Author’s Feedback</w:t>
            </w:r>
            <w:r w:rsidRPr="000B09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B098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B098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B09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B098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07CFA65" w:rsidR="00F1171E" w:rsidRPr="000B0985" w:rsidRDefault="009F58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important as this provides additional resource for Clinical Chemistry.</w:t>
            </w:r>
          </w:p>
        </w:tc>
        <w:tc>
          <w:tcPr>
            <w:tcW w:w="1523" w:type="pct"/>
          </w:tcPr>
          <w:p w14:paraId="462A339C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98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B09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B09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9D84E56" w:rsidR="00F1171E" w:rsidRPr="000B0985" w:rsidRDefault="009F5861" w:rsidP="009F58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Okay</w:t>
            </w:r>
          </w:p>
        </w:tc>
        <w:tc>
          <w:tcPr>
            <w:tcW w:w="1523" w:type="pct"/>
          </w:tcPr>
          <w:p w14:paraId="405B6701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98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B09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B098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CFF709" w:rsidR="00F1171E" w:rsidRPr="000B0985" w:rsidRDefault="009F5861" w:rsidP="009F58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523" w:type="pct"/>
          </w:tcPr>
          <w:p w14:paraId="1D54B730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98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B098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EFCFF0" w:rsidR="00F1171E" w:rsidRPr="000B0985" w:rsidRDefault="009F58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Most are correct. However, a thorough review and updating are necessary to ensure that information </w:t>
            </w:r>
            <w:proofErr w:type="gramStart"/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up to date or current. </w:t>
            </w:r>
          </w:p>
        </w:tc>
        <w:tc>
          <w:tcPr>
            <w:tcW w:w="1523" w:type="pct"/>
          </w:tcPr>
          <w:p w14:paraId="4898F764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98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B09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B09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E68112A" w:rsidR="00F1171E" w:rsidRPr="000B0985" w:rsidRDefault="009F58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references are old. There are already newer or recent editions of some references listed. </w:t>
            </w:r>
          </w:p>
        </w:tc>
        <w:tc>
          <w:tcPr>
            <w:tcW w:w="1523" w:type="pct"/>
          </w:tcPr>
          <w:p w14:paraId="40220055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98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B09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B098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ADE6CB0" w:rsidR="00F1171E" w:rsidRPr="000B0985" w:rsidRDefault="009F586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sz w:val="20"/>
                <w:szCs w:val="20"/>
                <w:lang w:val="en-GB"/>
              </w:rPr>
              <w:t xml:space="preserve">May I ask what is the target audience/reader of this manuscript? </w:t>
            </w:r>
          </w:p>
          <w:p w14:paraId="5F898A95" w14:textId="7DD974A2" w:rsidR="009F5861" w:rsidRPr="000B0985" w:rsidRDefault="009F586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sz w:val="20"/>
                <w:szCs w:val="20"/>
                <w:lang w:val="en-GB"/>
              </w:rPr>
              <w:t xml:space="preserve">Referenced </w:t>
            </w:r>
            <w:proofErr w:type="spellStart"/>
            <w:r w:rsidRPr="000B0985">
              <w:rPr>
                <w:rFonts w:ascii="Arial" w:hAnsi="Arial" w:cs="Arial"/>
                <w:sz w:val="20"/>
                <w:szCs w:val="20"/>
                <w:lang w:val="en-GB"/>
              </w:rPr>
              <w:t>instutitions</w:t>
            </w:r>
            <w:proofErr w:type="spellEnd"/>
            <w:r w:rsidRPr="000B0985">
              <w:rPr>
                <w:rFonts w:ascii="Arial" w:hAnsi="Arial" w:cs="Arial"/>
                <w:sz w:val="20"/>
                <w:szCs w:val="20"/>
                <w:lang w:val="en-GB"/>
              </w:rPr>
              <w:t xml:space="preserve"> are American, whereas some of the texts are in British English.</w:t>
            </w:r>
          </w:p>
          <w:p w14:paraId="41E28118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B098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B098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B098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B098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B09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B09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B09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B09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B09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B09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B098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B09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B098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B098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B09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B098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B09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B098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B09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B0985">
              <w:rPr>
                <w:rFonts w:ascii="Arial" w:hAnsi="Arial" w:cs="Arial"/>
                <w:lang w:val="en-GB"/>
              </w:rPr>
              <w:t>Author’s comment</w:t>
            </w:r>
            <w:r w:rsidRPr="000B09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B098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B098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B09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B09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B09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B09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B09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B09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B09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8CAD023" w:rsidR="00F1171E" w:rsidRPr="000B0985" w:rsidRDefault="009F586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985">
              <w:rPr>
                <w:rFonts w:ascii="Arial" w:hAnsi="Arial" w:cs="Arial"/>
                <w:sz w:val="20"/>
                <w:szCs w:val="20"/>
                <w:lang w:val="en-GB"/>
              </w:rPr>
              <w:t xml:space="preserve">Not necessarily, if sources are cited in either the figures, diagrams, and texts as deemed fit.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B09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B09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B09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B09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FF101A7" w14:textId="77777777" w:rsidR="000B0985" w:rsidRPr="00C87730" w:rsidRDefault="000B0985" w:rsidP="000B098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87730">
        <w:rPr>
          <w:rFonts w:ascii="Arial" w:hAnsi="Arial" w:cs="Arial"/>
          <w:b/>
          <w:u w:val="single"/>
        </w:rPr>
        <w:t>Reviewer details:</w:t>
      </w:r>
    </w:p>
    <w:p w14:paraId="1BD94C7F" w14:textId="77777777" w:rsidR="000B0985" w:rsidRPr="00C87730" w:rsidRDefault="000B0985" w:rsidP="000B098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C87730">
        <w:rPr>
          <w:rFonts w:ascii="Arial" w:hAnsi="Arial" w:cs="Arial"/>
          <w:b/>
          <w:color w:val="000000"/>
        </w:rPr>
        <w:t>Zesil</w:t>
      </w:r>
      <w:proofErr w:type="spellEnd"/>
      <w:r w:rsidRPr="00C87730">
        <w:rPr>
          <w:rFonts w:ascii="Arial" w:hAnsi="Arial" w:cs="Arial"/>
          <w:b/>
          <w:color w:val="000000"/>
        </w:rPr>
        <w:t xml:space="preserve"> Gay E. Gelle, University of San Agustin, Philippines</w:t>
      </w:r>
    </w:p>
    <w:p w14:paraId="630CF40B" w14:textId="77777777" w:rsidR="000B0985" w:rsidRPr="000B0985" w:rsidRDefault="000B0985">
      <w:pPr>
        <w:rPr>
          <w:rFonts w:ascii="Arial" w:hAnsi="Arial" w:cs="Arial"/>
          <w:b/>
          <w:sz w:val="20"/>
          <w:szCs w:val="20"/>
        </w:rPr>
      </w:pPr>
    </w:p>
    <w:sectPr w:rsidR="000B0985" w:rsidRPr="000B098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ECD15" w14:textId="77777777" w:rsidR="00EC347D" w:rsidRPr="0000007A" w:rsidRDefault="00EC347D" w:rsidP="0099583E">
      <w:r>
        <w:separator/>
      </w:r>
    </w:p>
  </w:endnote>
  <w:endnote w:type="continuationSeparator" w:id="0">
    <w:p w14:paraId="1FA3A690" w14:textId="77777777" w:rsidR="00EC347D" w:rsidRPr="0000007A" w:rsidRDefault="00EC347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D502" w14:textId="77777777" w:rsidR="00EC347D" w:rsidRPr="0000007A" w:rsidRDefault="00EC347D" w:rsidP="0099583E">
      <w:r>
        <w:separator/>
      </w:r>
    </w:p>
  </w:footnote>
  <w:footnote w:type="continuationSeparator" w:id="0">
    <w:p w14:paraId="557E5505" w14:textId="77777777" w:rsidR="00EC347D" w:rsidRPr="0000007A" w:rsidRDefault="00EC347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2526411">
    <w:abstractNumId w:val="3"/>
  </w:num>
  <w:num w:numId="2" w16cid:durableId="1244603805">
    <w:abstractNumId w:val="6"/>
  </w:num>
  <w:num w:numId="3" w16cid:durableId="1757049323">
    <w:abstractNumId w:val="5"/>
  </w:num>
  <w:num w:numId="4" w16cid:durableId="945577680">
    <w:abstractNumId w:val="7"/>
  </w:num>
  <w:num w:numId="5" w16cid:durableId="688335414">
    <w:abstractNumId w:val="4"/>
  </w:num>
  <w:num w:numId="6" w16cid:durableId="623969644">
    <w:abstractNumId w:val="0"/>
  </w:num>
  <w:num w:numId="7" w16cid:durableId="1349678014">
    <w:abstractNumId w:val="1"/>
  </w:num>
  <w:num w:numId="8" w16cid:durableId="683553616">
    <w:abstractNumId w:val="9"/>
  </w:num>
  <w:num w:numId="9" w16cid:durableId="2019887707">
    <w:abstractNumId w:val="8"/>
  </w:num>
  <w:num w:numId="10" w16cid:durableId="109395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0985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59AD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437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47D58"/>
    <w:rsid w:val="00553323"/>
    <w:rsid w:val="00555430"/>
    <w:rsid w:val="00557CD3"/>
    <w:rsid w:val="00560D3C"/>
    <w:rsid w:val="00565D90"/>
    <w:rsid w:val="0056681B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B81"/>
    <w:rsid w:val="007A62F8"/>
    <w:rsid w:val="007B1099"/>
    <w:rsid w:val="007B289D"/>
    <w:rsid w:val="007B54A4"/>
    <w:rsid w:val="007C6CDF"/>
    <w:rsid w:val="007D0246"/>
    <w:rsid w:val="007F5873"/>
    <w:rsid w:val="008126B7"/>
    <w:rsid w:val="00815F94"/>
    <w:rsid w:val="00817B39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C788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861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B03"/>
    <w:rsid w:val="00B760E1"/>
    <w:rsid w:val="00B82FFC"/>
    <w:rsid w:val="00B94A9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0AA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2B34"/>
    <w:rsid w:val="00DA3C3D"/>
    <w:rsid w:val="00DA41F5"/>
    <w:rsid w:val="00DB7E1B"/>
    <w:rsid w:val="00DC1D81"/>
    <w:rsid w:val="00DC58C8"/>
    <w:rsid w:val="00DC6FED"/>
    <w:rsid w:val="00DD0C4A"/>
    <w:rsid w:val="00DD274C"/>
    <w:rsid w:val="00DE7D30"/>
    <w:rsid w:val="00DF04E3"/>
    <w:rsid w:val="00E03C32"/>
    <w:rsid w:val="00E3111A"/>
    <w:rsid w:val="00E444C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47D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B098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