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3A5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3A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3A5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3A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3A5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15A058" w:rsidR="0000007A" w:rsidRPr="00203A57" w:rsidRDefault="0088552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03A5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203A5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3A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497BEC" w:rsidR="0000007A" w:rsidRPr="00203A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3C91"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6682</w:t>
            </w:r>
          </w:p>
        </w:tc>
      </w:tr>
      <w:tr w:rsidR="0000007A" w:rsidRPr="00203A5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3A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B0DA54" w:rsidR="0000007A" w:rsidRPr="00203A57" w:rsidRDefault="00B531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3A57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Energy Supplements in Enhancing Sports Performance: Current Evidence and Future Perspectives</w:t>
            </w:r>
          </w:p>
        </w:tc>
      </w:tr>
      <w:tr w:rsidR="00CF0BBB" w:rsidRPr="00203A5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3A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6C75A6" w:rsidR="00CF0BBB" w:rsidRPr="00203A57" w:rsidRDefault="00603C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3A5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03A5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03A5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03A5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3A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3A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3A5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3A5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3A5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3A5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3A57">
              <w:rPr>
                <w:rFonts w:ascii="Arial" w:hAnsi="Arial" w:cs="Arial"/>
                <w:lang w:val="en-GB"/>
              </w:rPr>
              <w:t>Author’s Feedback</w:t>
            </w:r>
            <w:r w:rsidRPr="00203A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3A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3A5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3A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3A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C78686" w:rsidR="00F1171E" w:rsidRPr="00203A57" w:rsidRDefault="00E73B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shows a good link between use of energy supplements and sports performance.  It provides enough evidence to meet the basic requirement for an article.</w:t>
            </w:r>
          </w:p>
        </w:tc>
        <w:tc>
          <w:tcPr>
            <w:tcW w:w="1523" w:type="pct"/>
          </w:tcPr>
          <w:p w14:paraId="462A339C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3A5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3A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3A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BE2682" w:rsidR="00F1171E" w:rsidRPr="00203A57" w:rsidRDefault="008C6C6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fits the contents.</w:t>
            </w:r>
          </w:p>
        </w:tc>
        <w:tc>
          <w:tcPr>
            <w:tcW w:w="1523" w:type="pct"/>
          </w:tcPr>
          <w:p w14:paraId="405B6701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3A5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3A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3A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B62C47" w:rsidR="00F1171E" w:rsidRPr="00203A57" w:rsidRDefault="008C6C6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Good, however, the manuscript did not state the methodology used and give </w:t>
            </w:r>
            <w:proofErr w:type="spellStart"/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atleast</w:t>
            </w:r>
            <w:proofErr w:type="spellEnd"/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one recommendation.</w:t>
            </w:r>
          </w:p>
        </w:tc>
        <w:tc>
          <w:tcPr>
            <w:tcW w:w="1523" w:type="pct"/>
          </w:tcPr>
          <w:p w14:paraId="1D54B730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3A5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3A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754172" w:rsidR="00F1171E" w:rsidRPr="00203A57" w:rsidRDefault="008C6C6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a touch of originality in it. It is evidence based and has attempted to fill a knowledge gap.</w:t>
            </w:r>
          </w:p>
        </w:tc>
        <w:tc>
          <w:tcPr>
            <w:tcW w:w="1523" w:type="pct"/>
          </w:tcPr>
          <w:p w14:paraId="4898F764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3A5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3A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3A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CD76A3" w:rsidR="00F1171E" w:rsidRPr="00203A57" w:rsidRDefault="008C6C6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lot of old references were cited. These should be replaced by recent ones from 2022 to date</w:t>
            </w:r>
          </w:p>
        </w:tc>
        <w:tc>
          <w:tcPr>
            <w:tcW w:w="1523" w:type="pct"/>
          </w:tcPr>
          <w:p w14:paraId="40220055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3A5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3A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3A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9260325" w:rsidR="00F1171E" w:rsidRPr="00203A57" w:rsidRDefault="008C6C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03A57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203A57">
              <w:rPr>
                <w:rFonts w:ascii="Arial" w:hAnsi="Arial" w:cs="Arial"/>
                <w:sz w:val="20"/>
                <w:szCs w:val="20"/>
                <w:lang w:val="en-GB"/>
              </w:rPr>
              <w:t xml:space="preserve"> adequate.</w:t>
            </w:r>
          </w:p>
          <w:p w14:paraId="41E28118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3A5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3A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3A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3A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3A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AF5D7CB" w:rsidR="00F1171E" w:rsidRPr="00203A57" w:rsidRDefault="001C0A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A57">
              <w:rPr>
                <w:rFonts w:ascii="Arial" w:hAnsi="Arial" w:cs="Arial"/>
                <w:sz w:val="20"/>
                <w:szCs w:val="20"/>
                <w:lang w:val="en-GB"/>
              </w:rPr>
              <w:t>Fit for publication after effecting the minor observations.</w:t>
            </w:r>
          </w:p>
          <w:p w14:paraId="15DFD0E8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03A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03A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1245ED" w:rsidRPr="00203A57" w14:paraId="326C7E3C" w14:textId="77777777" w:rsidTr="00F25C0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3C1A" w14:textId="77777777" w:rsidR="001245ED" w:rsidRPr="00203A57" w:rsidRDefault="001245ED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03A5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3A5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03167EA" w14:textId="77777777" w:rsidR="001245ED" w:rsidRPr="00203A57" w:rsidRDefault="001245ED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245ED" w:rsidRPr="00203A57" w14:paraId="09C15836" w14:textId="77777777" w:rsidTr="00F25C0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91F3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DC0F" w14:textId="77777777" w:rsidR="001245ED" w:rsidRPr="00203A57" w:rsidRDefault="001245ED" w:rsidP="00F25C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A5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17121E9" w14:textId="77777777" w:rsidR="001245ED" w:rsidRPr="00203A57" w:rsidRDefault="001245ED" w:rsidP="00F25C0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03A5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03A5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C2EC827" w14:textId="77777777" w:rsidR="001245ED" w:rsidRPr="00203A57" w:rsidRDefault="001245ED" w:rsidP="00F25C0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245ED" w:rsidRPr="00203A57" w14:paraId="74928488" w14:textId="77777777" w:rsidTr="00F25C0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D380" w14:textId="77777777" w:rsidR="001245ED" w:rsidRPr="00203A57" w:rsidRDefault="001245ED" w:rsidP="00F25C0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03A5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FBC512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08C7" w14:textId="77777777" w:rsidR="001245ED" w:rsidRPr="00203A57" w:rsidRDefault="001245ED" w:rsidP="00F25C0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3A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3A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3A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491677A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93B7B1A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EE6EBD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1AF76B" w14:textId="77777777" w:rsidR="001245ED" w:rsidRPr="00203A57" w:rsidRDefault="001245ED" w:rsidP="00F25C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3F34C3E" w14:textId="77777777" w:rsidR="001245ED" w:rsidRPr="00203A57" w:rsidRDefault="001245ED" w:rsidP="001245ED">
      <w:pPr>
        <w:rPr>
          <w:rFonts w:ascii="Arial" w:hAnsi="Arial" w:cs="Arial"/>
          <w:sz w:val="20"/>
          <w:szCs w:val="20"/>
        </w:rPr>
      </w:pPr>
    </w:p>
    <w:p w14:paraId="17C0C3A9" w14:textId="77777777" w:rsidR="001245ED" w:rsidRPr="00203A57" w:rsidRDefault="001245ED" w:rsidP="001245ED">
      <w:pPr>
        <w:rPr>
          <w:rFonts w:ascii="Arial" w:hAnsi="Arial" w:cs="Arial"/>
          <w:sz w:val="20"/>
          <w:szCs w:val="20"/>
        </w:rPr>
      </w:pPr>
    </w:p>
    <w:p w14:paraId="591EFBC4" w14:textId="77777777" w:rsidR="001245ED" w:rsidRPr="00203A57" w:rsidRDefault="001245ED" w:rsidP="001245E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D542F18" w14:textId="77777777" w:rsidR="00203A57" w:rsidRPr="00353805" w:rsidRDefault="00203A57" w:rsidP="00203A5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3805">
        <w:rPr>
          <w:rFonts w:ascii="Arial" w:hAnsi="Arial" w:cs="Arial"/>
          <w:b/>
          <w:u w:val="single"/>
        </w:rPr>
        <w:t>Reviewer details:</w:t>
      </w:r>
    </w:p>
    <w:p w14:paraId="519F942B" w14:textId="77777777" w:rsidR="00203A57" w:rsidRDefault="00203A57" w:rsidP="00203A57">
      <w:proofErr w:type="spellStart"/>
      <w:r w:rsidRPr="00353805">
        <w:rPr>
          <w:rFonts w:ascii="Arial" w:hAnsi="Arial" w:cs="Arial"/>
          <w:b/>
          <w:color w:val="000000"/>
          <w:sz w:val="20"/>
          <w:szCs w:val="20"/>
        </w:rPr>
        <w:t>Shafaatu</w:t>
      </w:r>
      <w:proofErr w:type="spellEnd"/>
      <w:r w:rsidRPr="00353805">
        <w:rPr>
          <w:rFonts w:ascii="Arial" w:hAnsi="Arial" w:cs="Arial"/>
          <w:b/>
          <w:color w:val="000000"/>
          <w:sz w:val="20"/>
          <w:szCs w:val="20"/>
        </w:rPr>
        <w:t xml:space="preserve"> Bello Habib, Nigeria</w:t>
      </w:r>
      <w:r w:rsidRPr="00353805">
        <w:rPr>
          <w:rFonts w:ascii="Arial" w:hAnsi="Arial" w:cs="Arial"/>
          <w:b/>
          <w:color w:val="000000"/>
          <w:sz w:val="20"/>
          <w:szCs w:val="20"/>
        </w:rPr>
        <w:br/>
      </w:r>
    </w:p>
    <w:p w14:paraId="5055FBC9" w14:textId="77777777" w:rsidR="00203A57" w:rsidRPr="00203A57" w:rsidRDefault="00203A5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203A57" w:rsidRPr="00203A5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2F1B" w14:textId="77777777" w:rsidR="00B670E9" w:rsidRPr="0000007A" w:rsidRDefault="00B670E9" w:rsidP="0099583E">
      <w:r>
        <w:separator/>
      </w:r>
    </w:p>
  </w:endnote>
  <w:endnote w:type="continuationSeparator" w:id="0">
    <w:p w14:paraId="27479843" w14:textId="77777777" w:rsidR="00B670E9" w:rsidRPr="0000007A" w:rsidRDefault="00B670E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0108" w14:textId="77777777" w:rsidR="00B670E9" w:rsidRPr="0000007A" w:rsidRDefault="00B670E9" w:rsidP="0099583E">
      <w:r>
        <w:separator/>
      </w:r>
    </w:p>
  </w:footnote>
  <w:footnote w:type="continuationSeparator" w:id="0">
    <w:p w14:paraId="0D286CC1" w14:textId="77777777" w:rsidR="00B670E9" w:rsidRPr="0000007A" w:rsidRDefault="00B670E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3249811">
    <w:abstractNumId w:val="3"/>
  </w:num>
  <w:num w:numId="2" w16cid:durableId="1087191687">
    <w:abstractNumId w:val="6"/>
  </w:num>
  <w:num w:numId="3" w16cid:durableId="536310533">
    <w:abstractNumId w:val="5"/>
  </w:num>
  <w:num w:numId="4" w16cid:durableId="1662613904">
    <w:abstractNumId w:val="7"/>
  </w:num>
  <w:num w:numId="5" w16cid:durableId="1937782728">
    <w:abstractNumId w:val="4"/>
  </w:num>
  <w:num w:numId="6" w16cid:durableId="1877352608">
    <w:abstractNumId w:val="0"/>
  </w:num>
  <w:num w:numId="7" w16cid:durableId="1106005881">
    <w:abstractNumId w:val="1"/>
  </w:num>
  <w:num w:numId="8" w16cid:durableId="791872849">
    <w:abstractNumId w:val="9"/>
  </w:num>
  <w:num w:numId="9" w16cid:durableId="964196039">
    <w:abstractNumId w:val="8"/>
  </w:num>
  <w:num w:numId="10" w16cid:durableId="1535003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45ED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A23"/>
    <w:rsid w:val="001D3A1D"/>
    <w:rsid w:val="001E3485"/>
    <w:rsid w:val="001E4B3D"/>
    <w:rsid w:val="001F24FF"/>
    <w:rsid w:val="001F2913"/>
    <w:rsid w:val="001F707F"/>
    <w:rsid w:val="002011F3"/>
    <w:rsid w:val="00201B85"/>
    <w:rsid w:val="00203A57"/>
    <w:rsid w:val="00204D68"/>
    <w:rsid w:val="002105F7"/>
    <w:rsid w:val="002109D6"/>
    <w:rsid w:val="00217F20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D62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25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3DE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C91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89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52D"/>
    <w:rsid w:val="00893E75"/>
    <w:rsid w:val="00895D0A"/>
    <w:rsid w:val="008B265C"/>
    <w:rsid w:val="008C2F62"/>
    <w:rsid w:val="008C4B1F"/>
    <w:rsid w:val="008C6C6C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1D2"/>
    <w:rsid w:val="00B562D2"/>
    <w:rsid w:val="00B62087"/>
    <w:rsid w:val="00B62F41"/>
    <w:rsid w:val="00B63782"/>
    <w:rsid w:val="00B66599"/>
    <w:rsid w:val="00B670E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990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F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B91"/>
    <w:rsid w:val="00E84E2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44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97F40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F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B0F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03A5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2025-11-08T21:20:00Z</dcterms:created>
  <dcterms:modified xsi:type="dcterms:W3CDTF">2025-11-14T12:38:00Z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