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0105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0105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0105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0105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0105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DAFE0E9" w:rsidR="0000007A" w:rsidRPr="00601057" w:rsidRDefault="00CD168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0105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60105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010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3D42AB6" w:rsidR="0000007A" w:rsidRPr="0060105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23992"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6694</w:t>
            </w:r>
          </w:p>
        </w:tc>
      </w:tr>
      <w:tr w:rsidR="0000007A" w:rsidRPr="0060105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010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57E11D0" w:rsidR="0000007A" w:rsidRPr="00601057" w:rsidRDefault="00A11F9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01057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Enhancement of Bioactive Compound Production through Plant Transcription Factors</w:t>
            </w:r>
          </w:p>
        </w:tc>
      </w:tr>
      <w:tr w:rsidR="00CF0BBB" w:rsidRPr="0060105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0105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BDEDACD" w:rsidR="00CF0BBB" w:rsidRPr="00601057" w:rsidRDefault="00E239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0105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0105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0105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0105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0105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010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0105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0105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0105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0105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01057">
              <w:rPr>
                <w:rFonts w:ascii="Arial" w:hAnsi="Arial" w:cs="Arial"/>
                <w:lang w:val="en-GB"/>
              </w:rPr>
              <w:t>Author’s Feedback</w:t>
            </w:r>
            <w:r w:rsidRPr="006010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0105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0105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010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0105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5CE1A2A" w:rsidR="00F1171E" w:rsidRPr="00601057" w:rsidRDefault="00BB657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paper significantly advances the field of medical plant biotechnology and addresses a significant obstacle in the development of natural pharmaceutical goods </w:t>
            </w:r>
            <w:proofErr w:type="gramStart"/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By</w:t>
            </w:r>
            <w:proofErr w:type="gramEnd"/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offering a thorough analysis of how transcription factors impact the synthesis of bioactive chemicals.</w:t>
            </w:r>
          </w:p>
        </w:tc>
        <w:tc>
          <w:tcPr>
            <w:tcW w:w="1523" w:type="pct"/>
          </w:tcPr>
          <w:p w14:paraId="462A339C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057" w14:paraId="0D8B5B2C" w14:textId="77777777" w:rsidTr="00462541">
        <w:trPr>
          <w:trHeight w:val="611"/>
        </w:trPr>
        <w:tc>
          <w:tcPr>
            <w:tcW w:w="1265" w:type="pct"/>
            <w:noWrap/>
          </w:tcPr>
          <w:p w14:paraId="21CBA5FE" w14:textId="77777777" w:rsidR="00F1171E" w:rsidRPr="006010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010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4A8893D" w:rsidR="00F1171E" w:rsidRPr="00601057" w:rsidRDefault="00BB657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057" w14:paraId="5604762A" w14:textId="77777777" w:rsidTr="00462541">
        <w:trPr>
          <w:trHeight w:val="629"/>
        </w:trPr>
        <w:tc>
          <w:tcPr>
            <w:tcW w:w="1265" w:type="pct"/>
            <w:noWrap/>
          </w:tcPr>
          <w:p w14:paraId="3635573D" w14:textId="77777777" w:rsidR="00F1171E" w:rsidRPr="006010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0105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1E80EA" w:rsidR="00F1171E" w:rsidRPr="00601057" w:rsidRDefault="00BB657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05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0105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AB5B051" w:rsidR="00F1171E" w:rsidRPr="00601057" w:rsidRDefault="00BB657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523" w:type="pct"/>
          </w:tcPr>
          <w:p w14:paraId="4898F764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05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010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010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A040CF3" w:rsidR="00F1171E" w:rsidRPr="00601057" w:rsidRDefault="0050793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</w:t>
            </w:r>
            <w:r w:rsidR="00BB6570"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05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010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0105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010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010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010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11713786" w:rsidR="00F1171E" w:rsidRPr="00601057" w:rsidRDefault="00507935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 xml:space="preserve">      </w:t>
            </w:r>
            <w:r w:rsidRPr="006010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0351CA58" w14:textId="77777777" w:rsidR="00F1171E" w:rsidRPr="006010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0105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0105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0105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0105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010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010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D318D8" w14:textId="40F35F16" w:rsidR="00F1171E" w:rsidRPr="00601057" w:rsidRDefault="00DB0F6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 xml:space="preserve">1.The Conclusion section is </w:t>
            </w:r>
            <w:proofErr w:type="spellStart"/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>labeled</w:t>
            </w:r>
            <w:proofErr w:type="spellEnd"/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 xml:space="preserve"> as "15.4" but should be "15.5</w:t>
            </w:r>
            <w:proofErr w:type="gramStart"/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>",  15.4</w:t>
            </w:r>
            <w:proofErr w:type="gramEnd"/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 xml:space="preserve"> is for “Recent </w:t>
            </w:r>
            <w:proofErr w:type="spellStart"/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>researchs</w:t>
            </w:r>
            <w:proofErr w:type="spellEnd"/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 xml:space="preserve"> in Plant transcription </w:t>
            </w:r>
            <w:proofErr w:type="gramStart"/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>factors  in</w:t>
            </w:r>
            <w:proofErr w:type="gramEnd"/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 xml:space="preserve">  secondary metabolism”</w:t>
            </w:r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br/>
              <w:t>2. "How ever" should be "However"</w:t>
            </w:r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br/>
              <w:t>3. Inconsistency in spacing especially the references</w:t>
            </w:r>
            <w:r w:rsidR="001D5E44" w:rsidRPr="00601057">
              <w:rPr>
                <w:rFonts w:ascii="Arial" w:hAnsi="Arial" w:cs="Arial"/>
                <w:sz w:val="20"/>
                <w:szCs w:val="20"/>
                <w:lang w:val="en-GB"/>
              </w:rPr>
              <w:br/>
              <w:t>4. Separate this words “</w:t>
            </w:r>
            <w:proofErr w:type="spellStart"/>
            <w:r w:rsidR="001D5E44" w:rsidRPr="00601057">
              <w:rPr>
                <w:rFonts w:ascii="Arial" w:hAnsi="Arial" w:cs="Arial"/>
                <w:sz w:val="20"/>
                <w:szCs w:val="20"/>
                <w:lang w:val="en-GB"/>
              </w:rPr>
              <w:t>transcriptionalregulators</w:t>
            </w:r>
            <w:proofErr w:type="spellEnd"/>
            <w:r w:rsidR="001D5E44" w:rsidRPr="00601057">
              <w:rPr>
                <w:rFonts w:ascii="Arial" w:hAnsi="Arial" w:cs="Arial"/>
                <w:sz w:val="20"/>
                <w:szCs w:val="20"/>
                <w:lang w:val="en-GB"/>
              </w:rPr>
              <w:t>”</w:t>
            </w:r>
          </w:p>
          <w:p w14:paraId="15DFD0E8" w14:textId="109ED2C7" w:rsidR="00DB0F6F" w:rsidRPr="00601057" w:rsidRDefault="001D5E4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1057">
              <w:rPr>
                <w:rFonts w:ascii="Arial" w:hAnsi="Arial" w:cs="Arial"/>
                <w:sz w:val="20"/>
                <w:szCs w:val="20"/>
                <w:lang w:val="en-GB"/>
              </w:rPr>
              <w:t>5. Reference [5] is used THREE times for different sources</w:t>
            </w:r>
          </w:p>
        </w:tc>
        <w:tc>
          <w:tcPr>
            <w:tcW w:w="1523" w:type="pct"/>
          </w:tcPr>
          <w:p w14:paraId="465E098E" w14:textId="77777777" w:rsidR="00F1171E" w:rsidRPr="006010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010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AD275B" w:rsidRPr="00601057" w14:paraId="10B79D16" w14:textId="77777777" w:rsidTr="0029428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8102" w14:textId="77777777" w:rsidR="00AD275B" w:rsidRPr="00601057" w:rsidRDefault="00AD275B" w:rsidP="0029428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0105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0105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2F5F4A7" w14:textId="77777777" w:rsidR="00AD275B" w:rsidRPr="00601057" w:rsidRDefault="00AD275B" w:rsidP="0029428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D275B" w:rsidRPr="00601057" w14:paraId="60393C8F" w14:textId="77777777" w:rsidTr="00294280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167A" w14:textId="77777777" w:rsidR="00AD275B" w:rsidRPr="00601057" w:rsidRDefault="00AD275B" w:rsidP="002942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53D15" w14:textId="77777777" w:rsidR="00AD275B" w:rsidRPr="00601057" w:rsidRDefault="00AD275B" w:rsidP="002942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105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23524BA" w14:textId="77777777" w:rsidR="00AD275B" w:rsidRPr="00601057" w:rsidRDefault="00AD275B" w:rsidP="0029428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0105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0105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BCE9BBC" w14:textId="77777777" w:rsidR="00AD275B" w:rsidRPr="00601057" w:rsidRDefault="00AD275B" w:rsidP="002942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275B" w:rsidRPr="00601057" w14:paraId="711369BF" w14:textId="77777777" w:rsidTr="00294280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51BCF" w14:textId="77777777" w:rsidR="00AD275B" w:rsidRPr="00601057" w:rsidRDefault="00AD275B" w:rsidP="0029428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0105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0989038" w14:textId="77777777" w:rsidR="00AD275B" w:rsidRPr="00601057" w:rsidRDefault="00AD275B" w:rsidP="002942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17AC7" w14:textId="77777777" w:rsidR="00AD275B" w:rsidRPr="00601057" w:rsidRDefault="00AD275B" w:rsidP="0029428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010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010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010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02FF43E" w14:textId="77777777" w:rsidR="00AD275B" w:rsidRPr="00601057" w:rsidRDefault="00AD275B" w:rsidP="002942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AB9C119" w14:textId="77777777" w:rsidR="00AD275B" w:rsidRPr="00601057" w:rsidRDefault="00AD275B" w:rsidP="002942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3319601" w14:textId="77777777" w:rsidR="00AD275B" w:rsidRPr="00601057" w:rsidRDefault="00AD275B" w:rsidP="002942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054677F" w14:textId="77777777" w:rsidR="00AD275B" w:rsidRPr="00601057" w:rsidRDefault="00AD275B" w:rsidP="002942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0CCB2E9" w14:textId="77777777" w:rsidR="00AD275B" w:rsidRPr="00601057" w:rsidRDefault="00AD275B" w:rsidP="00AD275B">
      <w:pPr>
        <w:rPr>
          <w:rFonts w:ascii="Arial" w:hAnsi="Arial" w:cs="Arial"/>
          <w:sz w:val="20"/>
          <w:szCs w:val="20"/>
        </w:rPr>
      </w:pPr>
    </w:p>
    <w:p w14:paraId="59CEADE9" w14:textId="77777777" w:rsidR="00601057" w:rsidRPr="00396C6D" w:rsidRDefault="00601057" w:rsidP="0060105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96C6D">
        <w:rPr>
          <w:rFonts w:ascii="Arial" w:hAnsi="Arial" w:cs="Arial"/>
          <w:b/>
          <w:u w:val="single"/>
        </w:rPr>
        <w:t>Reviewer details:</w:t>
      </w:r>
    </w:p>
    <w:p w14:paraId="68F2B3E3" w14:textId="77777777" w:rsidR="00601057" w:rsidRPr="00396C6D" w:rsidRDefault="00601057" w:rsidP="0060105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96C6D">
        <w:rPr>
          <w:rFonts w:ascii="Arial" w:hAnsi="Arial" w:cs="Arial"/>
          <w:b/>
          <w:color w:val="000000"/>
        </w:rPr>
        <w:t>Ayodele Adedoyin Elizabeth, University Lokoja, Nigeria</w:t>
      </w:r>
    </w:p>
    <w:p w14:paraId="17F84520" w14:textId="77777777" w:rsidR="00AD275B" w:rsidRPr="00601057" w:rsidRDefault="00AD275B" w:rsidP="00AD275B">
      <w:pPr>
        <w:rPr>
          <w:rFonts w:ascii="Arial" w:hAnsi="Arial" w:cs="Arial"/>
          <w:sz w:val="20"/>
          <w:szCs w:val="20"/>
        </w:rPr>
      </w:pPr>
    </w:p>
    <w:p w14:paraId="2A80A41C" w14:textId="77777777" w:rsidR="00AD275B" w:rsidRPr="00601057" w:rsidRDefault="00AD275B" w:rsidP="00AD275B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4248497" w14:textId="77777777" w:rsidR="00AD275B" w:rsidRPr="00601057" w:rsidRDefault="00AD275B" w:rsidP="00AD275B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601057" w:rsidRDefault="004C3DF1" w:rsidP="00AD275B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60105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E721" w14:textId="77777777" w:rsidR="00E0486E" w:rsidRPr="0000007A" w:rsidRDefault="00E0486E" w:rsidP="0099583E">
      <w:r>
        <w:separator/>
      </w:r>
    </w:p>
  </w:endnote>
  <w:endnote w:type="continuationSeparator" w:id="0">
    <w:p w14:paraId="176E1A32" w14:textId="77777777" w:rsidR="00E0486E" w:rsidRPr="0000007A" w:rsidRDefault="00E0486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CCE7" w14:textId="77777777" w:rsidR="00E0486E" w:rsidRPr="0000007A" w:rsidRDefault="00E0486E" w:rsidP="0099583E">
      <w:r>
        <w:separator/>
      </w:r>
    </w:p>
  </w:footnote>
  <w:footnote w:type="continuationSeparator" w:id="0">
    <w:p w14:paraId="42CEFB5F" w14:textId="77777777" w:rsidR="00E0486E" w:rsidRPr="0000007A" w:rsidRDefault="00E0486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1980814">
    <w:abstractNumId w:val="3"/>
  </w:num>
  <w:num w:numId="2" w16cid:durableId="1466242637">
    <w:abstractNumId w:val="6"/>
  </w:num>
  <w:num w:numId="3" w16cid:durableId="1491407550">
    <w:abstractNumId w:val="5"/>
  </w:num>
  <w:num w:numId="4" w16cid:durableId="215704832">
    <w:abstractNumId w:val="7"/>
  </w:num>
  <w:num w:numId="5" w16cid:durableId="1476990110">
    <w:abstractNumId w:val="4"/>
  </w:num>
  <w:num w:numId="6" w16cid:durableId="1553998319">
    <w:abstractNumId w:val="0"/>
  </w:num>
  <w:num w:numId="7" w16cid:durableId="1236739628">
    <w:abstractNumId w:val="1"/>
  </w:num>
  <w:num w:numId="8" w16cid:durableId="1757752000">
    <w:abstractNumId w:val="9"/>
  </w:num>
  <w:num w:numId="9" w16cid:durableId="1638948319">
    <w:abstractNumId w:val="8"/>
  </w:num>
  <w:num w:numId="10" w16cid:durableId="1598441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45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5E44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C4D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541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935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057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077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77B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350"/>
    <w:rsid w:val="009C5642"/>
    <w:rsid w:val="009E13C3"/>
    <w:rsid w:val="009E6A30"/>
    <w:rsid w:val="009F07D4"/>
    <w:rsid w:val="009F29EB"/>
    <w:rsid w:val="009F7A71"/>
    <w:rsid w:val="00A001A0"/>
    <w:rsid w:val="00A11F9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27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75B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6570"/>
    <w:rsid w:val="00BC402F"/>
    <w:rsid w:val="00BD0DF5"/>
    <w:rsid w:val="00BD6447"/>
    <w:rsid w:val="00BD7527"/>
    <w:rsid w:val="00BE13EF"/>
    <w:rsid w:val="00BE40A5"/>
    <w:rsid w:val="00BE6454"/>
    <w:rsid w:val="00BF4712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68B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0F6F"/>
    <w:rsid w:val="00DB7E1B"/>
    <w:rsid w:val="00DC1D81"/>
    <w:rsid w:val="00DC6FED"/>
    <w:rsid w:val="00DD0C4A"/>
    <w:rsid w:val="00DD274C"/>
    <w:rsid w:val="00DE7D30"/>
    <w:rsid w:val="00DF04E3"/>
    <w:rsid w:val="00E03C32"/>
    <w:rsid w:val="00E0486E"/>
    <w:rsid w:val="00E2399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0105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2025-11-12T11:10:00Z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