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97D95" w14:paraId="1643A4CA" w14:textId="77777777" w:rsidTr="004847FF">
        <w:trPr>
          <w:trHeight w:val="450"/>
        </w:trPr>
        <w:tc>
          <w:tcPr>
            <w:tcW w:w="5000" w:type="pct"/>
            <w:gridSpan w:val="2"/>
            <w:tcBorders>
              <w:top w:val="nil"/>
              <w:left w:val="nil"/>
              <w:right w:val="nil"/>
            </w:tcBorders>
          </w:tcPr>
          <w:p w14:paraId="4C55E51F" w14:textId="77777777" w:rsidR="00602F7D" w:rsidRPr="00D97D95" w:rsidRDefault="00602F7D" w:rsidP="00F2643C">
            <w:pPr>
              <w:pStyle w:val="Heading2"/>
              <w:jc w:val="left"/>
              <w:rPr>
                <w:rFonts w:ascii="Arial" w:hAnsi="Arial" w:cs="Arial"/>
                <w:b w:val="0"/>
                <w:bCs w:val="0"/>
                <w:lang w:val="en-US"/>
              </w:rPr>
            </w:pPr>
          </w:p>
        </w:tc>
      </w:tr>
      <w:tr w:rsidR="0000007A" w:rsidRPr="00D97D95" w14:paraId="127EAD7E" w14:textId="77777777" w:rsidTr="00F33C84">
        <w:trPr>
          <w:trHeight w:val="413"/>
        </w:trPr>
        <w:tc>
          <w:tcPr>
            <w:tcW w:w="1234" w:type="pct"/>
          </w:tcPr>
          <w:p w14:paraId="3C159AA5" w14:textId="77777777" w:rsidR="0000007A" w:rsidRPr="00D97D95" w:rsidRDefault="00D27A79" w:rsidP="00696CAD">
            <w:pPr>
              <w:pStyle w:val="BodyText"/>
              <w:ind w:left="90"/>
              <w:jc w:val="left"/>
              <w:rPr>
                <w:rFonts w:ascii="Arial" w:hAnsi="Arial" w:cs="Arial"/>
                <w:bCs/>
                <w:sz w:val="20"/>
                <w:szCs w:val="20"/>
                <w:lang w:val="en-GB"/>
              </w:rPr>
            </w:pPr>
            <w:r w:rsidRPr="00D97D95">
              <w:rPr>
                <w:rFonts w:ascii="Arial" w:hAnsi="Arial" w:cs="Arial"/>
                <w:bCs/>
                <w:sz w:val="20"/>
                <w:szCs w:val="20"/>
                <w:lang w:val="en-GB"/>
              </w:rPr>
              <w:t xml:space="preserve">Book </w:t>
            </w:r>
            <w:r w:rsidR="0000007A" w:rsidRPr="00D97D95">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1DAFE0E9" w:rsidR="0000007A" w:rsidRPr="00D97D95" w:rsidRDefault="00CD168B" w:rsidP="00054BC4">
            <w:pPr>
              <w:pStyle w:val="NormalWeb"/>
              <w:rPr>
                <w:rFonts w:ascii="Arial" w:hAnsi="Arial" w:cs="Arial"/>
                <w:b/>
                <w:bCs/>
                <w:sz w:val="20"/>
                <w:szCs w:val="20"/>
                <w:u w:val="single"/>
              </w:rPr>
            </w:pPr>
            <w:hyperlink r:id="rId7" w:history="1">
              <w:r w:rsidRPr="00D97D95">
                <w:rPr>
                  <w:rStyle w:val="Hyperlink"/>
                  <w:rFonts w:ascii="Arial" w:hAnsi="Arial" w:cs="Arial"/>
                  <w:b/>
                  <w:bCs/>
                  <w:sz w:val="20"/>
                  <w:szCs w:val="20"/>
                </w:rPr>
                <w:t>Research Perspective on Biological Science</w:t>
              </w:r>
            </w:hyperlink>
          </w:p>
        </w:tc>
      </w:tr>
      <w:tr w:rsidR="0000007A" w:rsidRPr="00D97D95" w14:paraId="73C90375" w14:textId="77777777" w:rsidTr="002E7787">
        <w:trPr>
          <w:trHeight w:val="290"/>
        </w:trPr>
        <w:tc>
          <w:tcPr>
            <w:tcW w:w="1234" w:type="pct"/>
          </w:tcPr>
          <w:p w14:paraId="20D28135" w14:textId="77777777" w:rsidR="0000007A" w:rsidRPr="00D97D95" w:rsidRDefault="0000007A" w:rsidP="00696CAD">
            <w:pPr>
              <w:pStyle w:val="BodyText"/>
              <w:ind w:left="90"/>
              <w:jc w:val="left"/>
              <w:rPr>
                <w:rFonts w:ascii="Arial" w:hAnsi="Arial" w:cs="Arial"/>
                <w:bCs/>
                <w:sz w:val="20"/>
                <w:szCs w:val="20"/>
                <w:lang w:val="en-GB"/>
              </w:rPr>
            </w:pPr>
            <w:r w:rsidRPr="00D97D95">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53D42AB6" w:rsidR="0000007A" w:rsidRPr="00D97D95" w:rsidRDefault="00E72A8E" w:rsidP="00F3669D">
            <w:pPr>
              <w:pStyle w:val="NormalWeb"/>
              <w:spacing w:before="0" w:beforeAutospacing="0" w:after="0" w:afterAutospacing="0"/>
              <w:rPr>
                <w:rFonts w:ascii="Arial" w:hAnsi="Arial" w:cs="Arial"/>
                <w:b/>
                <w:bCs/>
                <w:sz w:val="20"/>
                <w:szCs w:val="20"/>
                <w:highlight w:val="yellow"/>
                <w:lang w:val="en-GB"/>
              </w:rPr>
            </w:pPr>
            <w:r w:rsidRPr="00D97D95">
              <w:rPr>
                <w:rFonts w:ascii="Arial" w:hAnsi="Arial" w:cs="Arial"/>
                <w:b/>
                <w:bCs/>
                <w:sz w:val="20"/>
                <w:szCs w:val="20"/>
                <w:lang w:val="en-GB"/>
              </w:rPr>
              <w:t>Ms_BP</w:t>
            </w:r>
            <w:r w:rsidR="00FC432A" w:rsidRPr="00D97D95">
              <w:rPr>
                <w:rFonts w:ascii="Arial" w:hAnsi="Arial" w:cs="Arial"/>
                <w:b/>
                <w:bCs/>
                <w:sz w:val="20"/>
                <w:szCs w:val="20"/>
                <w:lang w:val="en-GB"/>
              </w:rPr>
              <w:t>R</w:t>
            </w:r>
            <w:r w:rsidRPr="00D97D95">
              <w:rPr>
                <w:rFonts w:ascii="Arial" w:hAnsi="Arial" w:cs="Arial"/>
                <w:b/>
                <w:bCs/>
                <w:sz w:val="20"/>
                <w:szCs w:val="20"/>
                <w:lang w:val="en-GB"/>
              </w:rPr>
              <w:t>_</w:t>
            </w:r>
            <w:r w:rsidR="00E23992" w:rsidRPr="00D97D95">
              <w:rPr>
                <w:rFonts w:ascii="Arial" w:hAnsi="Arial" w:cs="Arial"/>
                <w:b/>
                <w:bCs/>
                <w:sz w:val="20"/>
                <w:szCs w:val="20"/>
                <w:lang w:val="en-GB"/>
              </w:rPr>
              <w:t>6694</w:t>
            </w:r>
          </w:p>
        </w:tc>
      </w:tr>
      <w:tr w:rsidR="0000007A" w:rsidRPr="00D97D95" w14:paraId="05B60576" w14:textId="77777777" w:rsidTr="002109D6">
        <w:trPr>
          <w:trHeight w:val="331"/>
        </w:trPr>
        <w:tc>
          <w:tcPr>
            <w:tcW w:w="1234" w:type="pct"/>
          </w:tcPr>
          <w:p w14:paraId="0196A627" w14:textId="77777777" w:rsidR="0000007A" w:rsidRPr="00D97D95" w:rsidRDefault="0000007A" w:rsidP="00696CAD">
            <w:pPr>
              <w:pStyle w:val="BodyText"/>
              <w:ind w:left="90"/>
              <w:jc w:val="left"/>
              <w:rPr>
                <w:rFonts w:ascii="Arial" w:hAnsi="Arial" w:cs="Arial"/>
                <w:bCs/>
                <w:sz w:val="20"/>
                <w:szCs w:val="20"/>
                <w:lang w:val="en-GB"/>
              </w:rPr>
            </w:pPr>
            <w:r w:rsidRPr="00D97D95">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357E11D0" w:rsidR="0000007A" w:rsidRPr="00D97D95" w:rsidRDefault="00A11F9F" w:rsidP="000450FC">
            <w:pPr>
              <w:pStyle w:val="NormalWeb"/>
              <w:spacing w:before="0" w:beforeAutospacing="0" w:after="0" w:afterAutospacing="0"/>
              <w:rPr>
                <w:rFonts w:ascii="Arial" w:hAnsi="Arial" w:cs="Arial"/>
                <w:b/>
                <w:sz w:val="20"/>
                <w:szCs w:val="20"/>
                <w:highlight w:val="yellow"/>
                <w:lang w:val="en-GB"/>
              </w:rPr>
            </w:pPr>
            <w:r w:rsidRPr="00D97D95">
              <w:rPr>
                <w:rFonts w:ascii="Arial" w:hAnsi="Arial" w:cs="Arial"/>
                <w:b/>
                <w:sz w:val="20"/>
                <w:szCs w:val="20"/>
                <w:lang w:val="en-GB"/>
              </w:rPr>
              <w:t>Enhancement of Bioactive Compound Production through Plant Transcription Factors</w:t>
            </w:r>
          </w:p>
        </w:tc>
      </w:tr>
      <w:tr w:rsidR="00CF0BBB" w:rsidRPr="00D97D95" w14:paraId="6D508B1C" w14:textId="77777777" w:rsidTr="002E7787">
        <w:trPr>
          <w:trHeight w:val="332"/>
        </w:trPr>
        <w:tc>
          <w:tcPr>
            <w:tcW w:w="1234" w:type="pct"/>
          </w:tcPr>
          <w:p w14:paraId="32FC28F7" w14:textId="77777777" w:rsidR="00CF0BBB" w:rsidRPr="00D97D95" w:rsidRDefault="00CF0BBB" w:rsidP="00696CAD">
            <w:pPr>
              <w:pStyle w:val="BodyText"/>
              <w:ind w:left="90"/>
              <w:jc w:val="left"/>
              <w:rPr>
                <w:rFonts w:ascii="Arial" w:hAnsi="Arial" w:cs="Arial"/>
                <w:bCs/>
                <w:sz w:val="20"/>
                <w:szCs w:val="20"/>
                <w:lang w:val="en-GB"/>
              </w:rPr>
            </w:pPr>
            <w:r w:rsidRPr="00D97D95">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3BDEDACD" w:rsidR="00CF0BBB" w:rsidRPr="00D97D95" w:rsidRDefault="00E23992" w:rsidP="000450FC">
            <w:pPr>
              <w:pStyle w:val="NormalWeb"/>
              <w:spacing w:before="0" w:beforeAutospacing="0" w:after="0" w:afterAutospacing="0"/>
              <w:rPr>
                <w:rFonts w:ascii="Arial" w:hAnsi="Arial" w:cs="Arial"/>
                <w:b/>
                <w:sz w:val="20"/>
                <w:szCs w:val="20"/>
                <w:lang w:val="en-GB"/>
              </w:rPr>
            </w:pPr>
            <w:r w:rsidRPr="00D97D95">
              <w:rPr>
                <w:rFonts w:ascii="Arial" w:hAnsi="Arial" w:cs="Arial"/>
                <w:b/>
                <w:sz w:val="20"/>
                <w:szCs w:val="20"/>
                <w:lang w:val="en-GB"/>
              </w:rPr>
              <w:t>Book Chapter</w:t>
            </w:r>
          </w:p>
        </w:tc>
      </w:tr>
    </w:tbl>
    <w:p w14:paraId="45F5983C" w14:textId="77777777" w:rsidR="00037D52" w:rsidRPr="00D97D95" w:rsidRDefault="00037D52" w:rsidP="0000007A">
      <w:pPr>
        <w:pStyle w:val="BodyText"/>
        <w:rPr>
          <w:rFonts w:ascii="Arial" w:hAnsi="Arial" w:cs="Arial"/>
          <w:b/>
          <w:bCs/>
          <w:sz w:val="20"/>
          <w:szCs w:val="20"/>
          <w:u w:val="single"/>
          <w:lang w:val="en-GB"/>
        </w:rPr>
      </w:pPr>
    </w:p>
    <w:p w14:paraId="79DE1CF8" w14:textId="77777777" w:rsidR="00605952" w:rsidRPr="00D97D95" w:rsidRDefault="00605952" w:rsidP="0000007A">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D97D95" w14:paraId="71A94C1F" w14:textId="77777777" w:rsidTr="007222C8">
        <w:tc>
          <w:tcPr>
            <w:tcW w:w="5000" w:type="pct"/>
            <w:gridSpan w:val="3"/>
            <w:tcBorders>
              <w:top w:val="nil"/>
              <w:left w:val="nil"/>
              <w:right w:val="nil"/>
            </w:tcBorders>
            <w:noWrap/>
          </w:tcPr>
          <w:p w14:paraId="0BC15285" w14:textId="75BEB51F" w:rsidR="00F1171E" w:rsidRPr="00D97D95" w:rsidRDefault="00F1171E" w:rsidP="007222C8">
            <w:pPr>
              <w:pStyle w:val="Heading2"/>
              <w:jc w:val="left"/>
              <w:rPr>
                <w:rFonts w:ascii="Arial" w:hAnsi="Arial" w:cs="Arial"/>
                <w:lang w:val="en-GB"/>
              </w:rPr>
            </w:pPr>
            <w:r w:rsidRPr="00D97D95">
              <w:rPr>
                <w:rFonts w:ascii="Arial" w:hAnsi="Arial" w:cs="Arial"/>
                <w:highlight w:val="yellow"/>
                <w:lang w:val="en-GB"/>
              </w:rPr>
              <w:t>PART  1:</w:t>
            </w:r>
            <w:r w:rsidRPr="00D97D95">
              <w:rPr>
                <w:rFonts w:ascii="Arial" w:hAnsi="Arial" w:cs="Arial"/>
                <w:lang w:val="en-GB"/>
              </w:rPr>
              <w:t xml:space="preserve"> Comments</w:t>
            </w:r>
          </w:p>
          <w:p w14:paraId="1287753C" w14:textId="77777777" w:rsidR="00F1171E" w:rsidRPr="00D97D95" w:rsidRDefault="00F1171E" w:rsidP="007222C8">
            <w:pPr>
              <w:rPr>
                <w:rFonts w:ascii="Arial" w:hAnsi="Arial" w:cs="Arial"/>
                <w:sz w:val="20"/>
                <w:szCs w:val="20"/>
                <w:lang w:val="en-GB"/>
              </w:rPr>
            </w:pPr>
          </w:p>
        </w:tc>
      </w:tr>
      <w:tr w:rsidR="00F1171E" w:rsidRPr="00D97D95" w14:paraId="5EA12279" w14:textId="77777777" w:rsidTr="007222C8">
        <w:tc>
          <w:tcPr>
            <w:tcW w:w="1265" w:type="pct"/>
            <w:noWrap/>
          </w:tcPr>
          <w:p w14:paraId="7AE9682F" w14:textId="77777777" w:rsidR="00F1171E" w:rsidRPr="00D97D95" w:rsidRDefault="00F1171E" w:rsidP="007222C8">
            <w:pPr>
              <w:pStyle w:val="Heading2"/>
              <w:jc w:val="left"/>
              <w:rPr>
                <w:rFonts w:ascii="Arial" w:hAnsi="Arial" w:cs="Arial"/>
                <w:lang w:val="en-GB"/>
              </w:rPr>
            </w:pPr>
          </w:p>
        </w:tc>
        <w:tc>
          <w:tcPr>
            <w:tcW w:w="2212" w:type="pct"/>
          </w:tcPr>
          <w:p w14:paraId="5B8DBE06" w14:textId="77777777" w:rsidR="00F1171E" w:rsidRPr="00D97D95" w:rsidRDefault="00F1171E" w:rsidP="007222C8">
            <w:pPr>
              <w:pStyle w:val="Heading2"/>
              <w:jc w:val="left"/>
              <w:rPr>
                <w:rFonts w:ascii="Arial" w:hAnsi="Arial" w:cs="Arial"/>
                <w:lang w:val="en-GB"/>
              </w:rPr>
            </w:pPr>
            <w:r w:rsidRPr="00D97D95">
              <w:rPr>
                <w:rFonts w:ascii="Arial" w:hAnsi="Arial" w:cs="Arial"/>
                <w:lang w:val="en-GB"/>
              </w:rPr>
              <w:t>Reviewer’s comment</w:t>
            </w:r>
          </w:p>
          <w:p w14:paraId="693A9C4D" w14:textId="77777777" w:rsidR="00421DBF" w:rsidRPr="00D97D95" w:rsidRDefault="00421DBF" w:rsidP="00421DBF">
            <w:pPr>
              <w:rPr>
                <w:rFonts w:ascii="Arial" w:hAnsi="Arial" w:cs="Arial"/>
                <w:b/>
                <w:bCs/>
                <w:sz w:val="20"/>
                <w:szCs w:val="20"/>
              </w:rPr>
            </w:pPr>
            <w:r w:rsidRPr="00D97D95">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D97D95" w:rsidRDefault="00421DBF" w:rsidP="00421DBF">
            <w:pPr>
              <w:rPr>
                <w:rFonts w:ascii="Arial" w:hAnsi="Arial" w:cs="Arial"/>
                <w:sz w:val="20"/>
                <w:szCs w:val="20"/>
                <w:lang w:val="en-GB"/>
              </w:rPr>
            </w:pPr>
          </w:p>
        </w:tc>
        <w:tc>
          <w:tcPr>
            <w:tcW w:w="1523" w:type="pct"/>
          </w:tcPr>
          <w:p w14:paraId="57792C30" w14:textId="77777777" w:rsidR="00F1171E" w:rsidRPr="00D97D95" w:rsidRDefault="00F1171E" w:rsidP="007222C8">
            <w:pPr>
              <w:pStyle w:val="Heading2"/>
              <w:jc w:val="left"/>
              <w:rPr>
                <w:rFonts w:ascii="Arial" w:hAnsi="Arial" w:cs="Arial"/>
                <w:b w:val="0"/>
                <w:lang w:val="en-GB"/>
              </w:rPr>
            </w:pPr>
            <w:r w:rsidRPr="00D97D95">
              <w:rPr>
                <w:rFonts w:ascii="Arial" w:hAnsi="Arial" w:cs="Arial"/>
                <w:lang w:val="en-GB"/>
              </w:rPr>
              <w:t>Author’s Feedback</w:t>
            </w:r>
            <w:r w:rsidRPr="00D97D95">
              <w:rPr>
                <w:rFonts w:ascii="Arial" w:hAnsi="Arial" w:cs="Arial"/>
                <w:b w:val="0"/>
                <w:lang w:val="en-GB"/>
              </w:rPr>
              <w:t xml:space="preserve"> </w:t>
            </w:r>
            <w:r w:rsidRPr="00D97D95">
              <w:rPr>
                <w:rFonts w:ascii="Arial" w:hAnsi="Arial" w:cs="Arial"/>
                <w:b w:val="0"/>
                <w:i/>
                <w:lang w:val="en-GB"/>
              </w:rPr>
              <w:t>(Please correct the manuscript and highlight that part in the manuscript. It is mandatory that authors should write his/her feedback here)</w:t>
            </w:r>
          </w:p>
        </w:tc>
      </w:tr>
      <w:tr w:rsidR="00F1171E" w:rsidRPr="00D97D95" w14:paraId="5C0AB4EC" w14:textId="77777777" w:rsidTr="007222C8">
        <w:trPr>
          <w:trHeight w:val="1264"/>
        </w:trPr>
        <w:tc>
          <w:tcPr>
            <w:tcW w:w="1265" w:type="pct"/>
            <w:noWrap/>
          </w:tcPr>
          <w:p w14:paraId="66B47184" w14:textId="48030299" w:rsidR="00F1171E" w:rsidRPr="00D97D95" w:rsidRDefault="00F1171E" w:rsidP="007222C8">
            <w:pPr>
              <w:ind w:left="360"/>
              <w:rPr>
                <w:rFonts w:ascii="Arial" w:hAnsi="Arial" w:cs="Arial"/>
                <w:b/>
                <w:bCs/>
                <w:sz w:val="20"/>
                <w:szCs w:val="20"/>
                <w:lang w:val="en-GB"/>
              </w:rPr>
            </w:pPr>
            <w:r w:rsidRPr="00D97D95">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D97D95" w:rsidRDefault="00F1171E" w:rsidP="007222C8">
            <w:pPr>
              <w:ind w:left="360"/>
              <w:rPr>
                <w:rFonts w:ascii="Arial" w:eastAsia="MS Mincho" w:hAnsi="Arial" w:cs="Arial"/>
                <w:b/>
                <w:bCs/>
                <w:sz w:val="20"/>
                <w:szCs w:val="20"/>
                <w:lang w:val="en-GB"/>
              </w:rPr>
            </w:pPr>
          </w:p>
        </w:tc>
        <w:tc>
          <w:tcPr>
            <w:tcW w:w="2212" w:type="pct"/>
          </w:tcPr>
          <w:p w14:paraId="3D56F8C6" w14:textId="5E5BB7E5" w:rsidR="00303233" w:rsidRPr="00D97D95" w:rsidRDefault="00303233" w:rsidP="00303233">
            <w:pPr>
              <w:pStyle w:val="ListParagraph"/>
              <w:rPr>
                <w:rFonts w:ascii="Arial" w:hAnsi="Arial" w:cs="Arial"/>
                <w:sz w:val="20"/>
                <w:szCs w:val="20"/>
              </w:rPr>
            </w:pPr>
            <w:r w:rsidRPr="00D97D95">
              <w:rPr>
                <w:rFonts w:ascii="Arial" w:hAnsi="Arial" w:cs="Arial"/>
                <w:sz w:val="20"/>
                <w:szCs w:val="20"/>
              </w:rPr>
              <w:t xml:space="preserve">This chapter provides an extensive overview of how plant transcription factors (TFs) regulate the biosynthesis of bioactive compounds in medicinal plants, offering valuable insights into metabolic engineering and sustainable pharmacological production. The discussion is </w:t>
            </w:r>
            <w:r w:rsidR="005B4069" w:rsidRPr="00D97D95">
              <w:rPr>
                <w:rFonts w:ascii="Arial" w:hAnsi="Arial" w:cs="Arial"/>
                <w:sz w:val="20"/>
                <w:szCs w:val="20"/>
              </w:rPr>
              <w:t>critical</w:t>
            </w:r>
            <w:r w:rsidRPr="00D97D95">
              <w:rPr>
                <w:rFonts w:ascii="Arial" w:hAnsi="Arial" w:cs="Arial"/>
                <w:sz w:val="20"/>
                <w:szCs w:val="20"/>
              </w:rPr>
              <w:t xml:space="preserve"> given the increasing global interest in bio-based therapeutics and gene-editing tools like CRISPR/Cas9. The manuscript </w:t>
            </w:r>
            <w:r w:rsidR="005B4069" w:rsidRPr="00D97D95">
              <w:rPr>
                <w:rFonts w:ascii="Arial" w:hAnsi="Arial" w:cs="Arial"/>
                <w:sz w:val="20"/>
                <w:szCs w:val="20"/>
              </w:rPr>
              <w:t>connect</w:t>
            </w:r>
            <w:r w:rsidRPr="00D97D95">
              <w:rPr>
                <w:rFonts w:ascii="Arial" w:hAnsi="Arial" w:cs="Arial"/>
                <w:sz w:val="20"/>
                <w:szCs w:val="20"/>
              </w:rPr>
              <w:t>s classical plant physiology and modern molecular biology, making it a strong reference for researchers in phytochemistry and plant biotechnology. It contributes to ongoing research on optimizing secondary metabolite production through transcriptional regulation</w:t>
            </w:r>
            <w:r w:rsidR="00307D0B" w:rsidRPr="00D97D95">
              <w:rPr>
                <w:rFonts w:ascii="Arial" w:hAnsi="Arial" w:cs="Arial"/>
                <w:sz w:val="20"/>
                <w:szCs w:val="20"/>
              </w:rPr>
              <w:t xml:space="preserve">, </w:t>
            </w:r>
            <w:r w:rsidRPr="00D97D95">
              <w:rPr>
                <w:rFonts w:ascii="Arial" w:hAnsi="Arial" w:cs="Arial"/>
                <w:sz w:val="20"/>
                <w:szCs w:val="20"/>
              </w:rPr>
              <w:t>an area with wide pharmaceutical relevance.</w:t>
            </w:r>
          </w:p>
          <w:p w14:paraId="7DBC9196" w14:textId="77777777" w:rsidR="00F1171E" w:rsidRPr="00D97D95"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D97D95" w:rsidRDefault="00F1171E" w:rsidP="007222C8">
            <w:pPr>
              <w:pStyle w:val="Heading2"/>
              <w:jc w:val="left"/>
              <w:rPr>
                <w:rFonts w:ascii="Arial" w:hAnsi="Arial" w:cs="Arial"/>
                <w:b w:val="0"/>
                <w:lang w:val="en-GB"/>
              </w:rPr>
            </w:pPr>
          </w:p>
        </w:tc>
      </w:tr>
      <w:tr w:rsidR="00F1171E" w:rsidRPr="00D97D95" w14:paraId="0D8B5B2C" w14:textId="77777777" w:rsidTr="007222C8">
        <w:trPr>
          <w:trHeight w:val="1262"/>
        </w:trPr>
        <w:tc>
          <w:tcPr>
            <w:tcW w:w="1265" w:type="pct"/>
            <w:noWrap/>
          </w:tcPr>
          <w:p w14:paraId="21CBA5FE" w14:textId="77777777" w:rsidR="00F1171E" w:rsidRPr="00D97D95" w:rsidRDefault="00F1171E" w:rsidP="007222C8">
            <w:pPr>
              <w:ind w:left="360"/>
              <w:rPr>
                <w:rFonts w:ascii="Arial" w:hAnsi="Arial" w:cs="Arial"/>
                <w:b/>
                <w:bCs/>
                <w:sz w:val="20"/>
                <w:szCs w:val="20"/>
                <w:lang w:val="en-GB"/>
              </w:rPr>
            </w:pPr>
            <w:r w:rsidRPr="00D97D95">
              <w:rPr>
                <w:rFonts w:ascii="Arial" w:hAnsi="Arial" w:cs="Arial"/>
                <w:b/>
                <w:bCs/>
                <w:sz w:val="20"/>
                <w:szCs w:val="20"/>
                <w:lang w:val="en-GB"/>
              </w:rPr>
              <w:t>Is the title of the article suitable?</w:t>
            </w:r>
          </w:p>
          <w:p w14:paraId="1CABB61A" w14:textId="77777777" w:rsidR="00F1171E" w:rsidRPr="00D97D95" w:rsidRDefault="00F1171E" w:rsidP="007222C8">
            <w:pPr>
              <w:ind w:left="360"/>
              <w:rPr>
                <w:rFonts w:ascii="Arial" w:hAnsi="Arial" w:cs="Arial"/>
                <w:b/>
                <w:bCs/>
                <w:sz w:val="20"/>
                <w:szCs w:val="20"/>
                <w:lang w:val="en-GB"/>
              </w:rPr>
            </w:pPr>
            <w:r w:rsidRPr="00D97D95">
              <w:rPr>
                <w:rFonts w:ascii="Arial" w:hAnsi="Arial" w:cs="Arial"/>
                <w:b/>
                <w:bCs/>
                <w:sz w:val="20"/>
                <w:szCs w:val="20"/>
                <w:lang w:val="en-GB"/>
              </w:rPr>
              <w:t>(If not please suggest an alternative title)</w:t>
            </w:r>
          </w:p>
          <w:p w14:paraId="0275B919" w14:textId="77777777" w:rsidR="00F1171E" w:rsidRPr="00D97D95" w:rsidRDefault="00F1171E" w:rsidP="007222C8">
            <w:pPr>
              <w:pStyle w:val="Heading2"/>
              <w:jc w:val="left"/>
              <w:rPr>
                <w:rFonts w:ascii="Arial" w:hAnsi="Arial" w:cs="Arial"/>
                <w:u w:val="single"/>
                <w:lang w:val="en-GB"/>
              </w:rPr>
            </w:pPr>
          </w:p>
        </w:tc>
        <w:tc>
          <w:tcPr>
            <w:tcW w:w="2212" w:type="pct"/>
          </w:tcPr>
          <w:p w14:paraId="794AA9A7" w14:textId="6B91E563" w:rsidR="00F1171E" w:rsidRPr="00D97D95" w:rsidRDefault="007068EC" w:rsidP="007222C8">
            <w:pPr>
              <w:ind w:left="360"/>
              <w:rPr>
                <w:rFonts w:ascii="Arial" w:hAnsi="Arial" w:cs="Arial"/>
                <w:sz w:val="20"/>
                <w:szCs w:val="20"/>
                <w:lang w:val="en-GB"/>
              </w:rPr>
            </w:pPr>
            <w:r w:rsidRPr="00D97D95">
              <w:rPr>
                <w:rFonts w:ascii="Arial" w:hAnsi="Arial" w:cs="Arial"/>
                <w:sz w:val="20"/>
                <w:szCs w:val="20"/>
              </w:rPr>
              <w:t>Yes. The title relevant</w:t>
            </w:r>
            <w:r w:rsidR="00F13E47" w:rsidRPr="00D97D95">
              <w:rPr>
                <w:rFonts w:ascii="Arial" w:hAnsi="Arial" w:cs="Arial"/>
                <w:sz w:val="20"/>
                <w:szCs w:val="20"/>
              </w:rPr>
              <w:t>ly</w:t>
            </w:r>
            <w:r w:rsidRPr="00D97D95">
              <w:rPr>
                <w:rFonts w:ascii="Arial" w:hAnsi="Arial" w:cs="Arial"/>
                <w:sz w:val="20"/>
                <w:szCs w:val="20"/>
              </w:rPr>
              <w:t xml:space="preserve"> </w:t>
            </w:r>
            <w:r w:rsidR="00960054" w:rsidRPr="00D97D95">
              <w:rPr>
                <w:rFonts w:ascii="Arial" w:hAnsi="Arial" w:cs="Arial"/>
                <w:sz w:val="20"/>
                <w:szCs w:val="20"/>
              </w:rPr>
              <w:t>addresses</w:t>
            </w:r>
            <w:r w:rsidRPr="00D97D95">
              <w:rPr>
                <w:rFonts w:ascii="Arial" w:hAnsi="Arial" w:cs="Arial"/>
                <w:sz w:val="20"/>
                <w:szCs w:val="20"/>
              </w:rPr>
              <w:t xml:space="preserve"> the content and </w:t>
            </w:r>
            <w:proofErr w:type="gramStart"/>
            <w:r w:rsidRPr="00D97D95">
              <w:rPr>
                <w:rFonts w:ascii="Arial" w:hAnsi="Arial" w:cs="Arial"/>
                <w:sz w:val="20"/>
                <w:szCs w:val="20"/>
              </w:rPr>
              <w:t>focus</w:t>
            </w:r>
            <w:proofErr w:type="gramEnd"/>
            <w:r w:rsidRPr="00D97D95">
              <w:rPr>
                <w:rFonts w:ascii="Arial" w:hAnsi="Arial" w:cs="Arial"/>
                <w:sz w:val="20"/>
                <w:szCs w:val="20"/>
              </w:rPr>
              <w:t xml:space="preserve"> of the manuscript. It is </w:t>
            </w:r>
            <w:r w:rsidR="00CA4DB5" w:rsidRPr="00D97D95">
              <w:rPr>
                <w:rFonts w:ascii="Arial" w:hAnsi="Arial" w:cs="Arial"/>
                <w:sz w:val="20"/>
                <w:szCs w:val="20"/>
              </w:rPr>
              <w:t xml:space="preserve">accurate </w:t>
            </w:r>
            <w:r w:rsidRPr="00D97D95">
              <w:rPr>
                <w:rFonts w:ascii="Arial" w:hAnsi="Arial" w:cs="Arial"/>
                <w:sz w:val="20"/>
                <w:szCs w:val="20"/>
              </w:rPr>
              <w:t xml:space="preserve">and aligns with the </w:t>
            </w:r>
            <w:r w:rsidR="00CA4DB5" w:rsidRPr="00D97D95">
              <w:rPr>
                <w:rFonts w:ascii="Arial" w:hAnsi="Arial" w:cs="Arial"/>
                <w:sz w:val="20"/>
                <w:szCs w:val="20"/>
              </w:rPr>
              <w:t>scope</w:t>
            </w:r>
            <w:r w:rsidRPr="00D97D95">
              <w:rPr>
                <w:rFonts w:ascii="Arial" w:hAnsi="Arial" w:cs="Arial"/>
                <w:sz w:val="20"/>
                <w:szCs w:val="20"/>
              </w:rPr>
              <w:t xml:space="preserve"> of the book</w:t>
            </w:r>
          </w:p>
        </w:tc>
        <w:tc>
          <w:tcPr>
            <w:tcW w:w="1523" w:type="pct"/>
          </w:tcPr>
          <w:p w14:paraId="405B6701" w14:textId="77777777" w:rsidR="00F1171E" w:rsidRPr="00D97D95" w:rsidRDefault="00F1171E" w:rsidP="007222C8">
            <w:pPr>
              <w:pStyle w:val="Heading2"/>
              <w:jc w:val="left"/>
              <w:rPr>
                <w:rFonts w:ascii="Arial" w:hAnsi="Arial" w:cs="Arial"/>
                <w:b w:val="0"/>
                <w:lang w:val="en-GB"/>
              </w:rPr>
            </w:pPr>
          </w:p>
        </w:tc>
      </w:tr>
      <w:tr w:rsidR="00F1171E" w:rsidRPr="00D97D95" w14:paraId="5604762A" w14:textId="77777777" w:rsidTr="007222C8">
        <w:trPr>
          <w:trHeight w:val="1262"/>
        </w:trPr>
        <w:tc>
          <w:tcPr>
            <w:tcW w:w="1265" w:type="pct"/>
            <w:noWrap/>
          </w:tcPr>
          <w:p w14:paraId="3635573D" w14:textId="77777777" w:rsidR="00F1171E" w:rsidRPr="00D97D95" w:rsidRDefault="00F1171E" w:rsidP="007222C8">
            <w:pPr>
              <w:pStyle w:val="Heading2"/>
              <w:ind w:left="360"/>
              <w:jc w:val="left"/>
              <w:rPr>
                <w:rFonts w:ascii="Arial" w:hAnsi="Arial" w:cs="Arial"/>
                <w:lang w:val="en-GB"/>
              </w:rPr>
            </w:pPr>
            <w:r w:rsidRPr="00D97D95">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D97D95" w:rsidRDefault="00F1171E" w:rsidP="007222C8">
            <w:pPr>
              <w:pStyle w:val="Heading2"/>
              <w:jc w:val="left"/>
              <w:rPr>
                <w:rFonts w:ascii="Arial" w:hAnsi="Arial" w:cs="Arial"/>
                <w:u w:val="single"/>
                <w:lang w:val="en-GB"/>
              </w:rPr>
            </w:pPr>
          </w:p>
        </w:tc>
        <w:tc>
          <w:tcPr>
            <w:tcW w:w="2212" w:type="pct"/>
          </w:tcPr>
          <w:p w14:paraId="0FB7E83A" w14:textId="55F509F7" w:rsidR="00F1171E" w:rsidRPr="00D97D95" w:rsidRDefault="00FE1E92" w:rsidP="007222C8">
            <w:pPr>
              <w:ind w:left="360"/>
              <w:rPr>
                <w:rFonts w:ascii="Arial" w:hAnsi="Arial" w:cs="Arial"/>
                <w:sz w:val="20"/>
                <w:szCs w:val="20"/>
                <w:lang w:val="en-GB"/>
              </w:rPr>
            </w:pPr>
            <w:r w:rsidRPr="00D97D95">
              <w:rPr>
                <w:rFonts w:ascii="Arial" w:hAnsi="Arial" w:cs="Arial"/>
                <w:sz w:val="20"/>
                <w:szCs w:val="20"/>
              </w:rPr>
              <w:t>Yes, the abstract summarizes the scope, key concepts, and significance effectively. It clearly highlights the role of TFs in regulating secondary metabolism and references recent advances.</w:t>
            </w:r>
            <w:r w:rsidRPr="00D97D95">
              <w:rPr>
                <w:rFonts w:ascii="Arial" w:hAnsi="Arial" w:cs="Arial"/>
                <w:sz w:val="20"/>
                <w:szCs w:val="20"/>
              </w:rPr>
              <w:br/>
            </w:r>
            <w:r w:rsidRPr="00D97D95">
              <w:rPr>
                <w:rFonts w:ascii="Arial" w:hAnsi="Arial" w:cs="Arial"/>
                <w:i/>
                <w:iCs/>
                <w:sz w:val="20"/>
                <w:szCs w:val="20"/>
              </w:rPr>
              <w:t>Suggestion:</w:t>
            </w:r>
            <w:r w:rsidRPr="00D97D95">
              <w:rPr>
                <w:rFonts w:ascii="Arial" w:hAnsi="Arial" w:cs="Arial"/>
                <w:sz w:val="20"/>
                <w:szCs w:val="20"/>
              </w:rPr>
              <w:t xml:space="preserve"> Consider adding one quantitative or specific example from the main text (e.g., “Recent studies such as Pu et al., 2025 identified PpTGA3 as a regulator of polyphyllin biosynthesis…”) to give readers a stronger preview of the results</w:t>
            </w:r>
          </w:p>
        </w:tc>
        <w:tc>
          <w:tcPr>
            <w:tcW w:w="1523" w:type="pct"/>
          </w:tcPr>
          <w:p w14:paraId="1D54B730" w14:textId="77777777" w:rsidR="00F1171E" w:rsidRPr="00D97D95" w:rsidRDefault="00F1171E" w:rsidP="007222C8">
            <w:pPr>
              <w:pStyle w:val="Heading2"/>
              <w:jc w:val="left"/>
              <w:rPr>
                <w:rFonts w:ascii="Arial" w:hAnsi="Arial" w:cs="Arial"/>
                <w:b w:val="0"/>
                <w:lang w:val="en-GB"/>
              </w:rPr>
            </w:pPr>
          </w:p>
        </w:tc>
      </w:tr>
      <w:tr w:rsidR="00F1171E" w:rsidRPr="00D97D95" w14:paraId="2F579F54" w14:textId="77777777" w:rsidTr="007222C8">
        <w:trPr>
          <w:trHeight w:val="859"/>
        </w:trPr>
        <w:tc>
          <w:tcPr>
            <w:tcW w:w="1265" w:type="pct"/>
            <w:noWrap/>
          </w:tcPr>
          <w:p w14:paraId="04361F46" w14:textId="368783AB" w:rsidR="00F1171E" w:rsidRPr="00D97D95" w:rsidRDefault="00DC6FED" w:rsidP="007222C8">
            <w:pPr>
              <w:ind w:left="360"/>
              <w:rPr>
                <w:rFonts w:ascii="Arial" w:hAnsi="Arial" w:cs="Arial"/>
                <w:b/>
                <w:bCs/>
                <w:sz w:val="20"/>
                <w:szCs w:val="20"/>
                <w:u w:val="single"/>
                <w:lang w:val="en-GB"/>
              </w:rPr>
            </w:pPr>
            <w:r w:rsidRPr="00D97D95">
              <w:rPr>
                <w:rFonts w:ascii="Arial" w:hAnsi="Arial" w:cs="Arial"/>
                <w:b/>
                <w:bCs/>
                <w:sz w:val="20"/>
                <w:szCs w:val="20"/>
                <w:lang w:val="en-GB"/>
              </w:rPr>
              <w:t xml:space="preserve">Is the manuscript scientifically, correct? Please write here. </w:t>
            </w:r>
          </w:p>
        </w:tc>
        <w:tc>
          <w:tcPr>
            <w:tcW w:w="2212" w:type="pct"/>
          </w:tcPr>
          <w:p w14:paraId="6D916200" w14:textId="1F1E77BC" w:rsidR="002F7DAD" w:rsidRPr="00D97D95" w:rsidRDefault="002F7DAD" w:rsidP="002F7DAD">
            <w:pPr>
              <w:pStyle w:val="ListParagraph"/>
              <w:rPr>
                <w:rFonts w:ascii="Arial" w:hAnsi="Arial" w:cs="Arial"/>
                <w:sz w:val="20"/>
                <w:szCs w:val="20"/>
              </w:rPr>
            </w:pPr>
            <w:r w:rsidRPr="00D97D95">
              <w:rPr>
                <w:rFonts w:ascii="Arial" w:hAnsi="Arial" w:cs="Arial"/>
                <w:sz w:val="20"/>
                <w:szCs w:val="20"/>
              </w:rPr>
              <w:t xml:space="preserve">Yes, it is scientifically sound and technically well organized. The author demonstrates a clear understanding of transcription factor families, molecular mechanisms, and metabolic engineering. The inclusion of recent case studies (e.g., </w:t>
            </w:r>
            <w:r w:rsidRPr="00D97D95">
              <w:rPr>
                <w:rFonts w:ascii="Arial" w:hAnsi="Arial" w:cs="Arial"/>
                <w:i/>
                <w:iCs/>
                <w:sz w:val="20"/>
                <w:szCs w:val="20"/>
              </w:rPr>
              <w:t xml:space="preserve">Paris </w:t>
            </w:r>
            <w:proofErr w:type="spellStart"/>
            <w:r w:rsidRPr="00D97D95">
              <w:rPr>
                <w:rFonts w:ascii="Arial" w:hAnsi="Arial" w:cs="Arial"/>
                <w:i/>
                <w:iCs/>
                <w:sz w:val="20"/>
                <w:szCs w:val="20"/>
              </w:rPr>
              <w:t>polyphylla</w:t>
            </w:r>
            <w:proofErr w:type="spellEnd"/>
            <w:r w:rsidRPr="00D97D95">
              <w:rPr>
                <w:rFonts w:ascii="Arial" w:hAnsi="Arial" w:cs="Arial"/>
                <w:sz w:val="20"/>
                <w:szCs w:val="20"/>
              </w:rPr>
              <w:t xml:space="preserve">, </w:t>
            </w:r>
            <w:r w:rsidRPr="00D97D95">
              <w:rPr>
                <w:rFonts w:ascii="Arial" w:hAnsi="Arial" w:cs="Arial"/>
                <w:i/>
                <w:iCs/>
                <w:sz w:val="20"/>
                <w:szCs w:val="20"/>
              </w:rPr>
              <w:t xml:space="preserve">Curcuma </w:t>
            </w:r>
            <w:proofErr w:type="spellStart"/>
            <w:r w:rsidRPr="00D97D95">
              <w:rPr>
                <w:rFonts w:ascii="Arial" w:hAnsi="Arial" w:cs="Arial"/>
                <w:i/>
                <w:iCs/>
                <w:sz w:val="20"/>
                <w:szCs w:val="20"/>
              </w:rPr>
              <w:t>wenyujin</w:t>
            </w:r>
            <w:proofErr w:type="spellEnd"/>
            <w:r w:rsidRPr="00D97D95">
              <w:rPr>
                <w:rFonts w:ascii="Arial" w:hAnsi="Arial" w:cs="Arial"/>
                <w:sz w:val="20"/>
                <w:szCs w:val="20"/>
              </w:rPr>
              <w:t xml:space="preserve">, </w:t>
            </w:r>
            <w:proofErr w:type="spellStart"/>
            <w:r w:rsidRPr="00D97D95">
              <w:rPr>
                <w:rFonts w:ascii="Arial" w:hAnsi="Arial" w:cs="Arial"/>
                <w:i/>
                <w:iCs/>
                <w:sz w:val="20"/>
                <w:szCs w:val="20"/>
              </w:rPr>
              <w:t>Withania</w:t>
            </w:r>
            <w:proofErr w:type="spellEnd"/>
            <w:r w:rsidRPr="00D97D95">
              <w:rPr>
                <w:rFonts w:ascii="Arial" w:hAnsi="Arial" w:cs="Arial"/>
                <w:i/>
                <w:iCs/>
                <w:sz w:val="20"/>
                <w:szCs w:val="20"/>
              </w:rPr>
              <w:t xml:space="preserve"> </w:t>
            </w:r>
            <w:proofErr w:type="spellStart"/>
            <w:r w:rsidRPr="00D97D95">
              <w:rPr>
                <w:rFonts w:ascii="Arial" w:hAnsi="Arial" w:cs="Arial"/>
                <w:i/>
                <w:iCs/>
                <w:sz w:val="20"/>
                <w:szCs w:val="20"/>
              </w:rPr>
              <w:t>somnifera</w:t>
            </w:r>
            <w:proofErr w:type="spellEnd"/>
            <w:r w:rsidRPr="00D97D95">
              <w:rPr>
                <w:rFonts w:ascii="Arial" w:hAnsi="Arial" w:cs="Arial"/>
                <w:sz w:val="20"/>
                <w:szCs w:val="20"/>
              </w:rPr>
              <w:t xml:space="preserve">, </w:t>
            </w:r>
            <w:r w:rsidRPr="00D97D95">
              <w:rPr>
                <w:rFonts w:ascii="Arial" w:hAnsi="Arial" w:cs="Arial"/>
                <w:i/>
                <w:iCs/>
                <w:sz w:val="20"/>
                <w:szCs w:val="20"/>
              </w:rPr>
              <w:t>Panax ginseng</w:t>
            </w:r>
            <w:r w:rsidRPr="00D97D95">
              <w:rPr>
                <w:rFonts w:ascii="Arial" w:hAnsi="Arial" w:cs="Arial"/>
                <w:sz w:val="20"/>
                <w:szCs w:val="20"/>
              </w:rPr>
              <w:t>) enhances the credibility.</w:t>
            </w:r>
            <w:r w:rsidRPr="00D97D95">
              <w:rPr>
                <w:rFonts w:ascii="Arial" w:hAnsi="Arial" w:cs="Arial"/>
                <w:sz w:val="20"/>
                <w:szCs w:val="20"/>
              </w:rPr>
              <w:br/>
            </w:r>
            <w:r w:rsidR="0093700D" w:rsidRPr="00D97D95">
              <w:rPr>
                <w:rFonts w:ascii="Arial" w:hAnsi="Arial" w:cs="Arial"/>
                <w:sz w:val="20"/>
                <w:szCs w:val="20"/>
              </w:rPr>
              <w:t>S</w:t>
            </w:r>
            <w:r w:rsidRPr="00D97D95">
              <w:rPr>
                <w:rFonts w:ascii="Arial" w:hAnsi="Arial" w:cs="Arial"/>
                <w:sz w:val="20"/>
                <w:szCs w:val="20"/>
              </w:rPr>
              <w:t>uggestions</w:t>
            </w:r>
            <w:r w:rsidRPr="00D97D95">
              <w:rPr>
                <w:rFonts w:ascii="Arial" w:hAnsi="Arial" w:cs="Arial"/>
                <w:i/>
                <w:iCs/>
                <w:sz w:val="20"/>
                <w:szCs w:val="20"/>
              </w:rPr>
              <w:t>:</w:t>
            </w:r>
          </w:p>
          <w:p w14:paraId="2B5A7721" w14:textId="1EC7A80B" w:rsidR="00F1171E" w:rsidRPr="00D97D95" w:rsidRDefault="002F7DAD" w:rsidP="0093700D">
            <w:pPr>
              <w:pStyle w:val="ListParagraph"/>
              <w:numPr>
                <w:ilvl w:val="0"/>
                <w:numId w:val="12"/>
              </w:numPr>
              <w:rPr>
                <w:rFonts w:ascii="Arial" w:hAnsi="Arial" w:cs="Arial"/>
                <w:sz w:val="20"/>
                <w:szCs w:val="20"/>
              </w:rPr>
            </w:pPr>
            <w:r w:rsidRPr="00D97D95">
              <w:rPr>
                <w:rFonts w:ascii="Arial" w:hAnsi="Arial" w:cs="Arial"/>
                <w:sz w:val="20"/>
                <w:szCs w:val="20"/>
              </w:rPr>
              <w:t>Ensure consistent reference formatting (e.g., [</w:t>
            </w:r>
            <w:r w:rsidR="0093700D" w:rsidRPr="00D97D95">
              <w:rPr>
                <w:rFonts w:ascii="Arial" w:hAnsi="Arial" w:cs="Arial"/>
                <w:sz w:val="20"/>
                <w:szCs w:val="20"/>
              </w:rPr>
              <w:t>1</w:t>
            </w:r>
            <w:r w:rsidRPr="00D97D95">
              <w:rPr>
                <w:rFonts w:ascii="Arial" w:hAnsi="Arial" w:cs="Arial"/>
                <w:sz w:val="20"/>
                <w:szCs w:val="20"/>
              </w:rPr>
              <w:t>5</w:t>
            </w:r>
            <w:r w:rsidR="0093700D" w:rsidRPr="00D97D95">
              <w:rPr>
                <w:rFonts w:ascii="Arial" w:hAnsi="Arial" w:cs="Arial"/>
                <w:sz w:val="20"/>
                <w:szCs w:val="20"/>
              </w:rPr>
              <w:t>.4</w:t>
            </w:r>
            <w:r w:rsidRPr="00D97D95">
              <w:rPr>
                <w:rFonts w:ascii="Arial" w:hAnsi="Arial" w:cs="Arial"/>
                <w:sz w:val="20"/>
                <w:szCs w:val="20"/>
              </w:rPr>
              <w:t>] repeated multiple times).</w:t>
            </w:r>
          </w:p>
        </w:tc>
        <w:tc>
          <w:tcPr>
            <w:tcW w:w="1523" w:type="pct"/>
          </w:tcPr>
          <w:p w14:paraId="4898F764" w14:textId="77777777" w:rsidR="00F1171E" w:rsidRPr="00D97D95" w:rsidRDefault="00F1171E" w:rsidP="007222C8">
            <w:pPr>
              <w:pStyle w:val="Heading2"/>
              <w:jc w:val="left"/>
              <w:rPr>
                <w:rFonts w:ascii="Arial" w:hAnsi="Arial" w:cs="Arial"/>
                <w:b w:val="0"/>
                <w:lang w:val="en-GB"/>
              </w:rPr>
            </w:pPr>
          </w:p>
        </w:tc>
      </w:tr>
      <w:tr w:rsidR="00F1171E" w:rsidRPr="00D97D95" w14:paraId="73739464" w14:textId="77777777" w:rsidTr="007222C8">
        <w:trPr>
          <w:trHeight w:val="703"/>
        </w:trPr>
        <w:tc>
          <w:tcPr>
            <w:tcW w:w="1265" w:type="pct"/>
            <w:noWrap/>
          </w:tcPr>
          <w:p w14:paraId="09C25322" w14:textId="77777777" w:rsidR="00F1171E" w:rsidRPr="00D97D95" w:rsidRDefault="00F1171E" w:rsidP="007222C8">
            <w:pPr>
              <w:ind w:left="360"/>
              <w:rPr>
                <w:rFonts w:ascii="Arial" w:hAnsi="Arial" w:cs="Arial"/>
                <w:b/>
                <w:bCs/>
                <w:sz w:val="20"/>
                <w:szCs w:val="20"/>
                <w:lang w:val="en-GB"/>
              </w:rPr>
            </w:pPr>
            <w:r w:rsidRPr="00D97D95">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D97D95" w:rsidRDefault="00F1171E" w:rsidP="007222C8">
            <w:pPr>
              <w:ind w:left="360"/>
              <w:rPr>
                <w:rFonts w:ascii="Arial" w:hAnsi="Arial" w:cs="Arial"/>
                <w:b/>
                <w:bCs/>
                <w:sz w:val="20"/>
                <w:szCs w:val="20"/>
                <w:u w:val="single"/>
                <w:lang w:val="en-GB"/>
              </w:rPr>
            </w:pPr>
            <w:r w:rsidRPr="00D97D95">
              <w:rPr>
                <w:rFonts w:ascii="Arial" w:hAnsi="Arial" w:cs="Arial"/>
                <w:b/>
                <w:bCs/>
                <w:sz w:val="20"/>
                <w:szCs w:val="20"/>
                <w:u w:val="single"/>
                <w:lang w:val="en-GB"/>
              </w:rPr>
              <w:t>-</w:t>
            </w:r>
          </w:p>
        </w:tc>
        <w:tc>
          <w:tcPr>
            <w:tcW w:w="2212" w:type="pct"/>
          </w:tcPr>
          <w:p w14:paraId="24FE0567" w14:textId="1D00DC39" w:rsidR="00F1171E" w:rsidRPr="00D97D95" w:rsidRDefault="00A03F38" w:rsidP="006B29FB">
            <w:pPr>
              <w:pStyle w:val="ListParagraph"/>
              <w:ind w:left="0"/>
              <w:rPr>
                <w:rFonts w:ascii="Arial" w:hAnsi="Arial" w:cs="Arial"/>
                <w:sz w:val="20"/>
                <w:szCs w:val="20"/>
                <w:lang w:val="en-GB"/>
              </w:rPr>
            </w:pPr>
            <w:r w:rsidRPr="00D97D95">
              <w:rPr>
                <w:rFonts w:ascii="Arial" w:hAnsi="Arial" w:cs="Arial"/>
                <w:sz w:val="20"/>
                <w:szCs w:val="20"/>
              </w:rPr>
              <w:t xml:space="preserve">Yes, the manuscript cites highly relevant and recent sources (2019–2025), including peer-reviewed journals such as </w:t>
            </w:r>
            <w:r w:rsidRPr="00D97D95">
              <w:rPr>
                <w:rFonts w:ascii="Arial" w:hAnsi="Arial" w:cs="Arial"/>
                <w:i/>
                <w:iCs/>
                <w:sz w:val="20"/>
                <w:szCs w:val="20"/>
              </w:rPr>
              <w:t>Plant Physiology and Biochemistry</w:t>
            </w:r>
            <w:r w:rsidRPr="00D97D95">
              <w:rPr>
                <w:rFonts w:ascii="Arial" w:hAnsi="Arial" w:cs="Arial"/>
                <w:sz w:val="20"/>
                <w:szCs w:val="20"/>
              </w:rPr>
              <w:t xml:space="preserve">, </w:t>
            </w:r>
            <w:r w:rsidRPr="00D97D95">
              <w:rPr>
                <w:rFonts w:ascii="Arial" w:hAnsi="Arial" w:cs="Arial"/>
                <w:i/>
                <w:iCs/>
                <w:sz w:val="20"/>
                <w:szCs w:val="20"/>
              </w:rPr>
              <w:t>Biomolecules</w:t>
            </w:r>
            <w:r w:rsidRPr="00D97D95">
              <w:rPr>
                <w:rFonts w:ascii="Arial" w:hAnsi="Arial" w:cs="Arial"/>
                <w:sz w:val="20"/>
                <w:szCs w:val="20"/>
              </w:rPr>
              <w:t xml:space="preserve">, and </w:t>
            </w:r>
            <w:r w:rsidRPr="00D97D95">
              <w:rPr>
                <w:rFonts w:ascii="Arial" w:hAnsi="Arial" w:cs="Arial"/>
                <w:i/>
                <w:iCs/>
                <w:sz w:val="20"/>
                <w:szCs w:val="20"/>
              </w:rPr>
              <w:t>Molecular Horticulture</w:t>
            </w:r>
            <w:r w:rsidRPr="00D97D95">
              <w:rPr>
                <w:rFonts w:ascii="Arial" w:hAnsi="Arial" w:cs="Arial"/>
                <w:sz w:val="20"/>
                <w:szCs w:val="20"/>
              </w:rPr>
              <w:t>.</w:t>
            </w:r>
            <w:r w:rsidRPr="00D97D95">
              <w:rPr>
                <w:rFonts w:ascii="Arial" w:hAnsi="Arial" w:cs="Arial"/>
                <w:sz w:val="20"/>
                <w:szCs w:val="20"/>
              </w:rPr>
              <w:br/>
              <w:t>Suggestion</w:t>
            </w:r>
            <w:r w:rsidRPr="00D97D95">
              <w:rPr>
                <w:rFonts w:ascii="Arial" w:hAnsi="Arial" w:cs="Arial"/>
                <w:i/>
                <w:iCs/>
                <w:sz w:val="20"/>
                <w:szCs w:val="20"/>
              </w:rPr>
              <w:t>:</w:t>
            </w:r>
            <w:r w:rsidRPr="00D97D95">
              <w:rPr>
                <w:rFonts w:ascii="Arial" w:hAnsi="Arial" w:cs="Arial"/>
                <w:sz w:val="20"/>
                <w:szCs w:val="20"/>
              </w:rPr>
              <w:t xml:space="preserve"> Ensure that the duplicate reference numbers (e.g., multiple [5]s) are corrected for proper sequencing.</w:t>
            </w:r>
          </w:p>
        </w:tc>
        <w:tc>
          <w:tcPr>
            <w:tcW w:w="1523" w:type="pct"/>
          </w:tcPr>
          <w:p w14:paraId="40220055" w14:textId="77777777" w:rsidR="00F1171E" w:rsidRPr="00D97D95" w:rsidRDefault="00F1171E" w:rsidP="007222C8">
            <w:pPr>
              <w:pStyle w:val="Heading2"/>
              <w:jc w:val="left"/>
              <w:rPr>
                <w:rFonts w:ascii="Arial" w:hAnsi="Arial" w:cs="Arial"/>
                <w:b w:val="0"/>
                <w:lang w:val="en-GB"/>
              </w:rPr>
            </w:pPr>
          </w:p>
        </w:tc>
      </w:tr>
      <w:tr w:rsidR="00F1171E" w:rsidRPr="00D97D95" w14:paraId="73CC4A50" w14:textId="77777777" w:rsidTr="007222C8">
        <w:trPr>
          <w:trHeight w:val="386"/>
        </w:trPr>
        <w:tc>
          <w:tcPr>
            <w:tcW w:w="1265" w:type="pct"/>
            <w:noWrap/>
          </w:tcPr>
          <w:p w14:paraId="029CE8D0" w14:textId="77777777" w:rsidR="00F1171E" w:rsidRPr="00D97D95" w:rsidRDefault="00F1171E" w:rsidP="007222C8">
            <w:pPr>
              <w:pStyle w:val="Heading2"/>
              <w:jc w:val="left"/>
              <w:rPr>
                <w:rFonts w:ascii="Arial" w:hAnsi="Arial" w:cs="Arial"/>
                <w:b w:val="0"/>
                <w:lang w:val="en-GB"/>
              </w:rPr>
            </w:pPr>
          </w:p>
          <w:p w14:paraId="589C16C7" w14:textId="77777777" w:rsidR="00F1171E" w:rsidRPr="00D97D95" w:rsidRDefault="00F1171E" w:rsidP="007222C8">
            <w:pPr>
              <w:pStyle w:val="Heading2"/>
              <w:ind w:left="360"/>
              <w:jc w:val="left"/>
              <w:rPr>
                <w:rFonts w:ascii="Arial" w:hAnsi="Arial" w:cs="Arial"/>
                <w:bCs w:val="0"/>
                <w:lang w:val="en-GB"/>
              </w:rPr>
            </w:pPr>
            <w:r w:rsidRPr="00D97D95">
              <w:rPr>
                <w:rFonts w:ascii="Arial" w:hAnsi="Arial" w:cs="Arial"/>
                <w:bCs w:val="0"/>
                <w:lang w:val="en-GB"/>
              </w:rPr>
              <w:t>Is the language/English quality of the article suitable for scholarly communications?</w:t>
            </w:r>
          </w:p>
          <w:p w14:paraId="7722B85E" w14:textId="77777777" w:rsidR="00F1171E" w:rsidRPr="00D97D95" w:rsidRDefault="00F1171E" w:rsidP="007222C8">
            <w:pPr>
              <w:rPr>
                <w:rFonts w:ascii="Arial" w:hAnsi="Arial" w:cs="Arial"/>
                <w:sz w:val="20"/>
                <w:szCs w:val="20"/>
                <w:lang w:val="en-GB"/>
              </w:rPr>
            </w:pPr>
          </w:p>
        </w:tc>
        <w:tc>
          <w:tcPr>
            <w:tcW w:w="2212" w:type="pct"/>
          </w:tcPr>
          <w:p w14:paraId="0A07EA75" w14:textId="77777777" w:rsidR="00F1171E" w:rsidRPr="00D97D95" w:rsidRDefault="00F1171E" w:rsidP="007222C8">
            <w:pPr>
              <w:rPr>
                <w:rFonts w:ascii="Arial" w:hAnsi="Arial" w:cs="Arial"/>
                <w:sz w:val="20"/>
                <w:szCs w:val="20"/>
                <w:lang w:val="en-GB"/>
              </w:rPr>
            </w:pPr>
          </w:p>
          <w:p w14:paraId="45B246ED" w14:textId="77777777" w:rsidR="00041AB2" w:rsidRPr="00D97D95" w:rsidRDefault="00041AB2" w:rsidP="00041AB2">
            <w:pPr>
              <w:rPr>
                <w:rFonts w:ascii="Arial" w:hAnsi="Arial" w:cs="Arial"/>
                <w:sz w:val="20"/>
                <w:szCs w:val="20"/>
              </w:rPr>
            </w:pPr>
            <w:r w:rsidRPr="00D97D95">
              <w:rPr>
                <w:rFonts w:ascii="Arial" w:hAnsi="Arial" w:cs="Arial"/>
                <w:sz w:val="20"/>
                <w:szCs w:val="20"/>
              </w:rPr>
              <w:t>Mostly yes. The manuscript is readable and uses appropriate scientific language.</w:t>
            </w:r>
            <w:r w:rsidRPr="00D97D95">
              <w:rPr>
                <w:rFonts w:ascii="Arial" w:hAnsi="Arial" w:cs="Arial"/>
                <w:sz w:val="20"/>
                <w:szCs w:val="20"/>
              </w:rPr>
              <w:br/>
              <w:t>Suggestions</w:t>
            </w:r>
            <w:r w:rsidRPr="00D97D95">
              <w:rPr>
                <w:rFonts w:ascii="Arial" w:hAnsi="Arial" w:cs="Arial"/>
                <w:i/>
                <w:iCs/>
                <w:sz w:val="20"/>
                <w:szCs w:val="20"/>
              </w:rPr>
              <w:t>:</w:t>
            </w:r>
          </w:p>
          <w:p w14:paraId="6357BEF9" w14:textId="77777777" w:rsidR="00041AB2" w:rsidRPr="00D97D95" w:rsidRDefault="00041AB2" w:rsidP="00041AB2">
            <w:pPr>
              <w:numPr>
                <w:ilvl w:val="0"/>
                <w:numId w:val="13"/>
              </w:numPr>
              <w:rPr>
                <w:rFonts w:ascii="Arial" w:hAnsi="Arial" w:cs="Arial"/>
                <w:sz w:val="20"/>
                <w:szCs w:val="20"/>
              </w:rPr>
            </w:pPr>
            <w:r w:rsidRPr="00D97D95">
              <w:rPr>
                <w:rFonts w:ascii="Arial" w:hAnsi="Arial" w:cs="Arial"/>
                <w:sz w:val="20"/>
                <w:szCs w:val="20"/>
              </w:rPr>
              <w:t>Revise long sentences for conciseness.</w:t>
            </w:r>
          </w:p>
          <w:p w14:paraId="38463E3C" w14:textId="77777777" w:rsidR="00041AB2" w:rsidRPr="00D97D95" w:rsidRDefault="00041AB2" w:rsidP="00041AB2">
            <w:pPr>
              <w:numPr>
                <w:ilvl w:val="0"/>
                <w:numId w:val="13"/>
              </w:numPr>
              <w:rPr>
                <w:rFonts w:ascii="Arial" w:hAnsi="Arial" w:cs="Arial"/>
                <w:sz w:val="20"/>
                <w:szCs w:val="20"/>
              </w:rPr>
            </w:pPr>
            <w:r w:rsidRPr="00D97D95">
              <w:rPr>
                <w:rFonts w:ascii="Arial" w:hAnsi="Arial" w:cs="Arial"/>
                <w:sz w:val="20"/>
                <w:szCs w:val="20"/>
              </w:rPr>
              <w:t>Correct minor grammatical inconsistencies (e.g., subject-verb agreement, pluralization).</w:t>
            </w:r>
          </w:p>
          <w:p w14:paraId="297F52DB" w14:textId="388B30AD" w:rsidR="00F1171E" w:rsidRPr="00D97D95" w:rsidRDefault="00041AB2" w:rsidP="007222C8">
            <w:pPr>
              <w:numPr>
                <w:ilvl w:val="0"/>
                <w:numId w:val="13"/>
              </w:numPr>
              <w:rPr>
                <w:rFonts w:ascii="Arial" w:hAnsi="Arial" w:cs="Arial"/>
                <w:sz w:val="20"/>
                <w:szCs w:val="20"/>
              </w:rPr>
            </w:pPr>
            <w:r w:rsidRPr="00D97D95">
              <w:rPr>
                <w:rFonts w:ascii="Arial" w:hAnsi="Arial" w:cs="Arial"/>
                <w:sz w:val="20"/>
                <w:szCs w:val="20"/>
              </w:rPr>
              <w:t xml:space="preserve">Replace phrases like “the plant </w:t>
            </w:r>
            <w:proofErr w:type="gramStart"/>
            <w:r w:rsidRPr="00D97D95">
              <w:rPr>
                <w:rFonts w:ascii="Arial" w:hAnsi="Arial" w:cs="Arial"/>
                <w:sz w:val="20"/>
                <w:szCs w:val="20"/>
              </w:rPr>
              <w:t>alter</w:t>
            </w:r>
            <w:proofErr w:type="gramEnd"/>
            <w:r w:rsidRPr="00D97D95">
              <w:rPr>
                <w:rFonts w:ascii="Arial" w:hAnsi="Arial" w:cs="Arial"/>
                <w:sz w:val="20"/>
                <w:szCs w:val="20"/>
              </w:rPr>
              <w:t>” with “the plant alters” and “Transcription Factors decides” with “Transcription Factors decide.”</w:t>
            </w:r>
          </w:p>
          <w:p w14:paraId="149A6CEF" w14:textId="77777777" w:rsidR="00F1171E" w:rsidRPr="00D97D95" w:rsidRDefault="00F1171E" w:rsidP="007222C8">
            <w:pPr>
              <w:rPr>
                <w:rFonts w:ascii="Arial" w:hAnsi="Arial" w:cs="Arial"/>
                <w:sz w:val="20"/>
                <w:szCs w:val="20"/>
                <w:lang w:val="en-GB"/>
              </w:rPr>
            </w:pPr>
          </w:p>
        </w:tc>
        <w:tc>
          <w:tcPr>
            <w:tcW w:w="1523" w:type="pct"/>
          </w:tcPr>
          <w:p w14:paraId="0351CA58" w14:textId="77777777" w:rsidR="00F1171E" w:rsidRPr="00D97D95" w:rsidRDefault="00F1171E" w:rsidP="007222C8">
            <w:pPr>
              <w:rPr>
                <w:rFonts w:ascii="Arial" w:hAnsi="Arial" w:cs="Arial"/>
                <w:sz w:val="20"/>
                <w:szCs w:val="20"/>
                <w:lang w:val="en-GB"/>
              </w:rPr>
            </w:pPr>
          </w:p>
        </w:tc>
      </w:tr>
      <w:tr w:rsidR="00F1171E" w:rsidRPr="00D97D95" w14:paraId="20A16C0C" w14:textId="77777777" w:rsidTr="007222C8">
        <w:trPr>
          <w:trHeight w:val="1178"/>
        </w:trPr>
        <w:tc>
          <w:tcPr>
            <w:tcW w:w="1265" w:type="pct"/>
            <w:noWrap/>
          </w:tcPr>
          <w:p w14:paraId="7F4BCFAE" w14:textId="77777777" w:rsidR="00F1171E" w:rsidRPr="00D97D95" w:rsidRDefault="00F1171E" w:rsidP="007222C8">
            <w:pPr>
              <w:pStyle w:val="Heading2"/>
              <w:jc w:val="left"/>
              <w:rPr>
                <w:rFonts w:ascii="Arial" w:hAnsi="Arial" w:cs="Arial"/>
                <w:b w:val="0"/>
                <w:bCs w:val="0"/>
                <w:lang w:val="en-GB"/>
              </w:rPr>
            </w:pPr>
            <w:r w:rsidRPr="00D97D95">
              <w:rPr>
                <w:rFonts w:ascii="Arial" w:hAnsi="Arial" w:cs="Arial"/>
                <w:bCs w:val="0"/>
                <w:u w:val="single"/>
                <w:lang w:val="en-GB"/>
              </w:rPr>
              <w:t>Optional/General</w:t>
            </w:r>
            <w:r w:rsidRPr="00D97D95">
              <w:rPr>
                <w:rFonts w:ascii="Arial" w:hAnsi="Arial" w:cs="Arial"/>
                <w:bCs w:val="0"/>
                <w:lang w:val="en-GB"/>
              </w:rPr>
              <w:t xml:space="preserve"> </w:t>
            </w:r>
            <w:r w:rsidRPr="00D97D95">
              <w:rPr>
                <w:rFonts w:ascii="Arial" w:hAnsi="Arial" w:cs="Arial"/>
                <w:b w:val="0"/>
                <w:bCs w:val="0"/>
                <w:lang w:val="en-GB"/>
              </w:rPr>
              <w:t>comments</w:t>
            </w:r>
          </w:p>
          <w:p w14:paraId="1A6B3748" w14:textId="77777777" w:rsidR="00F1171E" w:rsidRPr="00D97D95" w:rsidRDefault="00F1171E" w:rsidP="007222C8">
            <w:pPr>
              <w:pStyle w:val="Heading2"/>
              <w:jc w:val="left"/>
              <w:rPr>
                <w:rFonts w:ascii="Arial" w:hAnsi="Arial" w:cs="Arial"/>
                <w:b w:val="0"/>
                <w:lang w:val="en-GB"/>
              </w:rPr>
            </w:pPr>
          </w:p>
        </w:tc>
        <w:tc>
          <w:tcPr>
            <w:tcW w:w="2212" w:type="pct"/>
          </w:tcPr>
          <w:p w14:paraId="7EB58C99" w14:textId="6320CA37" w:rsidR="00F1171E" w:rsidRPr="00D97D95" w:rsidRDefault="006B29FB" w:rsidP="007F51F7">
            <w:pPr>
              <w:jc w:val="both"/>
              <w:rPr>
                <w:rFonts w:ascii="Arial" w:hAnsi="Arial" w:cs="Arial"/>
                <w:sz w:val="20"/>
                <w:szCs w:val="20"/>
              </w:rPr>
            </w:pPr>
            <w:r w:rsidRPr="00D97D95">
              <w:rPr>
                <w:rFonts w:ascii="Arial" w:hAnsi="Arial" w:cs="Arial"/>
                <w:sz w:val="20"/>
                <w:szCs w:val="20"/>
              </w:rPr>
              <w:t>This is a comprehensive and well-researched manuscript. Its strength lies in integrating multiple aspects of transcriptional control, from TF families and DNA-binding mechanisms to post-translational modifications and metabolic engineering applications. The conclusion successfully ties future research directions with applied relevance. With minor linguistic and formatting corrections, this chapter is suitable for publication.</w:t>
            </w:r>
          </w:p>
          <w:p w14:paraId="7BFA9803" w14:textId="747682E8" w:rsidR="007F51F7" w:rsidRPr="00D97D95" w:rsidRDefault="007F51F7" w:rsidP="007F51F7">
            <w:pPr>
              <w:jc w:val="both"/>
              <w:rPr>
                <w:rFonts w:ascii="Arial" w:hAnsi="Arial" w:cs="Arial"/>
                <w:sz w:val="20"/>
                <w:szCs w:val="20"/>
              </w:rPr>
            </w:pPr>
            <w:r w:rsidRPr="00D97D95">
              <w:rPr>
                <w:rFonts w:ascii="Arial" w:hAnsi="Arial" w:cs="Arial"/>
                <w:sz w:val="20"/>
                <w:szCs w:val="20"/>
              </w:rPr>
              <w:t>The manuscript is technically sound, well-structured, and scientifically relevant. Minor improvements in syntax, reference numbering, and figure formatting are recommended before final publication.</w:t>
            </w:r>
          </w:p>
          <w:p w14:paraId="15DFD0E8" w14:textId="77777777" w:rsidR="00F1171E" w:rsidRPr="00D97D95" w:rsidRDefault="00F1171E" w:rsidP="007222C8">
            <w:pPr>
              <w:rPr>
                <w:rFonts w:ascii="Arial" w:hAnsi="Arial" w:cs="Arial"/>
                <w:sz w:val="20"/>
                <w:szCs w:val="20"/>
                <w:lang w:val="en-GB"/>
              </w:rPr>
            </w:pPr>
          </w:p>
        </w:tc>
        <w:tc>
          <w:tcPr>
            <w:tcW w:w="1523" w:type="pct"/>
          </w:tcPr>
          <w:p w14:paraId="465E098E" w14:textId="77777777" w:rsidR="00F1171E" w:rsidRPr="00D97D95" w:rsidRDefault="00F1171E" w:rsidP="007222C8">
            <w:pPr>
              <w:rPr>
                <w:rFonts w:ascii="Arial" w:hAnsi="Arial" w:cs="Arial"/>
                <w:sz w:val="20"/>
                <w:szCs w:val="20"/>
                <w:lang w:val="en-GB"/>
              </w:rPr>
            </w:pPr>
          </w:p>
        </w:tc>
      </w:tr>
    </w:tbl>
    <w:p w14:paraId="1B0E4DC5" w14:textId="77777777" w:rsidR="00F1171E" w:rsidRPr="00D97D95" w:rsidRDefault="00F1171E" w:rsidP="00F1171E">
      <w:pPr>
        <w:pStyle w:val="BodyText"/>
        <w:rPr>
          <w:rFonts w:ascii="Arial" w:hAnsi="Arial" w:cs="Arial"/>
          <w:b/>
          <w:bCs/>
          <w:sz w:val="20"/>
          <w:szCs w:val="20"/>
          <w:u w:val="single"/>
          <w:lang w:val="en-GB"/>
        </w:rPr>
      </w:pPr>
    </w:p>
    <w:p w14:paraId="0ECA4E5E" w14:textId="77777777" w:rsidR="00F1171E" w:rsidRPr="00D97D95"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3F7775" w:rsidRPr="00D97D95" w14:paraId="44440D5E" w14:textId="77777777" w:rsidTr="00294280">
        <w:tc>
          <w:tcPr>
            <w:tcW w:w="5000" w:type="pct"/>
            <w:gridSpan w:val="3"/>
            <w:tcBorders>
              <w:top w:val="nil"/>
              <w:left w:val="nil"/>
              <w:right w:val="nil"/>
            </w:tcBorders>
            <w:noWrap/>
            <w:tcMar>
              <w:top w:w="0" w:type="dxa"/>
              <w:left w:w="108" w:type="dxa"/>
              <w:bottom w:w="0" w:type="dxa"/>
              <w:right w:w="108" w:type="dxa"/>
            </w:tcMar>
            <w:vAlign w:val="center"/>
          </w:tcPr>
          <w:p w14:paraId="1D0F58E5" w14:textId="77777777" w:rsidR="003F7775" w:rsidRPr="00D97D95" w:rsidRDefault="003F7775" w:rsidP="00294280">
            <w:pPr>
              <w:rPr>
                <w:rFonts w:ascii="Arial" w:eastAsia="Arial Unicode MS" w:hAnsi="Arial" w:cs="Arial"/>
                <w:b/>
                <w:sz w:val="20"/>
                <w:szCs w:val="20"/>
                <w:u w:val="single"/>
                <w:lang w:val="en-GB"/>
              </w:rPr>
            </w:pPr>
            <w:bookmarkStart w:id="0" w:name="_Hlk156057883"/>
            <w:bookmarkStart w:id="1" w:name="_Hlk156057704"/>
            <w:r w:rsidRPr="00D97D95">
              <w:rPr>
                <w:rFonts w:ascii="Arial" w:eastAsia="Arial Unicode MS" w:hAnsi="Arial" w:cs="Arial"/>
                <w:b/>
                <w:sz w:val="20"/>
                <w:szCs w:val="20"/>
                <w:highlight w:val="yellow"/>
                <w:u w:val="single"/>
                <w:lang w:val="en-GB"/>
              </w:rPr>
              <w:t>PART  2:</w:t>
            </w:r>
            <w:r w:rsidRPr="00D97D95">
              <w:rPr>
                <w:rFonts w:ascii="Arial" w:eastAsia="Arial Unicode MS" w:hAnsi="Arial" w:cs="Arial"/>
                <w:b/>
                <w:sz w:val="20"/>
                <w:szCs w:val="20"/>
                <w:u w:val="single"/>
                <w:lang w:val="en-GB"/>
              </w:rPr>
              <w:t xml:space="preserve"> </w:t>
            </w:r>
          </w:p>
          <w:p w14:paraId="70D2062E" w14:textId="77777777" w:rsidR="003F7775" w:rsidRPr="00D97D95" w:rsidRDefault="003F7775" w:rsidP="00294280">
            <w:pPr>
              <w:rPr>
                <w:rFonts w:ascii="Arial" w:eastAsia="Arial Unicode MS" w:hAnsi="Arial" w:cs="Arial"/>
                <w:b/>
                <w:sz w:val="20"/>
                <w:szCs w:val="20"/>
                <w:u w:val="single"/>
                <w:lang w:val="en-GB"/>
              </w:rPr>
            </w:pPr>
          </w:p>
        </w:tc>
      </w:tr>
      <w:tr w:rsidR="003F7775" w:rsidRPr="00D97D95" w14:paraId="6FD54839" w14:textId="77777777" w:rsidTr="00294280">
        <w:tc>
          <w:tcPr>
            <w:tcW w:w="1615" w:type="pct"/>
            <w:noWrap/>
            <w:tcMar>
              <w:top w:w="0" w:type="dxa"/>
              <w:left w:w="108" w:type="dxa"/>
              <w:bottom w:w="0" w:type="dxa"/>
              <w:right w:w="108" w:type="dxa"/>
            </w:tcMar>
            <w:vAlign w:val="center"/>
          </w:tcPr>
          <w:p w14:paraId="01C1B654" w14:textId="77777777" w:rsidR="003F7775" w:rsidRPr="00D97D95" w:rsidRDefault="003F7775" w:rsidP="00294280">
            <w:pPr>
              <w:rPr>
                <w:rFonts w:ascii="Arial" w:eastAsia="Arial Unicode MS" w:hAnsi="Arial" w:cs="Arial"/>
                <w:sz w:val="20"/>
                <w:szCs w:val="20"/>
                <w:lang w:val="en-GB"/>
              </w:rPr>
            </w:pPr>
          </w:p>
        </w:tc>
        <w:tc>
          <w:tcPr>
            <w:tcW w:w="1694" w:type="pct"/>
            <w:tcMar>
              <w:top w:w="0" w:type="dxa"/>
              <w:left w:w="108" w:type="dxa"/>
              <w:bottom w:w="0" w:type="dxa"/>
              <w:right w:w="108" w:type="dxa"/>
            </w:tcMar>
          </w:tcPr>
          <w:p w14:paraId="7F7C6C8F" w14:textId="77777777" w:rsidR="003F7775" w:rsidRPr="00D97D95" w:rsidRDefault="003F7775" w:rsidP="00294280">
            <w:pPr>
              <w:keepNext/>
              <w:outlineLvl w:val="1"/>
              <w:rPr>
                <w:rFonts w:ascii="Arial" w:eastAsia="MS Mincho" w:hAnsi="Arial" w:cs="Arial"/>
                <w:b/>
                <w:bCs/>
                <w:sz w:val="20"/>
                <w:szCs w:val="20"/>
                <w:lang w:val="en-GB"/>
              </w:rPr>
            </w:pPr>
            <w:r w:rsidRPr="00D97D95">
              <w:rPr>
                <w:rFonts w:ascii="Arial" w:eastAsia="MS Mincho" w:hAnsi="Arial" w:cs="Arial"/>
                <w:b/>
                <w:bCs/>
                <w:sz w:val="20"/>
                <w:szCs w:val="20"/>
                <w:lang w:val="en-GB"/>
              </w:rPr>
              <w:t>Reviewer’s comment</w:t>
            </w:r>
          </w:p>
        </w:tc>
        <w:tc>
          <w:tcPr>
            <w:tcW w:w="1691" w:type="pct"/>
          </w:tcPr>
          <w:p w14:paraId="635DA50F" w14:textId="77777777" w:rsidR="003F7775" w:rsidRPr="00D97D95" w:rsidRDefault="003F7775" w:rsidP="00294280">
            <w:pPr>
              <w:spacing w:after="160" w:line="252" w:lineRule="auto"/>
              <w:rPr>
                <w:rFonts w:ascii="Arial" w:eastAsia="Calibri" w:hAnsi="Arial" w:cs="Arial"/>
                <w:kern w:val="2"/>
                <w:sz w:val="20"/>
                <w:szCs w:val="20"/>
                <w:lang w:val="en-IN"/>
              </w:rPr>
            </w:pPr>
            <w:r w:rsidRPr="00D97D95">
              <w:rPr>
                <w:rFonts w:ascii="Arial" w:eastAsia="Calibri" w:hAnsi="Arial" w:cs="Arial"/>
                <w:b/>
                <w:kern w:val="2"/>
                <w:sz w:val="20"/>
                <w:szCs w:val="20"/>
                <w:lang w:val="en-IN"/>
              </w:rPr>
              <w:t>Author’s Feedback</w:t>
            </w:r>
            <w:r w:rsidRPr="00D97D95">
              <w:rPr>
                <w:rFonts w:ascii="Arial" w:eastAsia="Calibri" w:hAnsi="Arial" w:cs="Arial"/>
                <w:kern w:val="2"/>
                <w:sz w:val="20"/>
                <w:szCs w:val="20"/>
                <w:lang w:val="en-IN"/>
              </w:rPr>
              <w:t xml:space="preserve"> (It is mandatory that authors should write his/her feedback here)</w:t>
            </w:r>
          </w:p>
          <w:p w14:paraId="1A920BA4" w14:textId="77777777" w:rsidR="003F7775" w:rsidRPr="00D97D95" w:rsidRDefault="003F7775" w:rsidP="00294280">
            <w:pPr>
              <w:keepNext/>
              <w:outlineLvl w:val="1"/>
              <w:rPr>
                <w:rFonts w:ascii="Arial" w:eastAsia="MS Mincho" w:hAnsi="Arial" w:cs="Arial"/>
                <w:bCs/>
                <w:sz w:val="20"/>
                <w:szCs w:val="20"/>
                <w:lang w:val="en-GB"/>
              </w:rPr>
            </w:pPr>
          </w:p>
        </w:tc>
      </w:tr>
      <w:tr w:rsidR="003F7775" w:rsidRPr="00D97D95" w14:paraId="00C06B86" w14:textId="77777777" w:rsidTr="00294280">
        <w:trPr>
          <w:trHeight w:val="890"/>
        </w:trPr>
        <w:tc>
          <w:tcPr>
            <w:tcW w:w="1615" w:type="pct"/>
            <w:noWrap/>
            <w:tcMar>
              <w:top w:w="0" w:type="dxa"/>
              <w:left w:w="108" w:type="dxa"/>
              <w:bottom w:w="0" w:type="dxa"/>
              <w:right w:w="108" w:type="dxa"/>
            </w:tcMar>
            <w:vAlign w:val="center"/>
          </w:tcPr>
          <w:p w14:paraId="6440B501" w14:textId="77777777" w:rsidR="003F7775" w:rsidRPr="00D97D95" w:rsidRDefault="003F7775" w:rsidP="00294280">
            <w:pPr>
              <w:rPr>
                <w:rFonts w:ascii="Arial" w:eastAsia="Arial Unicode MS" w:hAnsi="Arial" w:cs="Arial"/>
                <w:b/>
                <w:sz w:val="20"/>
                <w:szCs w:val="20"/>
                <w:lang w:val="en-GB"/>
              </w:rPr>
            </w:pPr>
            <w:r w:rsidRPr="00D97D95">
              <w:rPr>
                <w:rFonts w:ascii="Arial" w:eastAsia="Arial Unicode MS" w:hAnsi="Arial" w:cs="Arial"/>
                <w:b/>
                <w:sz w:val="20"/>
                <w:szCs w:val="20"/>
                <w:lang w:val="en-GB"/>
              </w:rPr>
              <w:t xml:space="preserve">Are there ethical issues in this manuscript? </w:t>
            </w:r>
          </w:p>
          <w:p w14:paraId="216CE2C6" w14:textId="77777777" w:rsidR="003F7775" w:rsidRPr="00D97D95" w:rsidRDefault="003F7775" w:rsidP="00294280">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69447F9F" w14:textId="77777777" w:rsidR="003F7775" w:rsidRPr="00D97D95" w:rsidRDefault="003F7775" w:rsidP="00294280">
            <w:pPr>
              <w:rPr>
                <w:rFonts w:ascii="Arial" w:eastAsia="Arial Unicode MS" w:hAnsi="Arial" w:cs="Arial"/>
                <w:i/>
                <w:iCs/>
                <w:sz w:val="20"/>
                <w:szCs w:val="20"/>
                <w:u w:val="single"/>
                <w:lang w:val="en-GB"/>
              </w:rPr>
            </w:pPr>
            <w:r w:rsidRPr="00D97D95">
              <w:rPr>
                <w:rFonts w:ascii="Arial" w:eastAsia="Arial Unicode MS" w:hAnsi="Arial" w:cs="Arial"/>
                <w:i/>
                <w:iCs/>
                <w:sz w:val="20"/>
                <w:szCs w:val="20"/>
                <w:u w:val="single"/>
                <w:lang w:val="en-GB"/>
              </w:rPr>
              <w:t xml:space="preserve">(If yes, </w:t>
            </w:r>
            <w:proofErr w:type="gramStart"/>
            <w:r w:rsidRPr="00D97D95">
              <w:rPr>
                <w:rFonts w:ascii="Arial" w:eastAsia="Arial Unicode MS" w:hAnsi="Arial" w:cs="Arial"/>
                <w:i/>
                <w:iCs/>
                <w:sz w:val="20"/>
                <w:szCs w:val="20"/>
                <w:u w:val="single"/>
                <w:lang w:val="en-GB"/>
              </w:rPr>
              <w:t>Kindly</w:t>
            </w:r>
            <w:proofErr w:type="gramEnd"/>
            <w:r w:rsidRPr="00D97D95">
              <w:rPr>
                <w:rFonts w:ascii="Arial" w:eastAsia="Arial Unicode MS" w:hAnsi="Arial" w:cs="Arial"/>
                <w:i/>
                <w:iCs/>
                <w:sz w:val="20"/>
                <w:szCs w:val="20"/>
                <w:u w:val="single"/>
                <w:lang w:val="en-GB"/>
              </w:rPr>
              <w:t xml:space="preserve"> please write down the ethical issues here in details)</w:t>
            </w:r>
          </w:p>
          <w:p w14:paraId="03E0F1B9" w14:textId="77777777" w:rsidR="003F7775" w:rsidRPr="00D97D95" w:rsidRDefault="003F7775" w:rsidP="00294280">
            <w:pPr>
              <w:rPr>
                <w:rFonts w:ascii="Arial" w:eastAsia="Arial Unicode MS" w:hAnsi="Arial" w:cs="Arial"/>
                <w:sz w:val="20"/>
                <w:szCs w:val="20"/>
                <w:lang w:val="en-GB"/>
              </w:rPr>
            </w:pPr>
          </w:p>
        </w:tc>
        <w:tc>
          <w:tcPr>
            <w:tcW w:w="1691" w:type="pct"/>
            <w:vAlign w:val="center"/>
          </w:tcPr>
          <w:p w14:paraId="67A5FC74" w14:textId="77777777" w:rsidR="003F7775" w:rsidRPr="00D97D95" w:rsidRDefault="003F7775" w:rsidP="00294280">
            <w:pPr>
              <w:rPr>
                <w:rFonts w:ascii="Arial" w:eastAsia="Arial Unicode MS" w:hAnsi="Arial" w:cs="Arial"/>
                <w:sz w:val="20"/>
                <w:szCs w:val="20"/>
                <w:lang w:val="en-GB"/>
              </w:rPr>
            </w:pPr>
          </w:p>
          <w:p w14:paraId="65D2DB76" w14:textId="77777777" w:rsidR="003F7775" w:rsidRPr="00D97D95" w:rsidRDefault="003F7775" w:rsidP="00294280">
            <w:pPr>
              <w:rPr>
                <w:rFonts w:ascii="Arial" w:eastAsia="Arial Unicode MS" w:hAnsi="Arial" w:cs="Arial"/>
                <w:sz w:val="20"/>
                <w:szCs w:val="20"/>
                <w:lang w:val="en-GB"/>
              </w:rPr>
            </w:pPr>
          </w:p>
          <w:p w14:paraId="653A183B" w14:textId="77777777" w:rsidR="003F7775" w:rsidRPr="00D97D95" w:rsidRDefault="003F7775" w:rsidP="00294280">
            <w:pPr>
              <w:rPr>
                <w:rFonts w:ascii="Arial" w:eastAsia="Arial Unicode MS" w:hAnsi="Arial" w:cs="Arial"/>
                <w:sz w:val="20"/>
                <w:szCs w:val="20"/>
                <w:lang w:val="en-GB"/>
              </w:rPr>
            </w:pPr>
          </w:p>
        </w:tc>
      </w:tr>
      <w:bookmarkEnd w:id="0"/>
    </w:tbl>
    <w:p w14:paraId="70E9B038" w14:textId="77777777" w:rsidR="003F7775" w:rsidRDefault="003F7775" w:rsidP="003F7775">
      <w:pPr>
        <w:rPr>
          <w:rFonts w:ascii="Arial" w:hAnsi="Arial" w:cs="Arial"/>
          <w:sz w:val="20"/>
          <w:szCs w:val="20"/>
        </w:rPr>
      </w:pPr>
    </w:p>
    <w:p w14:paraId="4546EAAE" w14:textId="77777777" w:rsidR="00577B98" w:rsidRPr="00396C6D" w:rsidRDefault="00577B98" w:rsidP="00577B98">
      <w:pPr>
        <w:pStyle w:val="Affiliation"/>
        <w:spacing w:after="0" w:line="240" w:lineRule="auto"/>
        <w:jc w:val="left"/>
        <w:rPr>
          <w:rFonts w:ascii="Arial" w:hAnsi="Arial" w:cs="Arial"/>
          <w:b/>
          <w:u w:val="single"/>
        </w:rPr>
      </w:pPr>
      <w:r w:rsidRPr="00396C6D">
        <w:rPr>
          <w:rFonts w:ascii="Arial" w:hAnsi="Arial" w:cs="Arial"/>
          <w:b/>
          <w:u w:val="single"/>
        </w:rPr>
        <w:t>Reviewer details:</w:t>
      </w:r>
    </w:p>
    <w:p w14:paraId="4CA60082" w14:textId="77777777" w:rsidR="00577B98" w:rsidRDefault="00577B98" w:rsidP="00577B98">
      <w:r w:rsidRPr="00396C6D">
        <w:rPr>
          <w:rFonts w:ascii="Arial" w:hAnsi="Arial" w:cs="Arial"/>
          <w:b/>
          <w:color w:val="000000"/>
          <w:sz w:val="20"/>
          <w:szCs w:val="20"/>
        </w:rPr>
        <w:t>Sodiq Balogun, University of North Carolina at Charlotte, USA</w:t>
      </w:r>
      <w:r w:rsidRPr="00396C6D">
        <w:rPr>
          <w:rFonts w:ascii="Arial" w:hAnsi="Arial" w:cs="Arial"/>
          <w:b/>
          <w:color w:val="000000"/>
          <w:sz w:val="20"/>
          <w:szCs w:val="20"/>
        </w:rPr>
        <w:br/>
      </w:r>
    </w:p>
    <w:p w14:paraId="501A4B8E" w14:textId="77777777" w:rsidR="003F7775" w:rsidRPr="00D97D95" w:rsidRDefault="003F7775" w:rsidP="003F7775">
      <w:pPr>
        <w:rPr>
          <w:rFonts w:ascii="Arial" w:hAnsi="Arial" w:cs="Arial"/>
          <w:sz w:val="20"/>
          <w:szCs w:val="20"/>
        </w:rPr>
      </w:pPr>
    </w:p>
    <w:p w14:paraId="1BD16BAB" w14:textId="77777777" w:rsidR="003F7775" w:rsidRPr="00D97D95" w:rsidRDefault="003F7775" w:rsidP="003F7775">
      <w:pPr>
        <w:rPr>
          <w:rFonts w:ascii="Arial" w:hAnsi="Arial" w:cs="Arial"/>
          <w:bCs/>
          <w:sz w:val="20"/>
          <w:szCs w:val="20"/>
          <w:u w:val="single"/>
          <w:lang w:val="en-GB"/>
        </w:rPr>
      </w:pPr>
    </w:p>
    <w:bookmarkEnd w:id="1"/>
    <w:p w14:paraId="4C1C33DF" w14:textId="77777777" w:rsidR="003F7775" w:rsidRPr="00D97D95" w:rsidRDefault="003F7775" w:rsidP="003F7775">
      <w:pPr>
        <w:rPr>
          <w:rFonts w:ascii="Arial" w:hAnsi="Arial" w:cs="Arial"/>
          <w:sz w:val="20"/>
          <w:szCs w:val="20"/>
        </w:rPr>
      </w:pPr>
    </w:p>
    <w:p w14:paraId="48DC05A4" w14:textId="77777777" w:rsidR="004C3DF1" w:rsidRPr="00D97D95" w:rsidRDefault="004C3DF1" w:rsidP="003F7775">
      <w:pPr>
        <w:pStyle w:val="BodyText"/>
        <w:rPr>
          <w:rFonts w:ascii="Arial" w:hAnsi="Arial" w:cs="Arial"/>
          <w:b/>
          <w:sz w:val="20"/>
          <w:szCs w:val="20"/>
          <w:lang w:val="en-GB"/>
        </w:rPr>
      </w:pPr>
    </w:p>
    <w:sectPr w:rsidR="004C3DF1" w:rsidRPr="00D97D95"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05A96" w14:textId="77777777" w:rsidR="00DA3F5F" w:rsidRPr="0000007A" w:rsidRDefault="00DA3F5F" w:rsidP="0099583E">
      <w:r>
        <w:separator/>
      </w:r>
    </w:p>
  </w:endnote>
  <w:endnote w:type="continuationSeparator" w:id="0">
    <w:p w14:paraId="482FA5D9" w14:textId="77777777" w:rsidR="00DA3F5F" w:rsidRPr="0000007A" w:rsidRDefault="00DA3F5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DE63A" w14:textId="77777777" w:rsidR="00DA3F5F" w:rsidRPr="0000007A" w:rsidRDefault="00DA3F5F" w:rsidP="0099583E">
      <w:r>
        <w:separator/>
      </w:r>
    </w:p>
  </w:footnote>
  <w:footnote w:type="continuationSeparator" w:id="0">
    <w:p w14:paraId="6D95861C" w14:textId="77777777" w:rsidR="00DA3F5F" w:rsidRPr="0000007A" w:rsidRDefault="00DA3F5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441058"/>
    <w:multiLevelType w:val="multilevel"/>
    <w:tmpl w:val="49E08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5D5B09"/>
    <w:multiLevelType w:val="multilevel"/>
    <w:tmpl w:val="471EA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69E424D"/>
    <w:multiLevelType w:val="hybridMultilevel"/>
    <w:tmpl w:val="A27E40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64589018">
    <w:abstractNumId w:val="4"/>
  </w:num>
  <w:num w:numId="2" w16cid:durableId="1758941529">
    <w:abstractNumId w:val="8"/>
  </w:num>
  <w:num w:numId="3" w16cid:durableId="1579708467">
    <w:abstractNumId w:val="7"/>
  </w:num>
  <w:num w:numId="4" w16cid:durableId="1052080051">
    <w:abstractNumId w:val="9"/>
  </w:num>
  <w:num w:numId="5" w16cid:durableId="261651904">
    <w:abstractNumId w:val="6"/>
  </w:num>
  <w:num w:numId="6" w16cid:durableId="1389067791">
    <w:abstractNumId w:val="0"/>
  </w:num>
  <w:num w:numId="7" w16cid:durableId="1164005760">
    <w:abstractNumId w:val="2"/>
  </w:num>
  <w:num w:numId="8" w16cid:durableId="320429953">
    <w:abstractNumId w:val="12"/>
  </w:num>
  <w:num w:numId="9" w16cid:durableId="406077344">
    <w:abstractNumId w:val="11"/>
  </w:num>
  <w:num w:numId="10" w16cid:durableId="2099599739">
    <w:abstractNumId w:val="3"/>
  </w:num>
  <w:num w:numId="11" w16cid:durableId="22245995">
    <w:abstractNumId w:val="5"/>
  </w:num>
  <w:num w:numId="12" w16cid:durableId="1513642187">
    <w:abstractNumId w:val="10"/>
  </w:num>
  <w:num w:numId="13" w16cid:durableId="8209285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05914"/>
    <w:rsid w:val="00010403"/>
    <w:rsid w:val="00012C8B"/>
    <w:rsid w:val="00014092"/>
    <w:rsid w:val="000168A9"/>
    <w:rsid w:val="00021981"/>
    <w:rsid w:val="000234E1"/>
    <w:rsid w:val="0002598E"/>
    <w:rsid w:val="00037D52"/>
    <w:rsid w:val="00041AB2"/>
    <w:rsid w:val="000450FC"/>
    <w:rsid w:val="00054BC4"/>
    <w:rsid w:val="00056CB0"/>
    <w:rsid w:val="000603D2"/>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4695A"/>
    <w:rsid w:val="00150304"/>
    <w:rsid w:val="0015296D"/>
    <w:rsid w:val="00163622"/>
    <w:rsid w:val="001645A2"/>
    <w:rsid w:val="00164F4E"/>
    <w:rsid w:val="00165685"/>
    <w:rsid w:val="00174455"/>
    <w:rsid w:val="0017480A"/>
    <w:rsid w:val="00174A61"/>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5C4D"/>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2F7DAD"/>
    <w:rsid w:val="00303233"/>
    <w:rsid w:val="00307D0B"/>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3F7775"/>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77B98"/>
    <w:rsid w:val="00581FF9"/>
    <w:rsid w:val="005A4F17"/>
    <w:rsid w:val="005B3509"/>
    <w:rsid w:val="005B406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0A29"/>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B29FB"/>
    <w:rsid w:val="006C3797"/>
    <w:rsid w:val="006D467C"/>
    <w:rsid w:val="006E01EE"/>
    <w:rsid w:val="006E6014"/>
    <w:rsid w:val="006E7D6E"/>
    <w:rsid w:val="00700A1D"/>
    <w:rsid w:val="00700EF2"/>
    <w:rsid w:val="00701186"/>
    <w:rsid w:val="007068EC"/>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D6068"/>
    <w:rsid w:val="007F51F7"/>
    <w:rsid w:val="007F5873"/>
    <w:rsid w:val="008126B7"/>
    <w:rsid w:val="00815F94"/>
    <w:rsid w:val="008224E2"/>
    <w:rsid w:val="00825DC9"/>
    <w:rsid w:val="0082676D"/>
    <w:rsid w:val="0082793D"/>
    <w:rsid w:val="008324FC"/>
    <w:rsid w:val="00841F33"/>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3700D"/>
    <w:rsid w:val="00942DEE"/>
    <w:rsid w:val="00944F67"/>
    <w:rsid w:val="009553EC"/>
    <w:rsid w:val="00955E45"/>
    <w:rsid w:val="00955F79"/>
    <w:rsid w:val="00960054"/>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03F38"/>
    <w:rsid w:val="00A11F9F"/>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92273"/>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4712"/>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8772C"/>
    <w:rsid w:val="00CA4B20"/>
    <w:rsid w:val="00CA4DB5"/>
    <w:rsid w:val="00CA7853"/>
    <w:rsid w:val="00CB429B"/>
    <w:rsid w:val="00CB4562"/>
    <w:rsid w:val="00CC2753"/>
    <w:rsid w:val="00CD093E"/>
    <w:rsid w:val="00CD1556"/>
    <w:rsid w:val="00CD168B"/>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97D95"/>
    <w:rsid w:val="00DA1423"/>
    <w:rsid w:val="00DA2679"/>
    <w:rsid w:val="00DA3C3D"/>
    <w:rsid w:val="00DA3F5F"/>
    <w:rsid w:val="00DA41F5"/>
    <w:rsid w:val="00DB7E1B"/>
    <w:rsid w:val="00DC1D81"/>
    <w:rsid w:val="00DC6FED"/>
    <w:rsid w:val="00DD0C4A"/>
    <w:rsid w:val="00DD274C"/>
    <w:rsid w:val="00DE7D30"/>
    <w:rsid w:val="00DF04E3"/>
    <w:rsid w:val="00E03C32"/>
    <w:rsid w:val="00E2399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13E47"/>
    <w:rsid w:val="00F2643C"/>
    <w:rsid w:val="00F32717"/>
    <w:rsid w:val="00F3295A"/>
    <w:rsid w:val="00F32A9A"/>
    <w:rsid w:val="00F33C84"/>
    <w:rsid w:val="00F3669D"/>
    <w:rsid w:val="00F405F8"/>
    <w:rsid w:val="00F4700F"/>
    <w:rsid w:val="00F52B15"/>
    <w:rsid w:val="00F54700"/>
    <w:rsid w:val="00F56838"/>
    <w:rsid w:val="00F573EA"/>
    <w:rsid w:val="00F57E9D"/>
    <w:rsid w:val="00F65A6F"/>
    <w:rsid w:val="00F73CF2"/>
    <w:rsid w:val="00F80C14"/>
    <w:rsid w:val="00F96F54"/>
    <w:rsid w:val="00F978B8"/>
    <w:rsid w:val="00FA6528"/>
    <w:rsid w:val="00FB0D50"/>
    <w:rsid w:val="00FB3DE3"/>
    <w:rsid w:val="00FB4FBB"/>
    <w:rsid w:val="00FB5BBE"/>
    <w:rsid w:val="00FC2E17"/>
    <w:rsid w:val="00FC432A"/>
    <w:rsid w:val="00FC6387"/>
    <w:rsid w:val="00FC6802"/>
    <w:rsid w:val="00FD53AB"/>
    <w:rsid w:val="00FD70A7"/>
    <w:rsid w:val="00FE1E92"/>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D97D95"/>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research-perspective-on-biological-science-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2</Pages>
  <Words>702</Words>
  <Characters>4005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4698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135</cp:revision>
  <dcterms:created xsi:type="dcterms:W3CDTF">2023-08-30T09:21:00Z</dcterms:created>
  <dcterms:modified xsi:type="dcterms:W3CDTF">2025-11-12T11:11:00Z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