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02F1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02F1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02F1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02F1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02F1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2857DAA" w:rsidR="0000007A" w:rsidRPr="00D02F15" w:rsidRDefault="00DA724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02F1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D02F1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02F1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3ABABA2" w:rsidR="0000007A" w:rsidRPr="00D02F1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02F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02F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02F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538ED" w:rsidRPr="00D02F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6695</w:t>
            </w:r>
          </w:p>
        </w:tc>
      </w:tr>
      <w:tr w:rsidR="0000007A" w:rsidRPr="00D02F1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02F1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8D33CBA" w:rsidR="0000007A" w:rsidRPr="00D02F15" w:rsidRDefault="009F08F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02F1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Antibacterial and Antiplasmodial Activities of Tannins Extracted from </w:t>
            </w:r>
            <w:proofErr w:type="spellStart"/>
            <w:r w:rsidRPr="00D02F15">
              <w:rPr>
                <w:rFonts w:ascii="Arial" w:hAnsi="Arial" w:cs="Arial"/>
                <w:b/>
                <w:sz w:val="20"/>
                <w:szCs w:val="20"/>
                <w:lang w:val="en-GB"/>
              </w:rPr>
              <w:t>Zizyphus</w:t>
            </w:r>
            <w:proofErr w:type="spellEnd"/>
            <w:r w:rsidRPr="00D02F1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02F15">
              <w:rPr>
                <w:rFonts w:ascii="Arial" w:hAnsi="Arial" w:cs="Arial"/>
                <w:b/>
                <w:sz w:val="20"/>
                <w:szCs w:val="20"/>
                <w:lang w:val="en-GB"/>
              </w:rPr>
              <w:t>mauritiana</w:t>
            </w:r>
            <w:proofErr w:type="spellEnd"/>
            <w:r w:rsidRPr="00D02F1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 Mali</w:t>
            </w:r>
          </w:p>
        </w:tc>
      </w:tr>
      <w:tr w:rsidR="00CF0BBB" w:rsidRPr="00D02F1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02F1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89288ED" w:rsidR="00CF0BBB" w:rsidRPr="00D02F15" w:rsidRDefault="00B538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02F1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02F1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D02F15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02F1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02F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02F1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02F1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02F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02F1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02F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02F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02F1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02F1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F1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02F1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02F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02F15">
              <w:rPr>
                <w:rFonts w:ascii="Arial" w:hAnsi="Arial" w:cs="Arial"/>
                <w:lang w:val="en-GB"/>
              </w:rPr>
              <w:t>Author’s Feedback</w:t>
            </w:r>
            <w:r w:rsidRPr="00D02F1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02F1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02F1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02F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02F1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DF2BE48" w:rsidR="00F1171E" w:rsidRPr="00D02F15" w:rsidRDefault="00BB335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/>
                <w:bCs/>
                <w:sz w:val="20"/>
                <w:szCs w:val="20"/>
              </w:rPr>
              <w:t>This manuscript has relevance to public health in malaria</w:t>
            </w:r>
            <w:r w:rsidRPr="00D02F15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‐</w:t>
            </w:r>
            <w:r w:rsidRPr="00D02F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endemic regions and to the fight against antimicrobial resistance. Tannins are a broad class of polyphenolic compounds known to bind proteins. They show </w:t>
            </w:r>
            <w:proofErr w:type="spellStart"/>
            <w:r w:rsidRPr="00D02F15">
              <w:rPr>
                <w:rFonts w:ascii="Arial" w:hAnsi="Arial" w:cs="Arial"/>
                <w:b/>
                <w:bCs/>
                <w:sz w:val="20"/>
                <w:szCs w:val="20"/>
              </w:rPr>
              <w:t>antiplasmodial</w:t>
            </w:r>
            <w:proofErr w:type="spellEnd"/>
            <w:r w:rsidRPr="00D02F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antibacterial activity and reveal new drug targets or modes of action.</w:t>
            </w:r>
          </w:p>
        </w:tc>
        <w:tc>
          <w:tcPr>
            <w:tcW w:w="1523" w:type="pct"/>
          </w:tcPr>
          <w:p w14:paraId="462A339C" w14:textId="77777777" w:rsidR="00F1171E" w:rsidRPr="00D02F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2F1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02F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02F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02F1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3C94591" w:rsidR="00F1171E" w:rsidRPr="00D02F15" w:rsidRDefault="0060437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is suitable for this study</w:t>
            </w:r>
          </w:p>
        </w:tc>
        <w:tc>
          <w:tcPr>
            <w:tcW w:w="1523" w:type="pct"/>
          </w:tcPr>
          <w:p w14:paraId="405B6701" w14:textId="77777777" w:rsidR="00F1171E" w:rsidRPr="00D02F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2F1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02F1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02F1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02F1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FD3BD27" w:rsidR="00F1171E" w:rsidRPr="00D02F15" w:rsidRDefault="00147AC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/>
                <w:bCs/>
                <w:sz w:val="20"/>
                <w:szCs w:val="20"/>
              </w:rPr>
              <w:t>It is clear, concise, and structurally appropriate</w:t>
            </w:r>
          </w:p>
        </w:tc>
        <w:tc>
          <w:tcPr>
            <w:tcW w:w="1523" w:type="pct"/>
          </w:tcPr>
          <w:p w14:paraId="1D54B730" w14:textId="77777777" w:rsidR="00F1171E" w:rsidRPr="00D02F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2F1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02F1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02F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DC41504" w:rsidR="00F1171E" w:rsidRPr="00D02F15" w:rsidRDefault="0060437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Manuscript is scientifically correct</w:t>
            </w:r>
          </w:p>
        </w:tc>
        <w:tc>
          <w:tcPr>
            <w:tcW w:w="1523" w:type="pct"/>
          </w:tcPr>
          <w:p w14:paraId="4898F764" w14:textId="77777777" w:rsidR="00F1171E" w:rsidRPr="00D02F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2F1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02F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02F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02F1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348CD63" w:rsidR="00F1171E" w:rsidRPr="00D02F15" w:rsidRDefault="0060437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 recent references. All references are before year 2018.</w:t>
            </w:r>
          </w:p>
        </w:tc>
        <w:tc>
          <w:tcPr>
            <w:tcW w:w="1523" w:type="pct"/>
          </w:tcPr>
          <w:p w14:paraId="40220055" w14:textId="77777777" w:rsidR="00F1171E" w:rsidRPr="00D02F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2F1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02F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02F1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02F1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02F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02F15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BA4B2A" w14:textId="6F9EC9F9" w:rsidR="00F1171E" w:rsidRPr="00D02F15" w:rsidRDefault="00604376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grammatical errors are found. Improve fluency of manuscript.</w:t>
            </w:r>
          </w:p>
          <w:p w14:paraId="41E28118" w14:textId="77777777" w:rsidR="00F1171E" w:rsidRPr="00D02F15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7F52DB" w14:textId="77777777" w:rsidR="00F1171E" w:rsidRPr="00D02F15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D02F15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02F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02F1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02F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02F1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02F1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02F1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02F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02F15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E946A0E" w14:textId="0FFDB14A" w:rsidR="00F1171E" w:rsidRPr="00D02F15" w:rsidRDefault="00BB3358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Disk diffusion method is preliminary so MIC, MBC determination are needed.</w:t>
            </w:r>
          </w:p>
          <w:p w14:paraId="7EB58C99" w14:textId="77777777" w:rsidR="00F1171E" w:rsidRPr="00D02F15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5DFD0E8" w14:textId="77777777" w:rsidR="00F1171E" w:rsidRPr="00D02F15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02F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02F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02F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02F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02F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02F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02F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02F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410B79" w:rsidRPr="00D02F15" w14:paraId="3C2BB78B" w14:textId="77777777" w:rsidTr="00817311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C788E" w14:textId="77777777" w:rsidR="00410B79" w:rsidRPr="00D02F15" w:rsidRDefault="00410B79" w:rsidP="0081731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02F1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02F1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E69CEB3" w14:textId="77777777" w:rsidR="00410B79" w:rsidRPr="00D02F15" w:rsidRDefault="00410B79" w:rsidP="0081731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10B79" w:rsidRPr="00D02F15" w14:paraId="11436DC8" w14:textId="77777777" w:rsidTr="00817311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158D" w14:textId="77777777" w:rsidR="00410B79" w:rsidRPr="00D02F15" w:rsidRDefault="00410B79" w:rsidP="008173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0BC0F" w14:textId="77777777" w:rsidR="00410B79" w:rsidRPr="00D02F15" w:rsidRDefault="00410B79" w:rsidP="008173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02F1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15B4C6A" w14:textId="77777777" w:rsidR="00410B79" w:rsidRPr="00D02F15" w:rsidRDefault="00410B79" w:rsidP="0081731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02F1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02F1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68F447F" w14:textId="77777777" w:rsidR="00410B79" w:rsidRPr="00D02F15" w:rsidRDefault="00410B79" w:rsidP="0081731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10B79" w:rsidRPr="00D02F15" w14:paraId="5CC6404E" w14:textId="77777777" w:rsidTr="00817311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73EE0" w14:textId="77777777" w:rsidR="00410B79" w:rsidRPr="00D02F15" w:rsidRDefault="00410B79" w:rsidP="00817311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02F1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693F5D2" w14:textId="77777777" w:rsidR="00410B79" w:rsidRPr="00D02F15" w:rsidRDefault="00410B79" w:rsidP="008173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A64BD" w14:textId="77777777" w:rsidR="00410B79" w:rsidRPr="00D02F15" w:rsidRDefault="00410B79" w:rsidP="00817311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02F1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02F1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02F1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2076C6B" w14:textId="77777777" w:rsidR="00410B79" w:rsidRPr="00D02F15" w:rsidRDefault="00410B79" w:rsidP="008173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1D722D4" w14:textId="77777777" w:rsidR="00410B79" w:rsidRPr="00D02F15" w:rsidRDefault="00410B79" w:rsidP="008173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56016AE" w14:textId="77777777" w:rsidR="00410B79" w:rsidRPr="00D02F15" w:rsidRDefault="00410B79" w:rsidP="008173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252C7C3" w14:textId="77777777" w:rsidR="00410B79" w:rsidRPr="00D02F15" w:rsidRDefault="00410B79" w:rsidP="008173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C9DE094" w14:textId="77777777" w:rsidR="00410B79" w:rsidRPr="00D02F15" w:rsidRDefault="00410B79" w:rsidP="00410B79">
      <w:pPr>
        <w:rPr>
          <w:rFonts w:ascii="Arial" w:hAnsi="Arial" w:cs="Arial"/>
          <w:sz w:val="20"/>
          <w:szCs w:val="20"/>
        </w:rPr>
      </w:pPr>
    </w:p>
    <w:p w14:paraId="0FBD6B5B" w14:textId="77777777" w:rsidR="00410B79" w:rsidRPr="00D02F15" w:rsidRDefault="00410B79" w:rsidP="00410B79">
      <w:pPr>
        <w:rPr>
          <w:rFonts w:ascii="Arial" w:hAnsi="Arial" w:cs="Arial"/>
          <w:sz w:val="20"/>
          <w:szCs w:val="20"/>
        </w:rPr>
      </w:pPr>
    </w:p>
    <w:bookmarkEnd w:id="1"/>
    <w:p w14:paraId="62FCB3A7" w14:textId="77777777" w:rsidR="00D02F15" w:rsidRPr="00543EA8" w:rsidRDefault="00D02F15" w:rsidP="00D02F1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43EA8">
        <w:rPr>
          <w:rFonts w:ascii="Arial" w:hAnsi="Arial" w:cs="Arial"/>
          <w:b/>
          <w:u w:val="single"/>
        </w:rPr>
        <w:t>Reviewer details:</w:t>
      </w:r>
    </w:p>
    <w:p w14:paraId="1384FFF0" w14:textId="77777777" w:rsidR="00D02F15" w:rsidRDefault="00D02F15" w:rsidP="00D02F15">
      <w:r w:rsidRPr="00543EA8">
        <w:rPr>
          <w:rFonts w:ascii="Arial" w:hAnsi="Arial" w:cs="Arial"/>
          <w:b/>
          <w:color w:val="000000"/>
          <w:sz w:val="20"/>
          <w:szCs w:val="20"/>
        </w:rPr>
        <w:t>Sumita Kumari, Puran Murti College of Pharmacy, India</w:t>
      </w:r>
      <w:r w:rsidRPr="00543EA8">
        <w:rPr>
          <w:rFonts w:ascii="Arial" w:hAnsi="Arial" w:cs="Arial"/>
          <w:b/>
          <w:color w:val="000000"/>
          <w:sz w:val="20"/>
          <w:szCs w:val="20"/>
        </w:rPr>
        <w:br/>
      </w:r>
    </w:p>
    <w:p w14:paraId="646E031B" w14:textId="77777777" w:rsidR="00410B79" w:rsidRPr="00D02F15" w:rsidRDefault="00410B79" w:rsidP="00410B79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D02F15" w:rsidRDefault="004C3DF1" w:rsidP="00410B79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02F1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B9027" w14:textId="77777777" w:rsidR="00B450DE" w:rsidRPr="0000007A" w:rsidRDefault="00B450DE" w:rsidP="0099583E">
      <w:r>
        <w:separator/>
      </w:r>
    </w:p>
  </w:endnote>
  <w:endnote w:type="continuationSeparator" w:id="0">
    <w:p w14:paraId="4D3F283B" w14:textId="77777777" w:rsidR="00B450DE" w:rsidRPr="0000007A" w:rsidRDefault="00B450D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23D5D" w14:textId="77777777" w:rsidR="00B450DE" w:rsidRPr="0000007A" w:rsidRDefault="00B450DE" w:rsidP="0099583E">
      <w:r>
        <w:separator/>
      </w:r>
    </w:p>
  </w:footnote>
  <w:footnote w:type="continuationSeparator" w:id="0">
    <w:p w14:paraId="094EB9E2" w14:textId="77777777" w:rsidR="00B450DE" w:rsidRPr="0000007A" w:rsidRDefault="00B450D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3445323">
    <w:abstractNumId w:val="3"/>
  </w:num>
  <w:num w:numId="2" w16cid:durableId="961688988">
    <w:abstractNumId w:val="6"/>
  </w:num>
  <w:num w:numId="3" w16cid:durableId="1387338219">
    <w:abstractNumId w:val="5"/>
  </w:num>
  <w:num w:numId="4" w16cid:durableId="1232736074">
    <w:abstractNumId w:val="7"/>
  </w:num>
  <w:num w:numId="5" w16cid:durableId="668758057">
    <w:abstractNumId w:val="4"/>
  </w:num>
  <w:num w:numId="6" w16cid:durableId="1592160349">
    <w:abstractNumId w:val="0"/>
  </w:num>
  <w:num w:numId="7" w16cid:durableId="1700354150">
    <w:abstractNumId w:val="1"/>
  </w:num>
  <w:num w:numId="8" w16cid:durableId="967201157">
    <w:abstractNumId w:val="9"/>
  </w:num>
  <w:num w:numId="9" w16cid:durableId="1345402681">
    <w:abstractNumId w:val="8"/>
  </w:num>
  <w:num w:numId="10" w16cid:durableId="105467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7ACB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22B7"/>
    <w:rsid w:val="002B35B9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2F7E99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0B79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4376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A74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27ADC"/>
    <w:rsid w:val="00831324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7FE5"/>
    <w:rsid w:val="009E0118"/>
    <w:rsid w:val="009E13C3"/>
    <w:rsid w:val="009E6A30"/>
    <w:rsid w:val="009F07D4"/>
    <w:rsid w:val="009F08F2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50DE"/>
    <w:rsid w:val="00B53059"/>
    <w:rsid w:val="00B538ED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3358"/>
    <w:rsid w:val="00BB4FEC"/>
    <w:rsid w:val="00BC402F"/>
    <w:rsid w:val="00BD0DF5"/>
    <w:rsid w:val="00BD6447"/>
    <w:rsid w:val="00BD7527"/>
    <w:rsid w:val="00BE13EF"/>
    <w:rsid w:val="00BE40A5"/>
    <w:rsid w:val="00BE6454"/>
    <w:rsid w:val="00BF4712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2F1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0D2C"/>
    <w:rsid w:val="00D709EB"/>
    <w:rsid w:val="00D7603E"/>
    <w:rsid w:val="00D90124"/>
    <w:rsid w:val="00D9392F"/>
    <w:rsid w:val="00D9427C"/>
    <w:rsid w:val="00DA2679"/>
    <w:rsid w:val="00DA3C3D"/>
    <w:rsid w:val="00DA41F5"/>
    <w:rsid w:val="00DA7246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5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B35B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02F1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2025-11-12T12:59:00Z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