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D3661" w14:paraId="1643A4CA" w14:textId="77777777" w:rsidTr="004847FF">
        <w:trPr>
          <w:trHeight w:val="450"/>
        </w:trPr>
        <w:tc>
          <w:tcPr>
            <w:tcW w:w="5000" w:type="pct"/>
            <w:gridSpan w:val="2"/>
            <w:tcBorders>
              <w:top w:val="nil"/>
              <w:left w:val="nil"/>
              <w:right w:val="nil"/>
            </w:tcBorders>
          </w:tcPr>
          <w:p w14:paraId="4C55E51F" w14:textId="77777777" w:rsidR="00602F7D" w:rsidRPr="000D3661" w:rsidRDefault="00602F7D" w:rsidP="00F2643C">
            <w:pPr>
              <w:pStyle w:val="Heading2"/>
              <w:jc w:val="left"/>
              <w:rPr>
                <w:rFonts w:ascii="Arial" w:hAnsi="Arial" w:cs="Arial"/>
                <w:b w:val="0"/>
                <w:bCs w:val="0"/>
                <w:lang w:val="en-US"/>
              </w:rPr>
            </w:pPr>
          </w:p>
        </w:tc>
      </w:tr>
      <w:tr w:rsidR="0000007A" w:rsidRPr="000D3661" w14:paraId="127EAD7E" w14:textId="77777777" w:rsidTr="00F33C84">
        <w:trPr>
          <w:trHeight w:val="413"/>
        </w:trPr>
        <w:tc>
          <w:tcPr>
            <w:tcW w:w="1234" w:type="pct"/>
          </w:tcPr>
          <w:p w14:paraId="3C159AA5" w14:textId="77777777" w:rsidR="0000007A" w:rsidRPr="000D3661" w:rsidRDefault="00D27A79" w:rsidP="00696CAD">
            <w:pPr>
              <w:pStyle w:val="BodyText"/>
              <w:ind w:left="90"/>
              <w:jc w:val="left"/>
              <w:rPr>
                <w:rFonts w:ascii="Arial" w:hAnsi="Arial" w:cs="Arial"/>
                <w:bCs/>
                <w:sz w:val="20"/>
                <w:szCs w:val="20"/>
                <w:lang w:val="en-GB"/>
              </w:rPr>
            </w:pPr>
            <w:r w:rsidRPr="000D3661">
              <w:rPr>
                <w:rFonts w:ascii="Arial" w:hAnsi="Arial" w:cs="Arial"/>
                <w:bCs/>
                <w:sz w:val="20"/>
                <w:szCs w:val="20"/>
                <w:lang w:val="en-GB"/>
              </w:rPr>
              <w:t xml:space="preserve">Book </w:t>
            </w:r>
            <w:r w:rsidR="0000007A" w:rsidRPr="000D366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AD13258" w:rsidR="0000007A" w:rsidRPr="000D3661" w:rsidRDefault="0062121C" w:rsidP="00054BC4">
            <w:pPr>
              <w:pStyle w:val="NormalWeb"/>
              <w:rPr>
                <w:rFonts w:ascii="Arial" w:hAnsi="Arial" w:cs="Arial"/>
                <w:b/>
                <w:bCs/>
                <w:sz w:val="20"/>
                <w:szCs w:val="20"/>
                <w:u w:val="single"/>
              </w:rPr>
            </w:pPr>
            <w:hyperlink r:id="rId7" w:history="1">
              <w:r w:rsidRPr="000D3661">
                <w:rPr>
                  <w:rStyle w:val="Hyperlink"/>
                  <w:rFonts w:ascii="Arial" w:hAnsi="Arial" w:cs="Arial"/>
                  <w:b/>
                  <w:bCs/>
                  <w:sz w:val="20"/>
                  <w:szCs w:val="20"/>
                </w:rPr>
                <w:t>Medical Science: Updates and Prospects</w:t>
              </w:r>
            </w:hyperlink>
          </w:p>
        </w:tc>
      </w:tr>
      <w:tr w:rsidR="0000007A" w:rsidRPr="000D3661" w14:paraId="73C90375" w14:textId="77777777" w:rsidTr="002E7787">
        <w:trPr>
          <w:trHeight w:val="290"/>
        </w:trPr>
        <w:tc>
          <w:tcPr>
            <w:tcW w:w="1234" w:type="pct"/>
          </w:tcPr>
          <w:p w14:paraId="20D28135" w14:textId="77777777" w:rsidR="0000007A" w:rsidRPr="000D3661" w:rsidRDefault="0000007A" w:rsidP="00696CAD">
            <w:pPr>
              <w:pStyle w:val="BodyText"/>
              <w:ind w:left="90"/>
              <w:jc w:val="left"/>
              <w:rPr>
                <w:rFonts w:ascii="Arial" w:hAnsi="Arial" w:cs="Arial"/>
                <w:bCs/>
                <w:sz w:val="20"/>
                <w:szCs w:val="20"/>
                <w:lang w:val="en-GB"/>
              </w:rPr>
            </w:pPr>
            <w:r w:rsidRPr="000D366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C8F054D" w:rsidR="0000007A" w:rsidRPr="000D3661"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0D3661">
              <w:rPr>
                <w:rFonts w:ascii="Arial" w:hAnsi="Arial" w:cs="Arial"/>
                <w:b/>
                <w:bCs/>
                <w:sz w:val="20"/>
                <w:szCs w:val="20"/>
                <w:lang w:val="en-GB"/>
              </w:rPr>
              <w:t>Ms_BP</w:t>
            </w:r>
            <w:r w:rsidR="00FC432A" w:rsidRPr="000D3661">
              <w:rPr>
                <w:rFonts w:ascii="Arial" w:hAnsi="Arial" w:cs="Arial"/>
                <w:b/>
                <w:bCs/>
                <w:sz w:val="20"/>
                <w:szCs w:val="20"/>
                <w:lang w:val="en-GB"/>
              </w:rPr>
              <w:t>R</w:t>
            </w:r>
            <w:proofErr w:type="spellEnd"/>
            <w:r w:rsidRPr="000D3661">
              <w:rPr>
                <w:rFonts w:ascii="Arial" w:hAnsi="Arial" w:cs="Arial"/>
                <w:b/>
                <w:bCs/>
                <w:sz w:val="20"/>
                <w:szCs w:val="20"/>
                <w:lang w:val="en-GB"/>
              </w:rPr>
              <w:t>_</w:t>
            </w:r>
            <w:r w:rsidR="00E0301E" w:rsidRPr="000D3661">
              <w:rPr>
                <w:rFonts w:ascii="Arial" w:hAnsi="Arial" w:cs="Arial"/>
                <w:b/>
                <w:bCs/>
                <w:sz w:val="20"/>
                <w:szCs w:val="20"/>
              </w:rPr>
              <w:t>6727</w:t>
            </w:r>
          </w:p>
        </w:tc>
      </w:tr>
      <w:tr w:rsidR="0000007A" w:rsidRPr="000D3661" w14:paraId="05B60576" w14:textId="77777777" w:rsidTr="002109D6">
        <w:trPr>
          <w:trHeight w:val="331"/>
        </w:trPr>
        <w:tc>
          <w:tcPr>
            <w:tcW w:w="1234" w:type="pct"/>
          </w:tcPr>
          <w:p w14:paraId="0196A627" w14:textId="77777777" w:rsidR="0000007A" w:rsidRPr="000D3661" w:rsidRDefault="0000007A" w:rsidP="00696CAD">
            <w:pPr>
              <w:pStyle w:val="BodyText"/>
              <w:ind w:left="90"/>
              <w:jc w:val="left"/>
              <w:rPr>
                <w:rFonts w:ascii="Arial" w:hAnsi="Arial" w:cs="Arial"/>
                <w:bCs/>
                <w:sz w:val="20"/>
                <w:szCs w:val="20"/>
                <w:lang w:val="en-GB"/>
              </w:rPr>
            </w:pPr>
            <w:r w:rsidRPr="000D366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0A2881D" w:rsidR="0000007A" w:rsidRPr="000D3661" w:rsidRDefault="0004051E" w:rsidP="000450FC">
            <w:pPr>
              <w:pStyle w:val="NormalWeb"/>
              <w:spacing w:before="0" w:beforeAutospacing="0" w:after="0" w:afterAutospacing="0"/>
              <w:rPr>
                <w:rFonts w:ascii="Arial" w:hAnsi="Arial" w:cs="Arial"/>
                <w:b/>
                <w:sz w:val="20"/>
                <w:szCs w:val="20"/>
                <w:highlight w:val="yellow"/>
                <w:lang w:val="en-GB"/>
              </w:rPr>
            </w:pPr>
            <w:r w:rsidRPr="000D3661">
              <w:rPr>
                <w:rFonts w:ascii="Arial" w:hAnsi="Arial" w:cs="Arial"/>
                <w:b/>
                <w:sz w:val="20"/>
                <w:szCs w:val="20"/>
                <w:lang w:val="en-GB"/>
              </w:rPr>
              <w:t>TELEMEDICINE AND REMOTE PATIENT MONITORING SOLUTIONS</w:t>
            </w:r>
          </w:p>
        </w:tc>
      </w:tr>
      <w:tr w:rsidR="00CF0BBB" w:rsidRPr="000D3661" w14:paraId="6D508B1C" w14:textId="77777777" w:rsidTr="002E7787">
        <w:trPr>
          <w:trHeight w:val="332"/>
        </w:trPr>
        <w:tc>
          <w:tcPr>
            <w:tcW w:w="1234" w:type="pct"/>
          </w:tcPr>
          <w:p w14:paraId="32FC28F7" w14:textId="77777777" w:rsidR="00CF0BBB" w:rsidRPr="000D3661" w:rsidRDefault="00CF0BBB" w:rsidP="00696CAD">
            <w:pPr>
              <w:pStyle w:val="BodyText"/>
              <w:ind w:left="90"/>
              <w:jc w:val="left"/>
              <w:rPr>
                <w:rFonts w:ascii="Arial" w:hAnsi="Arial" w:cs="Arial"/>
                <w:bCs/>
                <w:sz w:val="20"/>
                <w:szCs w:val="20"/>
                <w:lang w:val="en-GB"/>
              </w:rPr>
            </w:pPr>
            <w:r w:rsidRPr="000D366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2DA13A5" w:rsidR="00CF0BBB" w:rsidRPr="000D3661" w:rsidRDefault="00E0301E" w:rsidP="000450FC">
            <w:pPr>
              <w:pStyle w:val="NormalWeb"/>
              <w:spacing w:before="0" w:beforeAutospacing="0" w:after="0" w:afterAutospacing="0"/>
              <w:rPr>
                <w:rFonts w:ascii="Arial" w:hAnsi="Arial" w:cs="Arial"/>
                <w:b/>
                <w:sz w:val="20"/>
                <w:szCs w:val="20"/>
                <w:lang w:val="en-GB"/>
              </w:rPr>
            </w:pPr>
            <w:r w:rsidRPr="000D3661">
              <w:rPr>
                <w:rFonts w:ascii="Arial" w:hAnsi="Arial" w:cs="Arial"/>
                <w:b/>
                <w:sz w:val="20"/>
                <w:szCs w:val="20"/>
                <w:lang w:val="en-GB"/>
              </w:rPr>
              <w:t>Book Chapter</w:t>
            </w:r>
          </w:p>
        </w:tc>
      </w:tr>
    </w:tbl>
    <w:p w14:paraId="45F5983C" w14:textId="77777777" w:rsidR="00037D52" w:rsidRPr="000D3661" w:rsidRDefault="00037D52" w:rsidP="0000007A">
      <w:pPr>
        <w:pStyle w:val="BodyText"/>
        <w:rPr>
          <w:rFonts w:ascii="Arial" w:hAnsi="Arial" w:cs="Arial"/>
          <w:b/>
          <w:bCs/>
          <w:sz w:val="20"/>
          <w:szCs w:val="20"/>
          <w:u w:val="single"/>
          <w:lang w:val="en-GB"/>
        </w:rPr>
      </w:pPr>
    </w:p>
    <w:p w14:paraId="79DE1CF8" w14:textId="77777777" w:rsidR="00605952" w:rsidRPr="000D3661" w:rsidRDefault="00605952" w:rsidP="0000007A">
      <w:pPr>
        <w:pStyle w:val="BodyText"/>
        <w:rPr>
          <w:rFonts w:ascii="Arial" w:hAnsi="Arial" w:cs="Arial"/>
          <w:b/>
          <w:bCs/>
          <w:sz w:val="20"/>
          <w:szCs w:val="20"/>
          <w:u w:val="single"/>
          <w:lang w:val="en-GB"/>
        </w:rPr>
      </w:pPr>
    </w:p>
    <w:p w14:paraId="5A743ECE" w14:textId="77777777" w:rsidR="00D27A79" w:rsidRPr="000D366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D3661" w14:paraId="71A94C1F" w14:textId="77777777" w:rsidTr="007222C8">
        <w:tc>
          <w:tcPr>
            <w:tcW w:w="5000" w:type="pct"/>
            <w:gridSpan w:val="3"/>
            <w:tcBorders>
              <w:top w:val="nil"/>
              <w:left w:val="nil"/>
              <w:right w:val="nil"/>
            </w:tcBorders>
            <w:noWrap/>
          </w:tcPr>
          <w:p w14:paraId="0BC15285" w14:textId="75BEB51F" w:rsidR="00F1171E" w:rsidRPr="000D3661" w:rsidRDefault="00F1171E" w:rsidP="007222C8">
            <w:pPr>
              <w:pStyle w:val="Heading2"/>
              <w:jc w:val="left"/>
              <w:rPr>
                <w:rFonts w:ascii="Arial" w:hAnsi="Arial" w:cs="Arial"/>
                <w:lang w:val="en-GB"/>
              </w:rPr>
            </w:pPr>
            <w:r w:rsidRPr="000D3661">
              <w:rPr>
                <w:rFonts w:ascii="Arial" w:hAnsi="Arial" w:cs="Arial"/>
                <w:highlight w:val="yellow"/>
                <w:lang w:val="en-GB"/>
              </w:rPr>
              <w:t>PART  1:</w:t>
            </w:r>
            <w:r w:rsidRPr="000D3661">
              <w:rPr>
                <w:rFonts w:ascii="Arial" w:hAnsi="Arial" w:cs="Arial"/>
                <w:lang w:val="en-GB"/>
              </w:rPr>
              <w:t xml:space="preserve"> Comments</w:t>
            </w:r>
          </w:p>
          <w:p w14:paraId="1287753C" w14:textId="77777777" w:rsidR="00F1171E" w:rsidRPr="000D3661" w:rsidRDefault="00F1171E" w:rsidP="007222C8">
            <w:pPr>
              <w:rPr>
                <w:rFonts w:ascii="Arial" w:hAnsi="Arial" w:cs="Arial"/>
                <w:sz w:val="20"/>
                <w:szCs w:val="20"/>
                <w:lang w:val="en-GB"/>
              </w:rPr>
            </w:pPr>
          </w:p>
        </w:tc>
      </w:tr>
      <w:tr w:rsidR="00F1171E" w:rsidRPr="000D3661" w14:paraId="5EA12279" w14:textId="77777777" w:rsidTr="007222C8">
        <w:tc>
          <w:tcPr>
            <w:tcW w:w="1265" w:type="pct"/>
            <w:noWrap/>
          </w:tcPr>
          <w:p w14:paraId="7AE9682F" w14:textId="77777777" w:rsidR="00F1171E" w:rsidRPr="000D3661" w:rsidRDefault="00F1171E" w:rsidP="007222C8">
            <w:pPr>
              <w:pStyle w:val="Heading2"/>
              <w:jc w:val="left"/>
              <w:rPr>
                <w:rFonts w:ascii="Arial" w:hAnsi="Arial" w:cs="Arial"/>
                <w:lang w:val="en-GB"/>
              </w:rPr>
            </w:pPr>
          </w:p>
        </w:tc>
        <w:tc>
          <w:tcPr>
            <w:tcW w:w="2212" w:type="pct"/>
          </w:tcPr>
          <w:p w14:paraId="5B8DBE06" w14:textId="77777777" w:rsidR="00F1171E" w:rsidRPr="000D3661" w:rsidRDefault="00F1171E" w:rsidP="007222C8">
            <w:pPr>
              <w:pStyle w:val="Heading2"/>
              <w:jc w:val="left"/>
              <w:rPr>
                <w:rFonts w:ascii="Arial" w:hAnsi="Arial" w:cs="Arial"/>
                <w:lang w:val="en-GB"/>
              </w:rPr>
            </w:pPr>
            <w:r w:rsidRPr="000D3661">
              <w:rPr>
                <w:rFonts w:ascii="Arial" w:hAnsi="Arial" w:cs="Arial"/>
                <w:lang w:val="en-GB"/>
              </w:rPr>
              <w:t>Reviewer’s comment</w:t>
            </w:r>
          </w:p>
          <w:p w14:paraId="693A9C4D" w14:textId="77777777" w:rsidR="00421DBF" w:rsidRPr="000D3661" w:rsidRDefault="00421DBF" w:rsidP="00421DBF">
            <w:pPr>
              <w:rPr>
                <w:rFonts w:ascii="Arial" w:hAnsi="Arial" w:cs="Arial"/>
                <w:b/>
                <w:bCs/>
                <w:sz w:val="20"/>
                <w:szCs w:val="20"/>
              </w:rPr>
            </w:pPr>
            <w:r w:rsidRPr="000D366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D3661" w:rsidRDefault="00421DBF" w:rsidP="00421DBF">
            <w:pPr>
              <w:rPr>
                <w:rFonts w:ascii="Arial" w:hAnsi="Arial" w:cs="Arial"/>
                <w:sz w:val="20"/>
                <w:szCs w:val="20"/>
                <w:lang w:val="en-GB"/>
              </w:rPr>
            </w:pPr>
          </w:p>
        </w:tc>
        <w:tc>
          <w:tcPr>
            <w:tcW w:w="1523" w:type="pct"/>
          </w:tcPr>
          <w:p w14:paraId="57792C30" w14:textId="77777777" w:rsidR="00F1171E" w:rsidRPr="000D3661" w:rsidRDefault="00F1171E" w:rsidP="007222C8">
            <w:pPr>
              <w:pStyle w:val="Heading2"/>
              <w:jc w:val="left"/>
              <w:rPr>
                <w:rFonts w:ascii="Arial" w:hAnsi="Arial" w:cs="Arial"/>
                <w:b w:val="0"/>
                <w:lang w:val="en-GB"/>
              </w:rPr>
            </w:pPr>
            <w:r w:rsidRPr="000D3661">
              <w:rPr>
                <w:rFonts w:ascii="Arial" w:hAnsi="Arial" w:cs="Arial"/>
                <w:lang w:val="en-GB"/>
              </w:rPr>
              <w:t>Author’s Feedback</w:t>
            </w:r>
            <w:r w:rsidRPr="000D3661">
              <w:rPr>
                <w:rFonts w:ascii="Arial" w:hAnsi="Arial" w:cs="Arial"/>
                <w:b w:val="0"/>
                <w:lang w:val="en-GB"/>
              </w:rPr>
              <w:t xml:space="preserve"> </w:t>
            </w:r>
            <w:r w:rsidRPr="000D3661">
              <w:rPr>
                <w:rFonts w:ascii="Arial" w:hAnsi="Arial" w:cs="Arial"/>
                <w:b w:val="0"/>
                <w:i/>
                <w:lang w:val="en-GB"/>
              </w:rPr>
              <w:t>(Please correct the manuscript and highlight that part in the manuscript. It is mandatory that authors should write his/her feedback here)</w:t>
            </w:r>
          </w:p>
        </w:tc>
      </w:tr>
      <w:tr w:rsidR="00F1171E" w:rsidRPr="000D3661" w14:paraId="5C0AB4EC" w14:textId="77777777" w:rsidTr="007222C8">
        <w:trPr>
          <w:trHeight w:val="1264"/>
        </w:trPr>
        <w:tc>
          <w:tcPr>
            <w:tcW w:w="1265" w:type="pct"/>
            <w:noWrap/>
          </w:tcPr>
          <w:p w14:paraId="66B47184" w14:textId="48030299" w:rsidR="00F1171E" w:rsidRPr="000D3661" w:rsidRDefault="00F1171E" w:rsidP="007222C8">
            <w:pPr>
              <w:ind w:left="360"/>
              <w:rPr>
                <w:rFonts w:ascii="Arial" w:hAnsi="Arial" w:cs="Arial"/>
                <w:b/>
                <w:bCs/>
                <w:sz w:val="20"/>
                <w:szCs w:val="20"/>
                <w:lang w:val="en-GB"/>
              </w:rPr>
            </w:pPr>
            <w:r w:rsidRPr="000D366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D3661" w:rsidRDefault="00F1171E" w:rsidP="007222C8">
            <w:pPr>
              <w:ind w:left="360"/>
              <w:rPr>
                <w:rFonts w:ascii="Arial" w:eastAsia="MS Mincho" w:hAnsi="Arial" w:cs="Arial"/>
                <w:b/>
                <w:bCs/>
                <w:sz w:val="20"/>
                <w:szCs w:val="20"/>
                <w:lang w:val="en-GB"/>
              </w:rPr>
            </w:pPr>
          </w:p>
        </w:tc>
        <w:tc>
          <w:tcPr>
            <w:tcW w:w="2212" w:type="pct"/>
          </w:tcPr>
          <w:p w14:paraId="7DBC9196" w14:textId="331FC66C" w:rsidR="00F1171E" w:rsidRPr="000D3661" w:rsidRDefault="0075547B" w:rsidP="007222C8">
            <w:pPr>
              <w:pStyle w:val="ListParagraph"/>
              <w:ind w:left="0"/>
              <w:rPr>
                <w:rFonts w:ascii="Arial" w:hAnsi="Arial" w:cs="Arial"/>
                <w:b/>
                <w:bCs/>
                <w:sz w:val="20"/>
                <w:szCs w:val="20"/>
                <w:lang w:val="en-GB"/>
              </w:rPr>
            </w:pPr>
            <w:r w:rsidRPr="000D3661">
              <w:rPr>
                <w:rFonts w:ascii="Arial" w:hAnsi="Arial" w:cs="Arial"/>
                <w:sz w:val="20"/>
                <w:szCs w:val="20"/>
              </w:rPr>
              <w:t>This manuscript addresses one of the most transformative trends in modern healthcare — the integration of telemedicine and remote patient monitoring (RPM) systems. It highlights how these digital innovations can enhance accessibility, reduce healthcare costs, and improve patient outcomes. The topic is highly relevant, especially post-COVID-19, as the healthcare sector increasingly adopts digital platforms for patient management and diagnostics. The paper’s synthesis of current advancements, including AI, wearables, and 5G technologies, provides valuable insights for researchers, healthcare administrators, and policymakers working to strengthen digital healthcare infrastructure globally.</w:t>
            </w:r>
          </w:p>
        </w:tc>
        <w:tc>
          <w:tcPr>
            <w:tcW w:w="1523" w:type="pct"/>
          </w:tcPr>
          <w:p w14:paraId="462A339C" w14:textId="77777777" w:rsidR="00F1171E" w:rsidRPr="000D3661" w:rsidRDefault="00F1171E" w:rsidP="007222C8">
            <w:pPr>
              <w:pStyle w:val="Heading2"/>
              <w:jc w:val="left"/>
              <w:rPr>
                <w:rFonts w:ascii="Arial" w:hAnsi="Arial" w:cs="Arial"/>
                <w:b w:val="0"/>
                <w:lang w:val="en-GB"/>
              </w:rPr>
            </w:pPr>
          </w:p>
        </w:tc>
      </w:tr>
      <w:tr w:rsidR="00F1171E" w:rsidRPr="000D3661" w14:paraId="0D8B5B2C" w14:textId="77777777" w:rsidTr="007222C8">
        <w:trPr>
          <w:trHeight w:val="1262"/>
        </w:trPr>
        <w:tc>
          <w:tcPr>
            <w:tcW w:w="1265" w:type="pct"/>
            <w:noWrap/>
          </w:tcPr>
          <w:p w14:paraId="21CBA5FE" w14:textId="77777777" w:rsidR="00F1171E" w:rsidRPr="000D3661" w:rsidRDefault="00F1171E" w:rsidP="007222C8">
            <w:pPr>
              <w:ind w:left="360"/>
              <w:rPr>
                <w:rFonts w:ascii="Arial" w:hAnsi="Arial" w:cs="Arial"/>
                <w:b/>
                <w:bCs/>
                <w:sz w:val="20"/>
                <w:szCs w:val="20"/>
                <w:lang w:val="en-GB"/>
              </w:rPr>
            </w:pPr>
            <w:r w:rsidRPr="000D3661">
              <w:rPr>
                <w:rFonts w:ascii="Arial" w:hAnsi="Arial" w:cs="Arial"/>
                <w:b/>
                <w:bCs/>
                <w:sz w:val="20"/>
                <w:szCs w:val="20"/>
                <w:lang w:val="en-GB"/>
              </w:rPr>
              <w:t>Is the title of the article suitable?</w:t>
            </w:r>
          </w:p>
          <w:p w14:paraId="1CABB61A" w14:textId="77777777" w:rsidR="00F1171E" w:rsidRPr="000D3661" w:rsidRDefault="00F1171E" w:rsidP="007222C8">
            <w:pPr>
              <w:ind w:left="360"/>
              <w:rPr>
                <w:rFonts w:ascii="Arial" w:hAnsi="Arial" w:cs="Arial"/>
                <w:b/>
                <w:bCs/>
                <w:sz w:val="20"/>
                <w:szCs w:val="20"/>
                <w:lang w:val="en-GB"/>
              </w:rPr>
            </w:pPr>
            <w:r w:rsidRPr="000D3661">
              <w:rPr>
                <w:rFonts w:ascii="Arial" w:hAnsi="Arial" w:cs="Arial"/>
                <w:b/>
                <w:bCs/>
                <w:sz w:val="20"/>
                <w:szCs w:val="20"/>
                <w:lang w:val="en-GB"/>
              </w:rPr>
              <w:t>(If not please suggest an alternative title)</w:t>
            </w:r>
          </w:p>
          <w:p w14:paraId="0275B919" w14:textId="77777777" w:rsidR="00F1171E" w:rsidRPr="000D3661" w:rsidRDefault="00F1171E" w:rsidP="007222C8">
            <w:pPr>
              <w:pStyle w:val="Heading2"/>
              <w:jc w:val="left"/>
              <w:rPr>
                <w:rFonts w:ascii="Arial" w:hAnsi="Arial" w:cs="Arial"/>
                <w:u w:val="single"/>
                <w:lang w:val="en-GB"/>
              </w:rPr>
            </w:pPr>
          </w:p>
        </w:tc>
        <w:tc>
          <w:tcPr>
            <w:tcW w:w="2212" w:type="pct"/>
          </w:tcPr>
          <w:p w14:paraId="314E2CD6" w14:textId="77777777" w:rsidR="0075547B" w:rsidRPr="000D3661" w:rsidRDefault="0075547B" w:rsidP="0075547B">
            <w:pPr>
              <w:pStyle w:val="NormalWeb"/>
              <w:rPr>
                <w:rFonts w:ascii="Arial" w:hAnsi="Arial" w:cs="Arial"/>
                <w:sz w:val="20"/>
                <w:szCs w:val="20"/>
              </w:rPr>
            </w:pPr>
            <w:r w:rsidRPr="000D3661">
              <w:rPr>
                <w:rStyle w:val="Strong"/>
                <w:rFonts w:ascii="Arial" w:hAnsi="Arial" w:cs="Arial"/>
                <w:sz w:val="20"/>
                <w:szCs w:val="20"/>
              </w:rPr>
              <w:t>Current title:</w:t>
            </w:r>
            <w:r w:rsidRPr="000D3661">
              <w:rPr>
                <w:rFonts w:ascii="Arial" w:hAnsi="Arial" w:cs="Arial"/>
                <w:sz w:val="20"/>
                <w:szCs w:val="20"/>
              </w:rPr>
              <w:t xml:space="preserve"> </w:t>
            </w:r>
            <w:r w:rsidRPr="000D3661">
              <w:rPr>
                <w:rStyle w:val="Emphasis"/>
                <w:rFonts w:ascii="Arial" w:hAnsi="Arial" w:cs="Arial"/>
                <w:sz w:val="20"/>
                <w:szCs w:val="20"/>
              </w:rPr>
              <w:t>Telemedicine and Remote Patient Monitoring Solutions</w:t>
            </w:r>
            <w:r w:rsidRPr="000D3661">
              <w:rPr>
                <w:rFonts w:ascii="Arial" w:hAnsi="Arial" w:cs="Arial"/>
                <w:sz w:val="20"/>
                <w:szCs w:val="20"/>
              </w:rPr>
              <w:br/>
              <w:t>The title accurately reflects the paper’s scope but could be made more specific to enhance academic appeal.</w:t>
            </w:r>
            <w:r w:rsidRPr="000D3661">
              <w:rPr>
                <w:rFonts w:ascii="Arial" w:hAnsi="Arial" w:cs="Arial"/>
                <w:sz w:val="20"/>
                <w:szCs w:val="20"/>
              </w:rPr>
              <w:br/>
            </w:r>
            <w:r w:rsidRPr="000D3661">
              <w:rPr>
                <w:rStyle w:val="Strong"/>
                <w:rFonts w:ascii="Arial" w:hAnsi="Arial" w:cs="Arial"/>
                <w:sz w:val="20"/>
                <w:szCs w:val="20"/>
              </w:rPr>
              <w:t>Suggested alternative:</w:t>
            </w:r>
          </w:p>
          <w:p w14:paraId="1F1ADA9F" w14:textId="77777777" w:rsidR="0075547B" w:rsidRPr="000D3661" w:rsidRDefault="0075547B" w:rsidP="0075547B">
            <w:pPr>
              <w:pStyle w:val="NormalWeb"/>
              <w:numPr>
                <w:ilvl w:val="0"/>
                <w:numId w:val="11"/>
              </w:numPr>
              <w:rPr>
                <w:rFonts w:ascii="Arial" w:hAnsi="Arial" w:cs="Arial"/>
                <w:sz w:val="20"/>
                <w:szCs w:val="20"/>
              </w:rPr>
            </w:pPr>
            <w:r w:rsidRPr="000D3661">
              <w:rPr>
                <w:rStyle w:val="Emphasis"/>
                <w:rFonts w:ascii="Arial" w:hAnsi="Arial" w:cs="Arial"/>
                <w:sz w:val="20"/>
                <w:szCs w:val="20"/>
              </w:rPr>
              <w:t>“Advancing Healthcare Delivery through Telemedicine and Remote Patient Monitoring: A Comprehensive Review”</w:t>
            </w:r>
            <w:r w:rsidRPr="000D3661">
              <w:rPr>
                <w:rFonts w:ascii="Arial" w:hAnsi="Arial" w:cs="Arial"/>
                <w:sz w:val="20"/>
                <w:szCs w:val="20"/>
              </w:rPr>
              <w:br/>
              <w:t>This version better signals the review’s analytical nature and its focus on technological and systemic transformation.</w:t>
            </w:r>
          </w:p>
          <w:p w14:paraId="794AA9A7" w14:textId="77777777" w:rsidR="00F1171E" w:rsidRPr="000D3661" w:rsidRDefault="00F1171E" w:rsidP="007222C8">
            <w:pPr>
              <w:ind w:left="360"/>
              <w:rPr>
                <w:rFonts w:ascii="Arial" w:hAnsi="Arial" w:cs="Arial"/>
                <w:b/>
                <w:bCs/>
                <w:sz w:val="20"/>
                <w:szCs w:val="20"/>
              </w:rPr>
            </w:pPr>
          </w:p>
        </w:tc>
        <w:tc>
          <w:tcPr>
            <w:tcW w:w="1523" w:type="pct"/>
          </w:tcPr>
          <w:p w14:paraId="405B6701" w14:textId="77777777" w:rsidR="00F1171E" w:rsidRPr="000D3661" w:rsidRDefault="00F1171E" w:rsidP="007222C8">
            <w:pPr>
              <w:pStyle w:val="Heading2"/>
              <w:jc w:val="left"/>
              <w:rPr>
                <w:rFonts w:ascii="Arial" w:hAnsi="Arial" w:cs="Arial"/>
                <w:b w:val="0"/>
                <w:lang w:val="en-GB"/>
              </w:rPr>
            </w:pPr>
          </w:p>
        </w:tc>
      </w:tr>
      <w:tr w:rsidR="00F1171E" w:rsidRPr="000D3661" w14:paraId="5604762A" w14:textId="77777777" w:rsidTr="007222C8">
        <w:trPr>
          <w:trHeight w:val="1262"/>
        </w:trPr>
        <w:tc>
          <w:tcPr>
            <w:tcW w:w="1265" w:type="pct"/>
            <w:noWrap/>
          </w:tcPr>
          <w:p w14:paraId="3635573D" w14:textId="77777777" w:rsidR="00F1171E" w:rsidRPr="000D3661" w:rsidRDefault="00F1171E" w:rsidP="007222C8">
            <w:pPr>
              <w:pStyle w:val="Heading2"/>
              <w:ind w:left="360"/>
              <w:jc w:val="left"/>
              <w:rPr>
                <w:rFonts w:ascii="Arial" w:hAnsi="Arial" w:cs="Arial"/>
                <w:lang w:val="en-GB"/>
              </w:rPr>
            </w:pPr>
            <w:r w:rsidRPr="000D366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D3661" w:rsidRDefault="00F1171E" w:rsidP="007222C8">
            <w:pPr>
              <w:pStyle w:val="Heading2"/>
              <w:jc w:val="left"/>
              <w:rPr>
                <w:rFonts w:ascii="Arial" w:hAnsi="Arial" w:cs="Arial"/>
                <w:u w:val="single"/>
                <w:lang w:val="en-GB"/>
              </w:rPr>
            </w:pPr>
          </w:p>
        </w:tc>
        <w:tc>
          <w:tcPr>
            <w:tcW w:w="2212" w:type="pct"/>
          </w:tcPr>
          <w:p w14:paraId="46C8D886" w14:textId="77777777" w:rsidR="0075547B" w:rsidRPr="000D3661" w:rsidRDefault="0075547B" w:rsidP="0075547B">
            <w:pPr>
              <w:pStyle w:val="NormalWeb"/>
              <w:rPr>
                <w:rFonts w:ascii="Arial" w:hAnsi="Arial" w:cs="Arial"/>
                <w:sz w:val="20"/>
                <w:szCs w:val="20"/>
              </w:rPr>
            </w:pPr>
            <w:r w:rsidRPr="000D3661">
              <w:rPr>
                <w:rFonts w:ascii="Arial" w:hAnsi="Arial" w:cs="Arial"/>
                <w:sz w:val="20"/>
                <w:szCs w:val="20"/>
              </w:rPr>
              <w:t>The abstract is comprehensive and provides a clear overview of the paper’s scope, methodology, and major findings. However, it could be tightened by:</w:t>
            </w:r>
          </w:p>
          <w:p w14:paraId="22277A60" w14:textId="77777777" w:rsidR="0075547B" w:rsidRPr="000D3661" w:rsidRDefault="0075547B" w:rsidP="0075547B">
            <w:pPr>
              <w:pStyle w:val="NormalWeb"/>
              <w:numPr>
                <w:ilvl w:val="0"/>
                <w:numId w:val="12"/>
              </w:numPr>
              <w:rPr>
                <w:rFonts w:ascii="Arial" w:hAnsi="Arial" w:cs="Arial"/>
                <w:sz w:val="20"/>
                <w:szCs w:val="20"/>
              </w:rPr>
            </w:pPr>
            <w:r w:rsidRPr="000D3661">
              <w:rPr>
                <w:rFonts w:ascii="Arial" w:hAnsi="Arial" w:cs="Arial"/>
                <w:sz w:val="20"/>
                <w:szCs w:val="20"/>
              </w:rPr>
              <w:t>Removing repetitive phrasing (e.g., “Telemedicine encompasses…” could be summarized more concisely).</w:t>
            </w:r>
          </w:p>
          <w:p w14:paraId="5F8E8BB7" w14:textId="77777777" w:rsidR="0075547B" w:rsidRPr="000D3661" w:rsidRDefault="0075547B" w:rsidP="0075547B">
            <w:pPr>
              <w:pStyle w:val="NormalWeb"/>
              <w:numPr>
                <w:ilvl w:val="0"/>
                <w:numId w:val="12"/>
              </w:numPr>
              <w:rPr>
                <w:rFonts w:ascii="Arial" w:hAnsi="Arial" w:cs="Arial"/>
                <w:sz w:val="20"/>
                <w:szCs w:val="20"/>
              </w:rPr>
            </w:pPr>
            <w:r w:rsidRPr="000D3661">
              <w:rPr>
                <w:rFonts w:ascii="Arial" w:hAnsi="Arial" w:cs="Arial"/>
                <w:sz w:val="20"/>
                <w:szCs w:val="20"/>
              </w:rPr>
              <w:t xml:space="preserve">Adding one sentence to indicate the </w:t>
            </w:r>
            <w:r w:rsidRPr="000D3661">
              <w:rPr>
                <w:rStyle w:val="Strong"/>
                <w:rFonts w:ascii="Arial" w:hAnsi="Arial" w:cs="Arial"/>
                <w:sz w:val="20"/>
                <w:szCs w:val="20"/>
              </w:rPr>
              <w:t>method of literature selection or evaluation</w:t>
            </w:r>
            <w:r w:rsidRPr="000D3661">
              <w:rPr>
                <w:rFonts w:ascii="Arial" w:hAnsi="Arial" w:cs="Arial"/>
                <w:sz w:val="20"/>
                <w:szCs w:val="20"/>
              </w:rPr>
              <w:t xml:space="preserve"> to strengthen scientific rigor.</w:t>
            </w:r>
          </w:p>
          <w:p w14:paraId="7A92D952" w14:textId="77777777" w:rsidR="0075547B" w:rsidRPr="000D3661" w:rsidRDefault="0075547B" w:rsidP="0075547B">
            <w:pPr>
              <w:pStyle w:val="NormalWeb"/>
              <w:numPr>
                <w:ilvl w:val="0"/>
                <w:numId w:val="12"/>
              </w:numPr>
              <w:rPr>
                <w:rFonts w:ascii="Arial" w:hAnsi="Arial" w:cs="Arial"/>
                <w:sz w:val="20"/>
                <w:szCs w:val="20"/>
              </w:rPr>
            </w:pPr>
            <w:r w:rsidRPr="000D3661">
              <w:rPr>
                <w:rFonts w:ascii="Arial" w:hAnsi="Arial" w:cs="Arial"/>
                <w:sz w:val="20"/>
                <w:szCs w:val="20"/>
              </w:rPr>
              <w:t>Clarifying how this review contributes uniquely compared to existing literature (e.g., emphasizing focus on AI integration or post-pandemic applications)</w:t>
            </w:r>
          </w:p>
          <w:p w14:paraId="0FB7E83A" w14:textId="77777777" w:rsidR="00F1171E" w:rsidRPr="000D3661" w:rsidRDefault="00F1171E" w:rsidP="007222C8">
            <w:pPr>
              <w:ind w:left="360"/>
              <w:rPr>
                <w:rFonts w:ascii="Arial" w:hAnsi="Arial" w:cs="Arial"/>
                <w:b/>
                <w:bCs/>
                <w:sz w:val="20"/>
                <w:szCs w:val="20"/>
              </w:rPr>
            </w:pPr>
          </w:p>
        </w:tc>
        <w:tc>
          <w:tcPr>
            <w:tcW w:w="1523" w:type="pct"/>
          </w:tcPr>
          <w:p w14:paraId="1D54B730" w14:textId="77777777" w:rsidR="00F1171E" w:rsidRPr="000D3661" w:rsidRDefault="00F1171E" w:rsidP="007222C8">
            <w:pPr>
              <w:pStyle w:val="Heading2"/>
              <w:jc w:val="left"/>
              <w:rPr>
                <w:rFonts w:ascii="Arial" w:hAnsi="Arial" w:cs="Arial"/>
                <w:b w:val="0"/>
                <w:lang w:val="en-GB"/>
              </w:rPr>
            </w:pPr>
          </w:p>
        </w:tc>
      </w:tr>
      <w:tr w:rsidR="00F1171E" w:rsidRPr="000D3661" w14:paraId="2F579F54" w14:textId="77777777" w:rsidTr="007222C8">
        <w:trPr>
          <w:trHeight w:val="859"/>
        </w:trPr>
        <w:tc>
          <w:tcPr>
            <w:tcW w:w="1265" w:type="pct"/>
            <w:noWrap/>
          </w:tcPr>
          <w:p w14:paraId="04361F46" w14:textId="368783AB" w:rsidR="00F1171E" w:rsidRPr="000D3661" w:rsidRDefault="00DC6FED" w:rsidP="007222C8">
            <w:pPr>
              <w:ind w:left="360"/>
              <w:rPr>
                <w:rFonts w:ascii="Arial" w:hAnsi="Arial" w:cs="Arial"/>
                <w:b/>
                <w:bCs/>
                <w:sz w:val="20"/>
                <w:szCs w:val="20"/>
                <w:u w:val="single"/>
                <w:lang w:val="en-GB"/>
              </w:rPr>
            </w:pPr>
            <w:r w:rsidRPr="000D3661">
              <w:rPr>
                <w:rFonts w:ascii="Arial" w:hAnsi="Arial" w:cs="Arial"/>
                <w:b/>
                <w:bCs/>
                <w:sz w:val="20"/>
                <w:szCs w:val="20"/>
                <w:lang w:val="en-GB"/>
              </w:rPr>
              <w:t xml:space="preserve">Is the manuscript scientifically, correct? Please write here. </w:t>
            </w:r>
          </w:p>
        </w:tc>
        <w:tc>
          <w:tcPr>
            <w:tcW w:w="2212" w:type="pct"/>
          </w:tcPr>
          <w:p w14:paraId="2B5A7721" w14:textId="3952AE06" w:rsidR="00F1171E" w:rsidRPr="000D3661" w:rsidRDefault="0075547B" w:rsidP="007222C8">
            <w:pPr>
              <w:pStyle w:val="ListParagraph"/>
              <w:ind w:left="0"/>
              <w:rPr>
                <w:rFonts w:ascii="Arial" w:hAnsi="Arial" w:cs="Arial"/>
                <w:b/>
                <w:bCs/>
                <w:sz w:val="20"/>
                <w:szCs w:val="20"/>
                <w:lang w:val="en-GB"/>
              </w:rPr>
            </w:pPr>
            <w:r w:rsidRPr="000D3661">
              <w:rPr>
                <w:rFonts w:ascii="Arial" w:hAnsi="Arial" w:cs="Arial"/>
                <w:sz w:val="20"/>
                <w:szCs w:val="20"/>
              </w:rPr>
              <w:t>The manuscript is scientifically correct in explaining telemedicine’s functions, applications, and benefits. The discussions align with existing literature and cite relevant works from reputable journals</w:t>
            </w:r>
            <w:r w:rsidR="00994F9E" w:rsidRPr="000D3661">
              <w:rPr>
                <w:rFonts w:ascii="Arial" w:hAnsi="Arial" w:cs="Arial"/>
                <w:sz w:val="20"/>
                <w:szCs w:val="20"/>
              </w:rPr>
              <w:t>.</w:t>
            </w:r>
          </w:p>
        </w:tc>
        <w:tc>
          <w:tcPr>
            <w:tcW w:w="1523" w:type="pct"/>
          </w:tcPr>
          <w:p w14:paraId="4898F764" w14:textId="77777777" w:rsidR="00F1171E" w:rsidRPr="000D3661" w:rsidRDefault="00F1171E" w:rsidP="007222C8">
            <w:pPr>
              <w:pStyle w:val="Heading2"/>
              <w:jc w:val="left"/>
              <w:rPr>
                <w:rFonts w:ascii="Arial" w:hAnsi="Arial" w:cs="Arial"/>
                <w:b w:val="0"/>
                <w:lang w:val="en-GB"/>
              </w:rPr>
            </w:pPr>
          </w:p>
        </w:tc>
      </w:tr>
      <w:tr w:rsidR="00F1171E" w:rsidRPr="000D3661" w14:paraId="73739464" w14:textId="77777777" w:rsidTr="007222C8">
        <w:trPr>
          <w:trHeight w:val="703"/>
        </w:trPr>
        <w:tc>
          <w:tcPr>
            <w:tcW w:w="1265" w:type="pct"/>
            <w:noWrap/>
          </w:tcPr>
          <w:p w14:paraId="09C25322" w14:textId="77777777" w:rsidR="00F1171E" w:rsidRPr="000D3661" w:rsidRDefault="00F1171E" w:rsidP="007222C8">
            <w:pPr>
              <w:ind w:left="360"/>
              <w:rPr>
                <w:rFonts w:ascii="Arial" w:hAnsi="Arial" w:cs="Arial"/>
                <w:b/>
                <w:bCs/>
                <w:sz w:val="20"/>
                <w:szCs w:val="20"/>
                <w:lang w:val="en-GB"/>
              </w:rPr>
            </w:pPr>
            <w:r w:rsidRPr="000D366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D3661" w:rsidRDefault="00F1171E" w:rsidP="007222C8">
            <w:pPr>
              <w:ind w:left="360"/>
              <w:rPr>
                <w:rFonts w:ascii="Arial" w:hAnsi="Arial" w:cs="Arial"/>
                <w:b/>
                <w:bCs/>
                <w:sz w:val="20"/>
                <w:szCs w:val="20"/>
                <w:u w:val="single"/>
                <w:lang w:val="en-GB"/>
              </w:rPr>
            </w:pPr>
            <w:r w:rsidRPr="000D3661">
              <w:rPr>
                <w:rFonts w:ascii="Arial" w:hAnsi="Arial" w:cs="Arial"/>
                <w:b/>
                <w:bCs/>
                <w:sz w:val="20"/>
                <w:szCs w:val="20"/>
                <w:u w:val="single"/>
                <w:lang w:val="en-GB"/>
              </w:rPr>
              <w:t>-</w:t>
            </w:r>
          </w:p>
        </w:tc>
        <w:tc>
          <w:tcPr>
            <w:tcW w:w="2212" w:type="pct"/>
          </w:tcPr>
          <w:p w14:paraId="0D684EF7" w14:textId="77777777" w:rsidR="0075547B" w:rsidRPr="000D3661" w:rsidRDefault="0075547B" w:rsidP="0075547B">
            <w:pPr>
              <w:pStyle w:val="NormalWeb"/>
              <w:rPr>
                <w:rFonts w:ascii="Arial" w:hAnsi="Arial" w:cs="Arial"/>
                <w:sz w:val="20"/>
                <w:szCs w:val="20"/>
              </w:rPr>
            </w:pPr>
            <w:r w:rsidRPr="000D3661">
              <w:rPr>
                <w:rFonts w:ascii="Arial" w:hAnsi="Arial" w:cs="Arial"/>
                <w:sz w:val="20"/>
                <w:szCs w:val="20"/>
              </w:rPr>
              <w:t>The references are sufficient in number and include many recent works (up to 2024), showing good currency. However:</w:t>
            </w:r>
          </w:p>
          <w:p w14:paraId="75AA0C14" w14:textId="77777777" w:rsidR="0075547B" w:rsidRPr="000D3661" w:rsidRDefault="0075547B" w:rsidP="0075547B">
            <w:pPr>
              <w:pStyle w:val="NormalWeb"/>
              <w:numPr>
                <w:ilvl w:val="0"/>
                <w:numId w:val="13"/>
              </w:numPr>
              <w:rPr>
                <w:rFonts w:ascii="Arial" w:hAnsi="Arial" w:cs="Arial"/>
                <w:sz w:val="20"/>
                <w:szCs w:val="20"/>
              </w:rPr>
            </w:pPr>
            <w:r w:rsidRPr="000D3661">
              <w:rPr>
                <w:rFonts w:ascii="Arial" w:hAnsi="Arial" w:cs="Arial"/>
                <w:sz w:val="20"/>
                <w:szCs w:val="20"/>
              </w:rPr>
              <w:t xml:space="preserve">A few older references (before 2010) could be replaced or supplemented with more contemporary analyses, especially regarding </w:t>
            </w:r>
            <w:r w:rsidRPr="000D3661">
              <w:rPr>
                <w:rStyle w:val="Strong"/>
                <w:rFonts w:ascii="Arial" w:hAnsi="Arial" w:cs="Arial"/>
                <w:sz w:val="20"/>
                <w:szCs w:val="20"/>
              </w:rPr>
              <w:t>data security</w:t>
            </w:r>
            <w:r w:rsidRPr="000D3661">
              <w:rPr>
                <w:rFonts w:ascii="Arial" w:hAnsi="Arial" w:cs="Arial"/>
                <w:sz w:val="20"/>
                <w:szCs w:val="20"/>
              </w:rPr>
              <w:t xml:space="preserve">, </w:t>
            </w:r>
            <w:r w:rsidRPr="000D3661">
              <w:rPr>
                <w:rStyle w:val="Strong"/>
                <w:rFonts w:ascii="Arial" w:hAnsi="Arial" w:cs="Arial"/>
                <w:sz w:val="20"/>
                <w:szCs w:val="20"/>
              </w:rPr>
              <w:t>AI integration</w:t>
            </w:r>
            <w:r w:rsidRPr="000D3661">
              <w:rPr>
                <w:rFonts w:ascii="Arial" w:hAnsi="Arial" w:cs="Arial"/>
                <w:sz w:val="20"/>
                <w:szCs w:val="20"/>
              </w:rPr>
              <w:t xml:space="preserve">, and </w:t>
            </w:r>
            <w:r w:rsidRPr="000D3661">
              <w:rPr>
                <w:rStyle w:val="Strong"/>
                <w:rFonts w:ascii="Arial" w:hAnsi="Arial" w:cs="Arial"/>
                <w:sz w:val="20"/>
                <w:szCs w:val="20"/>
              </w:rPr>
              <w:t xml:space="preserve">regulatory </w:t>
            </w:r>
            <w:r w:rsidRPr="000D3661">
              <w:rPr>
                <w:rStyle w:val="Strong"/>
                <w:rFonts w:ascii="Arial" w:hAnsi="Arial" w:cs="Arial"/>
                <w:sz w:val="20"/>
                <w:szCs w:val="20"/>
              </w:rPr>
              <w:lastRenderedPageBreak/>
              <w:t>frameworks</w:t>
            </w:r>
            <w:r w:rsidRPr="000D3661">
              <w:rPr>
                <w:rFonts w:ascii="Arial" w:hAnsi="Arial" w:cs="Arial"/>
                <w:sz w:val="20"/>
                <w:szCs w:val="20"/>
              </w:rPr>
              <w:t>.</w:t>
            </w:r>
          </w:p>
          <w:p w14:paraId="24FE0567" w14:textId="77777777" w:rsidR="00F1171E" w:rsidRPr="000D3661" w:rsidRDefault="00F1171E" w:rsidP="007222C8">
            <w:pPr>
              <w:pStyle w:val="ListParagraph"/>
              <w:ind w:left="0"/>
              <w:rPr>
                <w:rFonts w:ascii="Arial" w:hAnsi="Arial" w:cs="Arial"/>
                <w:b/>
                <w:bCs/>
                <w:sz w:val="20"/>
                <w:szCs w:val="20"/>
              </w:rPr>
            </w:pPr>
          </w:p>
        </w:tc>
        <w:tc>
          <w:tcPr>
            <w:tcW w:w="1523" w:type="pct"/>
          </w:tcPr>
          <w:p w14:paraId="40220055" w14:textId="77777777" w:rsidR="00F1171E" w:rsidRPr="000D3661" w:rsidRDefault="00F1171E" w:rsidP="007222C8">
            <w:pPr>
              <w:pStyle w:val="Heading2"/>
              <w:jc w:val="left"/>
              <w:rPr>
                <w:rFonts w:ascii="Arial" w:hAnsi="Arial" w:cs="Arial"/>
                <w:b w:val="0"/>
                <w:lang w:val="en-GB"/>
              </w:rPr>
            </w:pPr>
          </w:p>
        </w:tc>
      </w:tr>
      <w:tr w:rsidR="00F1171E" w:rsidRPr="000D3661" w14:paraId="73CC4A50" w14:textId="77777777" w:rsidTr="007222C8">
        <w:trPr>
          <w:trHeight w:val="386"/>
        </w:trPr>
        <w:tc>
          <w:tcPr>
            <w:tcW w:w="1265" w:type="pct"/>
            <w:noWrap/>
          </w:tcPr>
          <w:p w14:paraId="029CE8D0" w14:textId="77777777" w:rsidR="00F1171E" w:rsidRPr="000D3661" w:rsidRDefault="00F1171E" w:rsidP="007222C8">
            <w:pPr>
              <w:pStyle w:val="Heading2"/>
              <w:jc w:val="left"/>
              <w:rPr>
                <w:rFonts w:ascii="Arial" w:hAnsi="Arial" w:cs="Arial"/>
                <w:b w:val="0"/>
                <w:lang w:val="en-GB"/>
              </w:rPr>
            </w:pPr>
          </w:p>
          <w:p w14:paraId="589C16C7" w14:textId="77777777" w:rsidR="00F1171E" w:rsidRPr="000D3661" w:rsidRDefault="00F1171E" w:rsidP="007222C8">
            <w:pPr>
              <w:pStyle w:val="Heading2"/>
              <w:ind w:left="360"/>
              <w:jc w:val="left"/>
              <w:rPr>
                <w:rFonts w:ascii="Arial" w:hAnsi="Arial" w:cs="Arial"/>
                <w:bCs w:val="0"/>
                <w:lang w:val="en-GB"/>
              </w:rPr>
            </w:pPr>
            <w:r w:rsidRPr="000D3661">
              <w:rPr>
                <w:rFonts w:ascii="Arial" w:hAnsi="Arial" w:cs="Arial"/>
                <w:bCs w:val="0"/>
                <w:lang w:val="en-GB"/>
              </w:rPr>
              <w:t>Is the language/English quality of the article suitable for scholarly communications?</w:t>
            </w:r>
          </w:p>
          <w:p w14:paraId="7722B85E" w14:textId="77777777" w:rsidR="00F1171E" w:rsidRPr="000D3661" w:rsidRDefault="00F1171E" w:rsidP="007222C8">
            <w:pPr>
              <w:rPr>
                <w:rFonts w:ascii="Arial" w:hAnsi="Arial" w:cs="Arial"/>
                <w:sz w:val="20"/>
                <w:szCs w:val="20"/>
                <w:lang w:val="en-GB"/>
              </w:rPr>
            </w:pPr>
          </w:p>
        </w:tc>
        <w:tc>
          <w:tcPr>
            <w:tcW w:w="2212" w:type="pct"/>
          </w:tcPr>
          <w:p w14:paraId="149A6CEF" w14:textId="5C40D368" w:rsidR="00F1171E" w:rsidRPr="000D3661" w:rsidRDefault="0075547B" w:rsidP="002F70A1">
            <w:pPr>
              <w:pStyle w:val="NormalWeb"/>
              <w:rPr>
                <w:rFonts w:ascii="Arial" w:hAnsi="Arial" w:cs="Arial"/>
                <w:sz w:val="20"/>
                <w:szCs w:val="20"/>
              </w:rPr>
            </w:pPr>
            <w:r w:rsidRPr="000D3661">
              <w:rPr>
                <w:rFonts w:ascii="Arial" w:hAnsi="Arial" w:cs="Arial"/>
                <w:sz w:val="20"/>
                <w:szCs w:val="20"/>
              </w:rPr>
              <w:t xml:space="preserve">The English is understandable but requires </w:t>
            </w:r>
            <w:r w:rsidRPr="000D3661">
              <w:rPr>
                <w:rStyle w:val="Strong"/>
                <w:rFonts w:ascii="Arial" w:hAnsi="Arial" w:cs="Arial"/>
                <w:sz w:val="20"/>
                <w:szCs w:val="20"/>
              </w:rPr>
              <w:t>moderate editing</w:t>
            </w:r>
            <w:r w:rsidRPr="000D3661">
              <w:rPr>
                <w:rFonts w:ascii="Arial" w:hAnsi="Arial" w:cs="Arial"/>
                <w:sz w:val="20"/>
                <w:szCs w:val="20"/>
              </w:rPr>
              <w:t xml:space="preserve"> for scholarly tone, grammar consistency, and stylistic precision. Issues include repetitive sentences, mixed tense usage, and informal expressions. A professional language polish is recommended before publication.</w:t>
            </w:r>
          </w:p>
        </w:tc>
        <w:tc>
          <w:tcPr>
            <w:tcW w:w="1523" w:type="pct"/>
          </w:tcPr>
          <w:p w14:paraId="0351CA58" w14:textId="77777777" w:rsidR="00F1171E" w:rsidRPr="000D3661" w:rsidRDefault="00F1171E" w:rsidP="007222C8">
            <w:pPr>
              <w:rPr>
                <w:rFonts w:ascii="Arial" w:hAnsi="Arial" w:cs="Arial"/>
                <w:sz w:val="20"/>
                <w:szCs w:val="20"/>
                <w:lang w:val="en-GB"/>
              </w:rPr>
            </w:pPr>
          </w:p>
        </w:tc>
      </w:tr>
      <w:tr w:rsidR="00F1171E" w:rsidRPr="000D3661" w14:paraId="20A16C0C" w14:textId="77777777" w:rsidTr="007222C8">
        <w:trPr>
          <w:trHeight w:val="1178"/>
        </w:trPr>
        <w:tc>
          <w:tcPr>
            <w:tcW w:w="1265" w:type="pct"/>
            <w:noWrap/>
          </w:tcPr>
          <w:p w14:paraId="7F4BCFAE" w14:textId="77777777" w:rsidR="00F1171E" w:rsidRPr="000D3661" w:rsidRDefault="00F1171E" w:rsidP="007222C8">
            <w:pPr>
              <w:pStyle w:val="Heading2"/>
              <w:jc w:val="left"/>
              <w:rPr>
                <w:rFonts w:ascii="Arial" w:hAnsi="Arial" w:cs="Arial"/>
                <w:b w:val="0"/>
                <w:bCs w:val="0"/>
                <w:lang w:val="en-GB"/>
              </w:rPr>
            </w:pPr>
            <w:r w:rsidRPr="000D3661">
              <w:rPr>
                <w:rFonts w:ascii="Arial" w:hAnsi="Arial" w:cs="Arial"/>
                <w:bCs w:val="0"/>
                <w:u w:val="single"/>
                <w:lang w:val="en-GB"/>
              </w:rPr>
              <w:t>Optional/General</w:t>
            </w:r>
            <w:r w:rsidRPr="000D3661">
              <w:rPr>
                <w:rFonts w:ascii="Arial" w:hAnsi="Arial" w:cs="Arial"/>
                <w:bCs w:val="0"/>
                <w:lang w:val="en-GB"/>
              </w:rPr>
              <w:t xml:space="preserve"> </w:t>
            </w:r>
            <w:r w:rsidRPr="000D3661">
              <w:rPr>
                <w:rFonts w:ascii="Arial" w:hAnsi="Arial" w:cs="Arial"/>
                <w:b w:val="0"/>
                <w:bCs w:val="0"/>
                <w:lang w:val="en-GB"/>
              </w:rPr>
              <w:t>comments</w:t>
            </w:r>
          </w:p>
          <w:p w14:paraId="1A6B3748" w14:textId="77777777" w:rsidR="00F1171E" w:rsidRPr="000D3661" w:rsidRDefault="00F1171E" w:rsidP="007222C8">
            <w:pPr>
              <w:pStyle w:val="Heading2"/>
              <w:jc w:val="left"/>
              <w:rPr>
                <w:rFonts w:ascii="Arial" w:hAnsi="Arial" w:cs="Arial"/>
                <w:b w:val="0"/>
                <w:lang w:val="en-GB"/>
              </w:rPr>
            </w:pPr>
          </w:p>
        </w:tc>
        <w:tc>
          <w:tcPr>
            <w:tcW w:w="2212" w:type="pct"/>
          </w:tcPr>
          <w:p w14:paraId="1E347C61" w14:textId="77777777" w:rsidR="00F1171E" w:rsidRPr="000D3661" w:rsidRDefault="00F1171E" w:rsidP="007222C8">
            <w:pPr>
              <w:rPr>
                <w:rFonts w:ascii="Arial" w:hAnsi="Arial" w:cs="Arial"/>
                <w:sz w:val="20"/>
                <w:szCs w:val="20"/>
                <w:lang w:val="en-GB"/>
              </w:rPr>
            </w:pPr>
          </w:p>
          <w:p w14:paraId="5E946A0E" w14:textId="77777777" w:rsidR="00F1171E" w:rsidRPr="000D3661" w:rsidRDefault="00F1171E" w:rsidP="007222C8">
            <w:pPr>
              <w:rPr>
                <w:rFonts w:ascii="Arial" w:hAnsi="Arial" w:cs="Arial"/>
                <w:sz w:val="20"/>
                <w:szCs w:val="20"/>
                <w:lang w:val="en-GB"/>
              </w:rPr>
            </w:pPr>
          </w:p>
          <w:p w14:paraId="7EB58C99" w14:textId="77777777" w:rsidR="00F1171E" w:rsidRPr="000D3661" w:rsidRDefault="00F1171E" w:rsidP="007222C8">
            <w:pPr>
              <w:rPr>
                <w:rFonts w:ascii="Arial" w:hAnsi="Arial" w:cs="Arial"/>
                <w:sz w:val="20"/>
                <w:szCs w:val="20"/>
                <w:lang w:val="en-GB"/>
              </w:rPr>
            </w:pPr>
          </w:p>
          <w:p w14:paraId="15DFD0E8" w14:textId="77777777" w:rsidR="00F1171E" w:rsidRPr="000D3661" w:rsidRDefault="00F1171E" w:rsidP="007222C8">
            <w:pPr>
              <w:rPr>
                <w:rFonts w:ascii="Arial" w:hAnsi="Arial" w:cs="Arial"/>
                <w:sz w:val="20"/>
                <w:szCs w:val="20"/>
                <w:lang w:val="en-GB"/>
              </w:rPr>
            </w:pPr>
          </w:p>
        </w:tc>
        <w:tc>
          <w:tcPr>
            <w:tcW w:w="1523" w:type="pct"/>
          </w:tcPr>
          <w:p w14:paraId="465E098E" w14:textId="77777777" w:rsidR="00F1171E" w:rsidRPr="000D3661" w:rsidRDefault="00F1171E" w:rsidP="007222C8">
            <w:pPr>
              <w:rPr>
                <w:rFonts w:ascii="Arial" w:hAnsi="Arial" w:cs="Arial"/>
                <w:sz w:val="20"/>
                <w:szCs w:val="20"/>
                <w:lang w:val="en-GB"/>
              </w:rPr>
            </w:pPr>
          </w:p>
        </w:tc>
      </w:tr>
    </w:tbl>
    <w:p w14:paraId="25069224" w14:textId="77777777" w:rsidR="00F1171E" w:rsidRPr="000D3661" w:rsidRDefault="00F1171E" w:rsidP="00F1171E">
      <w:pPr>
        <w:pStyle w:val="BodyText"/>
        <w:rPr>
          <w:rFonts w:ascii="Arial" w:hAnsi="Arial" w:cs="Arial"/>
          <w:b/>
          <w:bCs/>
          <w:sz w:val="20"/>
          <w:szCs w:val="20"/>
          <w:u w:val="single"/>
          <w:lang w:val="en-GB"/>
        </w:rPr>
      </w:pPr>
    </w:p>
    <w:p w14:paraId="0821307F" w14:textId="77777777" w:rsidR="00F1171E" w:rsidRPr="000D366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D3661"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D3661" w:rsidRDefault="00F1171E" w:rsidP="007222C8">
            <w:pPr>
              <w:pStyle w:val="NormalWeb"/>
              <w:spacing w:before="0" w:beforeAutospacing="0" w:after="0" w:afterAutospacing="0"/>
              <w:rPr>
                <w:rFonts w:ascii="Arial" w:hAnsi="Arial" w:cs="Arial"/>
                <w:b/>
                <w:sz w:val="20"/>
                <w:szCs w:val="20"/>
                <w:u w:val="single"/>
                <w:lang w:val="en-GB"/>
              </w:rPr>
            </w:pPr>
            <w:r w:rsidRPr="000D3661">
              <w:rPr>
                <w:rFonts w:ascii="Arial" w:hAnsi="Arial" w:cs="Arial"/>
                <w:b/>
                <w:sz w:val="20"/>
                <w:szCs w:val="20"/>
                <w:highlight w:val="yellow"/>
                <w:u w:val="single"/>
                <w:lang w:val="en-GB"/>
              </w:rPr>
              <w:t>PART  2:</w:t>
            </w:r>
            <w:r w:rsidRPr="000D3661">
              <w:rPr>
                <w:rFonts w:ascii="Arial" w:hAnsi="Arial" w:cs="Arial"/>
                <w:b/>
                <w:sz w:val="20"/>
                <w:szCs w:val="20"/>
                <w:u w:val="single"/>
                <w:lang w:val="en-GB"/>
              </w:rPr>
              <w:t xml:space="preserve"> </w:t>
            </w:r>
          </w:p>
          <w:p w14:paraId="5B767407" w14:textId="77777777" w:rsidR="00F1171E" w:rsidRPr="000D366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D3661"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D366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0D3661" w:rsidRDefault="00F1171E" w:rsidP="007222C8">
            <w:pPr>
              <w:pStyle w:val="Heading2"/>
              <w:jc w:val="left"/>
              <w:rPr>
                <w:rFonts w:ascii="Arial" w:hAnsi="Arial" w:cs="Arial"/>
                <w:lang w:val="en-GB"/>
              </w:rPr>
            </w:pPr>
            <w:r w:rsidRPr="000D3661">
              <w:rPr>
                <w:rFonts w:ascii="Arial" w:hAnsi="Arial" w:cs="Arial"/>
                <w:lang w:val="en-GB"/>
              </w:rPr>
              <w:t>Reviewer’s comment</w:t>
            </w:r>
          </w:p>
        </w:tc>
        <w:tc>
          <w:tcPr>
            <w:tcW w:w="1342" w:type="pct"/>
          </w:tcPr>
          <w:p w14:paraId="6F48B50B" w14:textId="77777777" w:rsidR="00F1171E" w:rsidRPr="000D3661" w:rsidRDefault="00F1171E" w:rsidP="007222C8">
            <w:pPr>
              <w:pStyle w:val="Heading2"/>
              <w:jc w:val="left"/>
              <w:rPr>
                <w:rFonts w:ascii="Arial" w:hAnsi="Arial" w:cs="Arial"/>
                <w:b w:val="0"/>
                <w:lang w:val="en-GB"/>
              </w:rPr>
            </w:pPr>
            <w:r w:rsidRPr="000D3661">
              <w:rPr>
                <w:rFonts w:ascii="Arial" w:hAnsi="Arial" w:cs="Arial"/>
                <w:lang w:val="en-GB"/>
              </w:rPr>
              <w:t>Author’s comment</w:t>
            </w:r>
            <w:r w:rsidRPr="000D3661">
              <w:rPr>
                <w:rFonts w:ascii="Arial" w:hAnsi="Arial" w:cs="Arial"/>
                <w:b w:val="0"/>
                <w:lang w:val="en-GB"/>
              </w:rPr>
              <w:t xml:space="preserve"> </w:t>
            </w:r>
            <w:r w:rsidRPr="000D366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D3661"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D3661" w:rsidRDefault="00F1171E" w:rsidP="007222C8">
            <w:pPr>
              <w:pStyle w:val="NormalWeb"/>
              <w:spacing w:before="0" w:beforeAutospacing="0" w:after="0" w:afterAutospacing="0"/>
              <w:rPr>
                <w:rFonts w:ascii="Arial" w:hAnsi="Arial" w:cs="Arial"/>
                <w:b/>
                <w:sz w:val="20"/>
                <w:szCs w:val="20"/>
                <w:lang w:val="en-GB"/>
              </w:rPr>
            </w:pPr>
            <w:r w:rsidRPr="000D3661">
              <w:rPr>
                <w:rFonts w:ascii="Arial" w:hAnsi="Arial" w:cs="Arial"/>
                <w:b/>
                <w:sz w:val="20"/>
                <w:szCs w:val="20"/>
                <w:lang w:val="en-GB"/>
              </w:rPr>
              <w:t xml:space="preserve">Are there ethical issues in this manuscript? </w:t>
            </w:r>
          </w:p>
          <w:p w14:paraId="6034B476" w14:textId="77777777" w:rsidR="00F1171E" w:rsidRPr="000D3661"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D3661" w:rsidRDefault="00F1171E" w:rsidP="007222C8">
            <w:pPr>
              <w:pStyle w:val="NormalWeb"/>
              <w:spacing w:before="0" w:beforeAutospacing="0" w:after="0" w:afterAutospacing="0"/>
              <w:rPr>
                <w:rFonts w:ascii="Arial" w:hAnsi="Arial" w:cs="Arial"/>
                <w:i/>
                <w:iCs/>
                <w:sz w:val="20"/>
                <w:szCs w:val="20"/>
                <w:u w:val="single"/>
                <w:lang w:val="en-GB"/>
              </w:rPr>
            </w:pPr>
            <w:r w:rsidRPr="000D3661">
              <w:rPr>
                <w:rFonts w:ascii="Arial" w:hAnsi="Arial" w:cs="Arial"/>
                <w:i/>
                <w:iCs/>
                <w:sz w:val="20"/>
                <w:szCs w:val="20"/>
                <w:u w:val="single"/>
                <w:lang w:val="en-GB"/>
              </w:rPr>
              <w:t xml:space="preserve">(If yes, </w:t>
            </w:r>
            <w:proofErr w:type="gramStart"/>
            <w:r w:rsidRPr="000D3661">
              <w:rPr>
                <w:rFonts w:ascii="Arial" w:hAnsi="Arial" w:cs="Arial"/>
                <w:i/>
                <w:iCs/>
                <w:sz w:val="20"/>
                <w:szCs w:val="20"/>
                <w:u w:val="single"/>
                <w:lang w:val="en-GB"/>
              </w:rPr>
              <w:t>Kindly</w:t>
            </w:r>
            <w:proofErr w:type="gramEnd"/>
            <w:r w:rsidRPr="000D3661">
              <w:rPr>
                <w:rFonts w:ascii="Arial" w:hAnsi="Arial" w:cs="Arial"/>
                <w:i/>
                <w:iCs/>
                <w:sz w:val="20"/>
                <w:szCs w:val="20"/>
                <w:u w:val="single"/>
                <w:lang w:val="en-GB"/>
              </w:rPr>
              <w:t xml:space="preserve"> please write down the ethical issues here in detail)</w:t>
            </w:r>
          </w:p>
          <w:p w14:paraId="3F0D46E3" w14:textId="77777777" w:rsidR="00F1171E" w:rsidRPr="000D3661" w:rsidRDefault="00F1171E" w:rsidP="007222C8">
            <w:pPr>
              <w:pStyle w:val="NormalWeb"/>
              <w:spacing w:before="0" w:beforeAutospacing="0" w:after="0" w:afterAutospacing="0"/>
              <w:rPr>
                <w:rFonts w:ascii="Arial" w:hAnsi="Arial" w:cs="Arial"/>
                <w:sz w:val="20"/>
                <w:szCs w:val="20"/>
                <w:lang w:val="en-GB"/>
              </w:rPr>
            </w:pPr>
          </w:p>
          <w:p w14:paraId="7B654B67" w14:textId="2C34BE1A" w:rsidR="00F1171E" w:rsidRPr="000D3661" w:rsidRDefault="0075547B" w:rsidP="007222C8">
            <w:pPr>
              <w:pStyle w:val="NormalWeb"/>
              <w:spacing w:before="0" w:beforeAutospacing="0" w:after="0" w:afterAutospacing="0"/>
              <w:rPr>
                <w:rFonts w:ascii="Arial" w:hAnsi="Arial" w:cs="Arial"/>
                <w:sz w:val="20"/>
                <w:szCs w:val="20"/>
                <w:lang w:val="en-GB"/>
              </w:rPr>
            </w:pPr>
            <w:r w:rsidRPr="000D3661">
              <w:rPr>
                <w:rFonts w:ascii="Arial" w:hAnsi="Arial" w:cs="Arial"/>
                <w:sz w:val="20"/>
                <w:szCs w:val="20"/>
                <w:lang w:val="en-GB"/>
              </w:rPr>
              <w:t>No</w:t>
            </w:r>
          </w:p>
        </w:tc>
        <w:tc>
          <w:tcPr>
            <w:tcW w:w="1342" w:type="pct"/>
            <w:vAlign w:val="center"/>
          </w:tcPr>
          <w:p w14:paraId="780A9F8E" w14:textId="77777777" w:rsidR="00F1171E" w:rsidRPr="000D3661" w:rsidRDefault="00F1171E" w:rsidP="007222C8">
            <w:pPr>
              <w:rPr>
                <w:rFonts w:ascii="Arial" w:eastAsia="Arial Unicode MS" w:hAnsi="Arial" w:cs="Arial"/>
                <w:sz w:val="20"/>
                <w:szCs w:val="20"/>
                <w:lang w:val="en-GB"/>
              </w:rPr>
            </w:pPr>
          </w:p>
          <w:p w14:paraId="4A981594" w14:textId="77777777" w:rsidR="00F1171E" w:rsidRPr="000D3661" w:rsidRDefault="00F1171E" w:rsidP="007222C8">
            <w:pPr>
              <w:rPr>
                <w:rFonts w:ascii="Arial" w:eastAsia="Arial Unicode MS" w:hAnsi="Arial" w:cs="Arial"/>
                <w:sz w:val="20"/>
                <w:szCs w:val="20"/>
                <w:lang w:val="en-GB"/>
              </w:rPr>
            </w:pPr>
          </w:p>
          <w:p w14:paraId="4780A682" w14:textId="77777777" w:rsidR="00F1171E" w:rsidRPr="000D3661" w:rsidRDefault="00F1171E" w:rsidP="007222C8">
            <w:pPr>
              <w:rPr>
                <w:rFonts w:ascii="Arial" w:eastAsia="Arial Unicode MS" w:hAnsi="Arial" w:cs="Arial"/>
                <w:sz w:val="20"/>
                <w:szCs w:val="20"/>
                <w:lang w:val="en-GB"/>
              </w:rPr>
            </w:pPr>
          </w:p>
          <w:p w14:paraId="2D80979A" w14:textId="77777777" w:rsidR="00F1171E" w:rsidRPr="000D366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00B51BD" w14:textId="77777777" w:rsidR="000D3661" w:rsidRPr="00707046" w:rsidRDefault="000D3661" w:rsidP="000D3661">
      <w:pPr>
        <w:pStyle w:val="Affiliation"/>
        <w:spacing w:after="0" w:line="240" w:lineRule="auto"/>
        <w:jc w:val="left"/>
        <w:rPr>
          <w:rFonts w:ascii="Arial" w:hAnsi="Arial" w:cs="Arial"/>
          <w:b/>
          <w:u w:val="single"/>
        </w:rPr>
      </w:pPr>
      <w:r w:rsidRPr="00707046">
        <w:rPr>
          <w:rFonts w:ascii="Arial" w:hAnsi="Arial" w:cs="Arial"/>
          <w:b/>
          <w:u w:val="single"/>
        </w:rPr>
        <w:t>Reviewer details:</w:t>
      </w:r>
    </w:p>
    <w:p w14:paraId="3D4B8305" w14:textId="77777777" w:rsidR="000D3661" w:rsidRPr="00707046" w:rsidRDefault="000D3661" w:rsidP="000D3661">
      <w:pPr>
        <w:pStyle w:val="Affiliation"/>
        <w:spacing w:after="0" w:line="240" w:lineRule="auto"/>
        <w:jc w:val="left"/>
        <w:rPr>
          <w:rFonts w:ascii="Arial" w:hAnsi="Arial" w:cs="Arial"/>
          <w:b/>
        </w:rPr>
      </w:pPr>
      <w:r w:rsidRPr="00707046">
        <w:rPr>
          <w:rFonts w:ascii="Arial" w:hAnsi="Arial" w:cs="Arial"/>
          <w:b/>
          <w:color w:val="000000"/>
        </w:rPr>
        <w:t>Md Nagib Mahfuz Sunny, Trine University, USA</w:t>
      </w:r>
    </w:p>
    <w:p w14:paraId="7755320A" w14:textId="77777777" w:rsidR="000D3661" w:rsidRPr="000D3661" w:rsidRDefault="000D3661">
      <w:pPr>
        <w:rPr>
          <w:rFonts w:ascii="Arial" w:hAnsi="Arial" w:cs="Arial"/>
          <w:b/>
          <w:sz w:val="20"/>
          <w:szCs w:val="20"/>
        </w:rPr>
      </w:pPr>
    </w:p>
    <w:sectPr w:rsidR="000D3661" w:rsidRPr="000D366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C5BC" w14:textId="77777777" w:rsidR="00D34676" w:rsidRPr="0000007A" w:rsidRDefault="00D34676" w:rsidP="0099583E">
      <w:r>
        <w:separator/>
      </w:r>
    </w:p>
  </w:endnote>
  <w:endnote w:type="continuationSeparator" w:id="0">
    <w:p w14:paraId="0B365E58" w14:textId="77777777" w:rsidR="00D34676" w:rsidRPr="0000007A" w:rsidRDefault="00D346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C714" w14:textId="77777777" w:rsidR="00D34676" w:rsidRPr="0000007A" w:rsidRDefault="00D34676" w:rsidP="0099583E">
      <w:r>
        <w:separator/>
      </w:r>
    </w:p>
  </w:footnote>
  <w:footnote w:type="continuationSeparator" w:id="0">
    <w:p w14:paraId="08529E9A" w14:textId="77777777" w:rsidR="00D34676" w:rsidRPr="0000007A" w:rsidRDefault="00D346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A479E"/>
    <w:multiLevelType w:val="multilevel"/>
    <w:tmpl w:val="78C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433EE"/>
    <w:multiLevelType w:val="multilevel"/>
    <w:tmpl w:val="F63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B3B35"/>
    <w:multiLevelType w:val="multilevel"/>
    <w:tmpl w:val="33E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4053218">
    <w:abstractNumId w:val="4"/>
  </w:num>
  <w:num w:numId="2" w16cid:durableId="594018624">
    <w:abstractNumId w:val="8"/>
  </w:num>
  <w:num w:numId="3" w16cid:durableId="862212823">
    <w:abstractNumId w:val="7"/>
  </w:num>
  <w:num w:numId="4" w16cid:durableId="1202672460">
    <w:abstractNumId w:val="9"/>
  </w:num>
  <w:num w:numId="5" w16cid:durableId="1283415183">
    <w:abstractNumId w:val="6"/>
  </w:num>
  <w:num w:numId="6" w16cid:durableId="1585337336">
    <w:abstractNumId w:val="0"/>
  </w:num>
  <w:num w:numId="7" w16cid:durableId="516889409">
    <w:abstractNumId w:val="2"/>
  </w:num>
  <w:num w:numId="8" w16cid:durableId="1488594830">
    <w:abstractNumId w:val="12"/>
  </w:num>
  <w:num w:numId="9" w16cid:durableId="1854144768">
    <w:abstractNumId w:val="11"/>
  </w:num>
  <w:num w:numId="10" w16cid:durableId="96799953">
    <w:abstractNumId w:val="3"/>
  </w:num>
  <w:num w:numId="11" w16cid:durableId="593242662">
    <w:abstractNumId w:val="10"/>
  </w:num>
  <w:num w:numId="12" w16cid:durableId="54085473">
    <w:abstractNumId w:val="1"/>
  </w:num>
  <w:num w:numId="13" w16cid:durableId="507065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051E"/>
    <w:rsid w:val="000450FC"/>
    <w:rsid w:val="00054BC4"/>
    <w:rsid w:val="00056CB0"/>
    <w:rsid w:val="0006257C"/>
    <w:rsid w:val="000627FE"/>
    <w:rsid w:val="0007151E"/>
    <w:rsid w:val="00081012"/>
    <w:rsid w:val="00084D7C"/>
    <w:rsid w:val="000936AC"/>
    <w:rsid w:val="00095A59"/>
    <w:rsid w:val="000A2134"/>
    <w:rsid w:val="000A2D36"/>
    <w:rsid w:val="000A6F41"/>
    <w:rsid w:val="000B45AF"/>
    <w:rsid w:val="000B4EE5"/>
    <w:rsid w:val="000B74A1"/>
    <w:rsid w:val="000B757E"/>
    <w:rsid w:val="000C0837"/>
    <w:rsid w:val="000C0B04"/>
    <w:rsid w:val="000C3B7E"/>
    <w:rsid w:val="000D13B0"/>
    <w:rsid w:val="000D3661"/>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D73BB"/>
    <w:rsid w:val="002E10DF"/>
    <w:rsid w:val="002E1211"/>
    <w:rsid w:val="002E2339"/>
    <w:rsid w:val="002E5C81"/>
    <w:rsid w:val="002E6D86"/>
    <w:rsid w:val="002E7787"/>
    <w:rsid w:val="002F6935"/>
    <w:rsid w:val="002F70A1"/>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2F50"/>
    <w:rsid w:val="005A4F17"/>
    <w:rsid w:val="005B3509"/>
    <w:rsid w:val="005C25A0"/>
    <w:rsid w:val="005D230D"/>
    <w:rsid w:val="005E11DC"/>
    <w:rsid w:val="005E29CE"/>
    <w:rsid w:val="005E3241"/>
    <w:rsid w:val="005E7FB0"/>
    <w:rsid w:val="005F184C"/>
    <w:rsid w:val="00602F7D"/>
    <w:rsid w:val="00605952"/>
    <w:rsid w:val="00620677"/>
    <w:rsid w:val="0062121C"/>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47B"/>
    <w:rsid w:val="00766889"/>
    <w:rsid w:val="00766A0D"/>
    <w:rsid w:val="00767F8C"/>
    <w:rsid w:val="00777B58"/>
    <w:rsid w:val="00780B67"/>
    <w:rsid w:val="00781D07"/>
    <w:rsid w:val="007A62F8"/>
    <w:rsid w:val="007B1099"/>
    <w:rsid w:val="007B54A4"/>
    <w:rsid w:val="007C6CDF"/>
    <w:rsid w:val="007D0246"/>
    <w:rsid w:val="007F5873"/>
    <w:rsid w:val="00810E65"/>
    <w:rsid w:val="008126B7"/>
    <w:rsid w:val="00815F94"/>
    <w:rsid w:val="008224E2"/>
    <w:rsid w:val="00825DC9"/>
    <w:rsid w:val="0082676D"/>
    <w:rsid w:val="008324FC"/>
    <w:rsid w:val="00846F1F"/>
    <w:rsid w:val="008470AB"/>
    <w:rsid w:val="0085546D"/>
    <w:rsid w:val="0086369B"/>
    <w:rsid w:val="00864257"/>
    <w:rsid w:val="00867E37"/>
    <w:rsid w:val="0087201B"/>
    <w:rsid w:val="00872164"/>
    <w:rsid w:val="00877F10"/>
    <w:rsid w:val="00882091"/>
    <w:rsid w:val="00893E75"/>
    <w:rsid w:val="00895D0A"/>
    <w:rsid w:val="008B265C"/>
    <w:rsid w:val="008C2F62"/>
    <w:rsid w:val="008C4B1F"/>
    <w:rsid w:val="008C75AD"/>
    <w:rsid w:val="008D020E"/>
    <w:rsid w:val="008E2A3C"/>
    <w:rsid w:val="008E5067"/>
    <w:rsid w:val="008F036B"/>
    <w:rsid w:val="008F2892"/>
    <w:rsid w:val="008F36E4"/>
    <w:rsid w:val="0090720F"/>
    <w:rsid w:val="00913966"/>
    <w:rsid w:val="0091410B"/>
    <w:rsid w:val="009245E3"/>
    <w:rsid w:val="00942DEE"/>
    <w:rsid w:val="00944F67"/>
    <w:rsid w:val="009553EC"/>
    <w:rsid w:val="00955E45"/>
    <w:rsid w:val="00962B70"/>
    <w:rsid w:val="00967C62"/>
    <w:rsid w:val="00982766"/>
    <w:rsid w:val="009852C4"/>
    <w:rsid w:val="00994F9E"/>
    <w:rsid w:val="0099583E"/>
    <w:rsid w:val="009A0242"/>
    <w:rsid w:val="009A407B"/>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E78D1"/>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B25"/>
    <w:rsid w:val="00D1283A"/>
    <w:rsid w:val="00D12970"/>
    <w:rsid w:val="00D17979"/>
    <w:rsid w:val="00D2075F"/>
    <w:rsid w:val="00D24CBE"/>
    <w:rsid w:val="00D27A79"/>
    <w:rsid w:val="00D32AC2"/>
    <w:rsid w:val="00D34676"/>
    <w:rsid w:val="00D40416"/>
    <w:rsid w:val="00D430AB"/>
    <w:rsid w:val="00D46137"/>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01E"/>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B7A"/>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4E32"/>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75547B"/>
    <w:rPr>
      <w:b/>
      <w:bCs/>
    </w:rPr>
  </w:style>
  <w:style w:type="character" w:styleId="Emphasis">
    <w:name w:val="Emphasis"/>
    <w:basedOn w:val="DefaultParagraphFont"/>
    <w:uiPriority w:val="20"/>
    <w:qFormat/>
    <w:rsid w:val="0075547B"/>
    <w:rPr>
      <w:i/>
      <w:iCs/>
    </w:rPr>
  </w:style>
  <w:style w:type="paragraph" w:customStyle="1" w:styleId="Affiliation">
    <w:name w:val="Affiliation"/>
    <w:basedOn w:val="Normal"/>
    <w:rsid w:val="000D366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