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A6F3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A6F3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A6F3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A6F3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1ADF2F" w:rsidR="0000007A" w:rsidRPr="009A6F33" w:rsidRDefault="00082D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Performance of a Micro-Dam Rainwater Harvesting System in an Inland-Valley Swamp at Njala, Sierra Leone</w:t>
            </w:r>
          </w:p>
        </w:tc>
      </w:tr>
      <w:tr w:rsidR="0000007A" w:rsidRPr="009A6F3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A6F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1791438" w:rsidR="0000007A" w:rsidRPr="009A6F3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41B31" w:rsidRPr="009A6F33">
              <w:rPr>
                <w:rFonts w:ascii="Arial" w:hAnsi="Arial" w:cs="Arial"/>
                <w:b/>
                <w:bCs/>
                <w:sz w:val="20"/>
                <w:szCs w:val="20"/>
              </w:rPr>
              <w:t>6739</w:t>
            </w:r>
          </w:p>
        </w:tc>
      </w:tr>
      <w:tr w:rsidR="0000007A" w:rsidRPr="009A6F3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A6F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7D265A" w:rsidR="0000007A" w:rsidRPr="009A6F33" w:rsidRDefault="008C46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A6F33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Performance of a Micro-Dam Rainwater Harvesting System in an Inland-Valley Swamp at Njala, Sierra Leone</w:t>
            </w:r>
          </w:p>
        </w:tc>
      </w:tr>
      <w:tr w:rsidR="00CF0BBB" w:rsidRPr="009A6F3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A6F3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DF3EE81" w:rsidR="00CF0BBB" w:rsidRPr="009A6F33" w:rsidRDefault="00D41B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9A6F3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A6F3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A6F3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A6F3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6F3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A6F3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A6F3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6F3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A6F3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A6F3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A6F33">
              <w:rPr>
                <w:rFonts w:ascii="Arial" w:hAnsi="Arial" w:cs="Arial"/>
                <w:lang w:val="en-GB"/>
              </w:rPr>
              <w:t>Author’s Feedback</w:t>
            </w:r>
            <w:r w:rsidRPr="009A6F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A6F3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A6F3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A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A6F3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AD25B6F" w:rsidR="00F1171E" w:rsidRPr="009A6F33" w:rsidRDefault="005E4D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sz w:val="20"/>
                <w:szCs w:val="20"/>
              </w:rPr>
              <w:t>Watershed-scale modeling has emerged as an important scientific research and management tool, particularly in efforts to understand and control water pollution</w:t>
            </w:r>
            <w:r w:rsidRPr="009A6F3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9A6F33">
              <w:rPr>
                <w:rFonts w:ascii="Arial" w:hAnsi="Arial" w:cs="Arial"/>
                <w:sz w:val="20"/>
                <w:szCs w:val="20"/>
              </w:rPr>
              <w:t xml:space="preserve"> Rainwater harvesting (RWH) in a watershed context has a role and an impact on several aspects of ecosystems and human well-being. This study takes an integrated approach towards agricultural water management with specific objectives designed</w:t>
            </w:r>
            <w:r w:rsidRPr="009A6F33">
              <w:rPr>
                <w:rFonts w:ascii="Arial" w:hAnsi="Arial" w:cs="Arial"/>
                <w:iCs/>
                <w:sz w:val="20"/>
                <w:szCs w:val="20"/>
              </w:rPr>
              <w:t xml:space="preserve"> to optimize the availability and utilization of water and move the focus from local field level to basin or watershed scale.</w:t>
            </w:r>
          </w:p>
        </w:tc>
        <w:tc>
          <w:tcPr>
            <w:tcW w:w="1523" w:type="pct"/>
          </w:tcPr>
          <w:p w14:paraId="462A339C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F3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A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A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E1B8CE8" w14:textId="77777777" w:rsidR="0085237A" w:rsidRPr="009A6F33" w:rsidRDefault="0085237A" w:rsidP="0085237A">
            <w:pPr>
              <w:pStyle w:val="ListParagrap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794AA9A7" w14:textId="77777777" w:rsidR="00F1171E" w:rsidRPr="009A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F3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A6F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A6F3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3504FB" w:rsidR="00F1171E" w:rsidRPr="009A6F33" w:rsidRDefault="005E4DF6" w:rsidP="005E4DF6">
            <w:pPr>
              <w:pStyle w:val="ListParagrap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F3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A6F3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43DCB1" w:rsidR="00F1171E" w:rsidRPr="009A6F33" w:rsidRDefault="005E4D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F3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A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A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CE244C5" w:rsidR="00F1171E" w:rsidRPr="009A6F33" w:rsidRDefault="005E4D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recent references can be included.</w:t>
            </w:r>
          </w:p>
        </w:tc>
        <w:tc>
          <w:tcPr>
            <w:tcW w:w="1523" w:type="pct"/>
          </w:tcPr>
          <w:p w14:paraId="40220055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F3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A6F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A6F3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8DDBBFB" w:rsidR="00F1171E" w:rsidRPr="009A6F33" w:rsidRDefault="0085237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A6F3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A6F3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A6F3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A6F3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77166C4" w:rsidR="00F1171E" w:rsidRPr="009A6F33" w:rsidRDefault="005E4DF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</w:t>
            </w:r>
            <w:proofErr w:type="gramStart"/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some mistakes in the </w:t>
            </w:r>
            <w:proofErr w:type="gramStart"/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abbreviation.(</w:t>
            </w:r>
            <w:proofErr w:type="gramEnd"/>
            <w:r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Pg V). </w:t>
            </w:r>
            <w:r w:rsidR="0085237A"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explanations should be given for the figures</w:t>
            </w:r>
            <w:r w:rsidR="00906DBC" w:rsidRPr="009A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mentioned in the paragraphs itself.</w:t>
            </w:r>
          </w:p>
          <w:p w14:paraId="7EB58C99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A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A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A6F3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A6F3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A6F3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A6F3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6F3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A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A6F33">
              <w:rPr>
                <w:rFonts w:ascii="Arial" w:hAnsi="Arial" w:cs="Arial"/>
                <w:lang w:val="en-GB"/>
              </w:rPr>
              <w:t>Author’s comment</w:t>
            </w:r>
            <w:r w:rsidRPr="009A6F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A6F3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A6F3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A6F3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A6F3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A6F3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89C73C" w14:textId="77777777" w:rsidR="0085237A" w:rsidRPr="009A6F33" w:rsidRDefault="0085237A" w:rsidP="008523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F33">
              <w:rPr>
                <w:rFonts w:ascii="Arial" w:hAnsi="Arial" w:cs="Arial"/>
                <w:sz w:val="20"/>
                <w:szCs w:val="20"/>
                <w:lang w:val="en-GB"/>
              </w:rPr>
              <w:t>No, there are no ethical issues in this manuscript</w:t>
            </w:r>
          </w:p>
          <w:p w14:paraId="7B654B67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A6F3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A6F3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A6F3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A6F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2DBC311" w14:textId="77777777" w:rsidR="009A6F33" w:rsidRDefault="009A6F33">
      <w:pPr>
        <w:rPr>
          <w:rFonts w:ascii="Arial" w:hAnsi="Arial" w:cs="Arial"/>
          <w:b/>
          <w:sz w:val="20"/>
          <w:szCs w:val="20"/>
          <w:lang w:val="en-GB"/>
        </w:rPr>
      </w:pPr>
    </w:p>
    <w:p w14:paraId="178E7A1C" w14:textId="77777777" w:rsidR="009A6F33" w:rsidRPr="00624A77" w:rsidRDefault="009A6F33" w:rsidP="009A6F3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24A77">
        <w:rPr>
          <w:rFonts w:ascii="Arial" w:hAnsi="Arial" w:cs="Arial"/>
          <w:b/>
          <w:u w:val="single"/>
        </w:rPr>
        <w:t>Reviewer details:</w:t>
      </w:r>
    </w:p>
    <w:p w14:paraId="4FEF3134" w14:textId="77777777" w:rsidR="009A6F33" w:rsidRDefault="009A6F33" w:rsidP="009A6F33">
      <w:r w:rsidRPr="00624A77">
        <w:rPr>
          <w:rFonts w:ascii="Arial" w:hAnsi="Arial" w:cs="Arial"/>
          <w:b/>
          <w:color w:val="000000"/>
          <w:sz w:val="20"/>
          <w:szCs w:val="20"/>
        </w:rPr>
        <w:t>Cornelius K, R.M.K. College of Engineering and Technology, India</w:t>
      </w:r>
      <w:r w:rsidRPr="00624A77">
        <w:rPr>
          <w:rFonts w:ascii="Arial" w:hAnsi="Arial" w:cs="Arial"/>
          <w:b/>
          <w:color w:val="000000"/>
          <w:sz w:val="20"/>
          <w:szCs w:val="20"/>
        </w:rPr>
        <w:br/>
      </w:r>
    </w:p>
    <w:p w14:paraId="2D47D973" w14:textId="77777777" w:rsidR="009A6F33" w:rsidRPr="009A6F33" w:rsidRDefault="009A6F33">
      <w:pPr>
        <w:rPr>
          <w:rFonts w:ascii="Arial" w:hAnsi="Arial" w:cs="Arial"/>
          <w:b/>
          <w:sz w:val="20"/>
          <w:szCs w:val="20"/>
        </w:rPr>
      </w:pPr>
    </w:p>
    <w:sectPr w:rsidR="009A6F33" w:rsidRPr="009A6F3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B2BDA" w14:textId="77777777" w:rsidR="00AE1197" w:rsidRPr="0000007A" w:rsidRDefault="00AE1197" w:rsidP="0099583E">
      <w:r>
        <w:separator/>
      </w:r>
    </w:p>
  </w:endnote>
  <w:endnote w:type="continuationSeparator" w:id="0">
    <w:p w14:paraId="4B04C8D4" w14:textId="77777777" w:rsidR="00AE1197" w:rsidRPr="0000007A" w:rsidRDefault="00AE119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F9EC" w14:textId="77777777" w:rsidR="00AE1197" w:rsidRPr="0000007A" w:rsidRDefault="00AE1197" w:rsidP="0099583E">
      <w:r>
        <w:separator/>
      </w:r>
    </w:p>
  </w:footnote>
  <w:footnote w:type="continuationSeparator" w:id="0">
    <w:p w14:paraId="54C9C0BB" w14:textId="77777777" w:rsidR="00AE1197" w:rsidRPr="0000007A" w:rsidRDefault="00AE119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3849519">
    <w:abstractNumId w:val="3"/>
  </w:num>
  <w:num w:numId="2" w16cid:durableId="1064791131">
    <w:abstractNumId w:val="6"/>
  </w:num>
  <w:num w:numId="3" w16cid:durableId="976757891">
    <w:abstractNumId w:val="5"/>
  </w:num>
  <w:num w:numId="4" w16cid:durableId="1544712512">
    <w:abstractNumId w:val="7"/>
  </w:num>
  <w:num w:numId="5" w16cid:durableId="1341276026">
    <w:abstractNumId w:val="4"/>
  </w:num>
  <w:num w:numId="6" w16cid:durableId="740374147">
    <w:abstractNumId w:val="0"/>
  </w:num>
  <w:num w:numId="7" w16cid:durableId="367292812">
    <w:abstractNumId w:val="1"/>
  </w:num>
  <w:num w:numId="8" w16cid:durableId="627080289">
    <w:abstractNumId w:val="9"/>
  </w:num>
  <w:num w:numId="9" w16cid:durableId="399250519">
    <w:abstractNumId w:val="8"/>
  </w:num>
  <w:num w:numId="10" w16cid:durableId="856240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DB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4FBB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CAC"/>
    <w:rsid w:val="00275984"/>
    <w:rsid w:val="00280EC9"/>
    <w:rsid w:val="00282BEE"/>
    <w:rsid w:val="002859CC"/>
    <w:rsid w:val="00291D08"/>
    <w:rsid w:val="00293482"/>
    <w:rsid w:val="002A3D7C"/>
    <w:rsid w:val="002A5C10"/>
    <w:rsid w:val="002B0E4B"/>
    <w:rsid w:val="002B483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981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009"/>
    <w:rsid w:val="005C25A0"/>
    <w:rsid w:val="005D230D"/>
    <w:rsid w:val="005E11DC"/>
    <w:rsid w:val="005E29CE"/>
    <w:rsid w:val="005E3241"/>
    <w:rsid w:val="005E4DF6"/>
    <w:rsid w:val="005E7FB0"/>
    <w:rsid w:val="005F184C"/>
    <w:rsid w:val="00602F7D"/>
    <w:rsid w:val="0060314A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F20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3C5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237A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658"/>
    <w:rsid w:val="008C4B1F"/>
    <w:rsid w:val="008C75AD"/>
    <w:rsid w:val="008D020E"/>
    <w:rsid w:val="008E5067"/>
    <w:rsid w:val="008F036B"/>
    <w:rsid w:val="008F36E4"/>
    <w:rsid w:val="00906DB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F33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197"/>
    <w:rsid w:val="00AE54CD"/>
    <w:rsid w:val="00AF07AC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0C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7EF"/>
    <w:rsid w:val="00D1283A"/>
    <w:rsid w:val="00D12970"/>
    <w:rsid w:val="00D17979"/>
    <w:rsid w:val="00D2075F"/>
    <w:rsid w:val="00D24CBE"/>
    <w:rsid w:val="00D27A79"/>
    <w:rsid w:val="00D32AC2"/>
    <w:rsid w:val="00D40416"/>
    <w:rsid w:val="00D41B31"/>
    <w:rsid w:val="00D430AB"/>
    <w:rsid w:val="00D4782A"/>
    <w:rsid w:val="00D709EB"/>
    <w:rsid w:val="00D7603E"/>
    <w:rsid w:val="00D84F0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A6F3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2025-11-18T16:35:00Z</dcterms:created>
  <dcterms:modified xsi:type="dcterms:W3CDTF">2025-11-24T12:26:00Z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