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601ADF2F" w:rsidR="0000007A" w:rsidRPr="00DE7D30" w:rsidRDefault="00082DB2" w:rsidP="00054BC4">
            <w:pPr>
              <w:pStyle w:val="NormalWeb"/>
              <w:rPr>
                <w:rFonts w:ascii="Arial" w:hAnsi="Arial" w:cs="Arial"/>
                <w:b/>
                <w:bCs/>
                <w:szCs w:val="28"/>
                <w:u w:val="single"/>
              </w:rPr>
            </w:pPr>
            <w:r w:rsidRPr="00082DB2">
              <w:rPr>
                <w:rFonts w:ascii="Arial" w:hAnsi="Arial" w:cs="Arial"/>
                <w:b/>
                <w:bCs/>
                <w:szCs w:val="28"/>
                <w:u w:val="single"/>
              </w:rPr>
              <w:t>The Performance of a Micro-Dam Rainwater Harvesting System in an Inland-Valley Swamp at Njala, Sierra Leone</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1791438"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D41B31" w:rsidRPr="00D41B31">
              <w:rPr>
                <w:rFonts w:ascii="Arial" w:hAnsi="Arial" w:cs="Arial"/>
                <w:b/>
                <w:bCs/>
                <w:szCs w:val="28"/>
              </w:rPr>
              <w:t>6739</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47D265A" w:rsidR="0000007A" w:rsidRPr="00DE7D30" w:rsidRDefault="008C4658" w:rsidP="000450FC">
            <w:pPr>
              <w:pStyle w:val="NormalWeb"/>
              <w:spacing w:before="0" w:beforeAutospacing="0" w:after="0" w:afterAutospacing="0"/>
              <w:rPr>
                <w:rFonts w:ascii="Arial" w:hAnsi="Arial" w:cs="Arial"/>
                <w:b/>
                <w:szCs w:val="28"/>
                <w:highlight w:val="yellow"/>
                <w:lang w:val="en-GB"/>
              </w:rPr>
            </w:pPr>
            <w:r w:rsidRPr="008C4658">
              <w:rPr>
                <w:rFonts w:ascii="Arial" w:hAnsi="Arial" w:cs="Arial"/>
                <w:b/>
                <w:szCs w:val="28"/>
                <w:lang w:val="en-GB"/>
              </w:rPr>
              <w:t>The Performance of a Micro-Dam Rainwater Harvesting System in an Inland-Valley Swamp at Njala, Sierra Leone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DF3EE81" w:rsidR="00CF0BBB" w:rsidRPr="00DE7D30" w:rsidRDefault="00D41B31"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37E43B60" w14:textId="77777777" w:rsidR="0086369B" w:rsidRDefault="0086369B" w:rsidP="00626025">
      <w:pPr>
        <w:pStyle w:val="BodyText"/>
        <w:rPr>
          <w:rFonts w:ascii="Arial" w:hAnsi="Arial" w:cs="Arial"/>
          <w:b/>
          <w:color w:val="222222"/>
          <w:sz w:val="32"/>
          <w:u w:val="single"/>
          <w:lang w:val="en-US"/>
        </w:rPr>
      </w:pP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93A9C4D" w14:textId="77777777" w:rsidR="00421DBF" w:rsidRDefault="00421DBF" w:rsidP="00421DBF">
            <w:pPr>
              <w:rPr>
                <w:rFonts w:ascii="Arial" w:hAnsi="Arial" w:cs="Arial"/>
                <w:b/>
                <w:bCs/>
                <w:sz w:val="20"/>
                <w:szCs w:val="20"/>
              </w:rPr>
            </w:pPr>
            <w:r w:rsidRPr="00421D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21DBF" w:rsidRDefault="00421DBF" w:rsidP="00421DBF">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1FC5AECA" w:rsidR="00F1171E" w:rsidRPr="003147BC" w:rsidRDefault="000E1959" w:rsidP="007222C8">
            <w:pPr>
              <w:pStyle w:val="ListParagraph"/>
              <w:ind w:left="0"/>
              <w:rPr>
                <w:rFonts w:asciiTheme="majorBidi" w:hAnsiTheme="majorBidi" w:cstheme="majorBidi"/>
                <w:sz w:val="26"/>
                <w:szCs w:val="26"/>
                <w:highlight w:val="yellow"/>
                <w:lang w:val="en-GB"/>
              </w:rPr>
            </w:pPr>
            <w:r w:rsidRPr="003147BC">
              <w:rPr>
                <w:rFonts w:asciiTheme="majorBidi" w:hAnsiTheme="majorBidi" w:cstheme="majorBidi"/>
                <w:sz w:val="26"/>
                <w:szCs w:val="26"/>
                <w:highlight w:val="yellow"/>
                <w:lang w:val="en-GB"/>
              </w:rPr>
              <w:t>Undoubtedly, the implementation of micro-dam rainwater harvesting systems in arid lands will be very important, as it not only improves water management and increases access to water, but can also support agriculture and food security by reducing soil erosion.</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2572F6A2" w14:textId="77777777" w:rsidR="005C756B" w:rsidRPr="003147BC" w:rsidRDefault="005C756B" w:rsidP="007222C8">
            <w:pPr>
              <w:ind w:left="360"/>
              <w:rPr>
                <w:rFonts w:asciiTheme="majorBidi" w:hAnsiTheme="majorBidi" w:cstheme="majorBidi"/>
                <w:sz w:val="26"/>
                <w:szCs w:val="26"/>
                <w:highlight w:val="yellow"/>
                <w:lang w:val="en-GB"/>
              </w:rPr>
            </w:pPr>
          </w:p>
          <w:p w14:paraId="794AA9A7" w14:textId="603D29A1" w:rsidR="00F1171E" w:rsidRPr="003147BC" w:rsidRDefault="000E1959" w:rsidP="007222C8">
            <w:pPr>
              <w:ind w:left="360"/>
              <w:rPr>
                <w:rFonts w:asciiTheme="majorBidi" w:hAnsiTheme="majorBidi" w:cstheme="majorBidi"/>
                <w:sz w:val="26"/>
                <w:szCs w:val="26"/>
                <w:highlight w:val="yellow"/>
                <w:rtl/>
                <w:lang w:val="en-GB" w:bidi="fa-IR"/>
              </w:rPr>
            </w:pPr>
            <w:r w:rsidRPr="003147BC">
              <w:rPr>
                <w:rFonts w:asciiTheme="majorBidi" w:hAnsiTheme="majorBidi" w:cstheme="majorBidi"/>
                <w:sz w:val="26"/>
                <w:szCs w:val="26"/>
                <w:highlight w:val="yellow"/>
                <w:lang w:val="en-GB"/>
              </w:rPr>
              <w:t>Yes, of course.</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423CAA28" w:rsidR="00F1171E" w:rsidRPr="003147BC" w:rsidRDefault="005C756B" w:rsidP="007222C8">
            <w:pPr>
              <w:ind w:left="360"/>
              <w:rPr>
                <w:rFonts w:asciiTheme="majorBidi" w:hAnsiTheme="majorBidi" w:cstheme="majorBidi"/>
                <w:sz w:val="26"/>
                <w:szCs w:val="26"/>
                <w:highlight w:val="yellow"/>
                <w:lang w:val="en-GB"/>
              </w:rPr>
            </w:pPr>
            <w:r w:rsidRPr="003147BC">
              <w:rPr>
                <w:rFonts w:asciiTheme="majorBidi" w:hAnsiTheme="majorBidi" w:cstheme="majorBidi"/>
                <w:sz w:val="26"/>
                <w:szCs w:val="26"/>
                <w:highlight w:val="yellow"/>
                <w:lang w:val="en-GB"/>
              </w:rPr>
              <w:t>Yes, from my point of view, this abstract corresponds relatively to the title, but not completely, because it is written much more widely than necessary.</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7809ADAC" w:rsidR="00F1171E" w:rsidRPr="003147BC" w:rsidRDefault="005C756B" w:rsidP="007222C8">
            <w:pPr>
              <w:pStyle w:val="ListParagraph"/>
              <w:ind w:left="0"/>
              <w:rPr>
                <w:rFonts w:asciiTheme="majorBidi" w:hAnsiTheme="majorBidi" w:cstheme="majorBidi"/>
                <w:sz w:val="26"/>
                <w:szCs w:val="26"/>
                <w:highlight w:val="yellow"/>
              </w:rPr>
            </w:pPr>
            <w:r w:rsidRPr="003147BC">
              <w:rPr>
                <w:rFonts w:asciiTheme="majorBidi" w:hAnsiTheme="majorBidi" w:cstheme="majorBidi"/>
                <w:sz w:val="26"/>
                <w:szCs w:val="26"/>
                <w:highlight w:val="yellow"/>
                <w:lang w:val="en-GB"/>
              </w:rPr>
              <w:t>Yes, of course.</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58E6C614" w:rsidR="00F1171E" w:rsidRPr="003147BC" w:rsidRDefault="005C756B" w:rsidP="007222C8">
            <w:pPr>
              <w:pStyle w:val="ListParagraph"/>
              <w:ind w:left="0"/>
              <w:rPr>
                <w:rFonts w:asciiTheme="majorBidi" w:hAnsiTheme="majorBidi" w:cstheme="majorBidi"/>
                <w:sz w:val="26"/>
                <w:szCs w:val="26"/>
                <w:highlight w:val="yellow"/>
                <w:lang w:val="en-GB"/>
              </w:rPr>
            </w:pPr>
            <w:r w:rsidRPr="003147BC">
              <w:rPr>
                <w:rFonts w:asciiTheme="majorBidi" w:hAnsiTheme="majorBidi" w:cstheme="majorBidi"/>
                <w:sz w:val="26"/>
                <w:szCs w:val="26"/>
                <w:highlight w:val="yellow"/>
                <w:lang w:val="en-GB"/>
              </w:rPr>
              <w:t>The number of references is sufficient, but it is an important point that the author can upgrade the scientific quality of the writing by using new references, for example, references from 2015 onwards.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3147BC" w:rsidRDefault="00F1171E" w:rsidP="007222C8">
            <w:pPr>
              <w:rPr>
                <w:sz w:val="26"/>
                <w:szCs w:val="26"/>
                <w:lang w:val="en-GB"/>
              </w:rPr>
            </w:pPr>
          </w:p>
          <w:p w14:paraId="6CBA4B2A" w14:textId="77777777" w:rsidR="00F1171E" w:rsidRPr="003147BC" w:rsidRDefault="00F1171E" w:rsidP="007222C8">
            <w:pPr>
              <w:rPr>
                <w:sz w:val="26"/>
                <w:szCs w:val="26"/>
                <w:lang w:val="en-GB"/>
              </w:rPr>
            </w:pPr>
          </w:p>
          <w:p w14:paraId="41E28118" w14:textId="3F108D24" w:rsidR="00F1171E" w:rsidRPr="003147BC" w:rsidRDefault="005C756B" w:rsidP="007222C8">
            <w:pPr>
              <w:rPr>
                <w:sz w:val="26"/>
                <w:szCs w:val="26"/>
                <w:lang w:val="en-GB"/>
              </w:rPr>
            </w:pPr>
            <w:r w:rsidRPr="003147BC">
              <w:rPr>
                <w:rFonts w:asciiTheme="majorBidi" w:hAnsiTheme="majorBidi" w:cstheme="majorBidi"/>
                <w:sz w:val="26"/>
                <w:szCs w:val="26"/>
                <w:highlight w:val="yellow"/>
                <w:lang w:val="en-GB"/>
              </w:rPr>
              <w:t>Yes, of course.</w:t>
            </w:r>
          </w:p>
          <w:p w14:paraId="297F52DB" w14:textId="77777777" w:rsidR="00F1171E" w:rsidRPr="003147BC" w:rsidRDefault="00F1171E" w:rsidP="007222C8">
            <w:pPr>
              <w:rPr>
                <w:sz w:val="26"/>
                <w:szCs w:val="26"/>
                <w:lang w:val="en-GB"/>
              </w:rPr>
            </w:pPr>
          </w:p>
          <w:p w14:paraId="149A6CEF" w14:textId="77777777" w:rsidR="00F1171E" w:rsidRPr="003147BC" w:rsidRDefault="00F1171E" w:rsidP="007222C8">
            <w:pPr>
              <w:rPr>
                <w:sz w:val="26"/>
                <w:szCs w:val="26"/>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3147BC" w:rsidRDefault="00F1171E" w:rsidP="007222C8">
            <w:pPr>
              <w:rPr>
                <w:sz w:val="26"/>
                <w:szCs w:val="26"/>
                <w:highlight w:val="yellow"/>
                <w:lang w:val="en-GB"/>
              </w:rPr>
            </w:pPr>
          </w:p>
          <w:p w14:paraId="5E946A0E" w14:textId="77777777" w:rsidR="00F1171E" w:rsidRPr="003147BC" w:rsidRDefault="00F1171E" w:rsidP="007222C8">
            <w:pPr>
              <w:rPr>
                <w:sz w:val="26"/>
                <w:szCs w:val="26"/>
                <w:highlight w:val="yellow"/>
                <w:lang w:val="en-GB"/>
              </w:rPr>
            </w:pPr>
          </w:p>
          <w:p w14:paraId="7EB58C99" w14:textId="2DB86ADB" w:rsidR="00F1171E" w:rsidRPr="003147BC" w:rsidRDefault="003147BC" w:rsidP="007222C8">
            <w:pPr>
              <w:rPr>
                <w:sz w:val="26"/>
                <w:szCs w:val="26"/>
                <w:highlight w:val="yellow"/>
                <w:lang w:val="en-GB"/>
              </w:rPr>
            </w:pPr>
            <w:r w:rsidRPr="003147BC">
              <w:rPr>
                <w:sz w:val="26"/>
                <w:szCs w:val="26"/>
                <w:highlight w:val="yellow"/>
                <w:lang w:val="en-GB"/>
              </w:rPr>
              <w:t>I believe that the results of this research show well the potential of micro dams to increase the intensity of cultivation. This can be very useful for local communities that seek to increase agricultural products and stabilize income.</w:t>
            </w:r>
          </w:p>
          <w:p w14:paraId="15DFD0E8" w14:textId="77777777" w:rsidR="00F1171E" w:rsidRPr="003147BC" w:rsidRDefault="00F1171E" w:rsidP="007222C8">
            <w:pPr>
              <w:rPr>
                <w:sz w:val="26"/>
                <w:szCs w:val="26"/>
                <w:highlight w:val="yellow"/>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vAlign w:val="center"/>
          </w:tcPr>
          <w:p w14:paraId="7B654B67" w14:textId="02BDB6C7" w:rsidR="00F1171E" w:rsidRPr="008B31EA" w:rsidRDefault="008B31EA" w:rsidP="008B31EA">
            <w:pPr>
              <w:pStyle w:val="NormalWeb"/>
              <w:spacing w:before="0" w:beforeAutospacing="0" w:after="0" w:afterAutospacing="0"/>
              <w:rPr>
                <w:rFonts w:ascii="Times New Roman" w:hAnsi="Times New Roman" w:cs="Times New Roman"/>
                <w:sz w:val="28"/>
                <w:szCs w:val="28"/>
                <w:u w:val="single"/>
                <w:lang w:val="en-GB"/>
              </w:rPr>
            </w:pPr>
            <w:r w:rsidRPr="008B31EA">
              <w:rPr>
                <w:rFonts w:ascii="Times New Roman" w:hAnsi="Times New Roman" w:cs="Times New Roman"/>
                <w:sz w:val="28"/>
                <w:szCs w:val="28"/>
                <w:highlight w:val="yellow"/>
                <w:u w:val="single"/>
                <w:lang w:val="en-GB"/>
              </w:rPr>
              <w:t>No</w:t>
            </w:r>
          </w:p>
        </w:tc>
        <w:tc>
          <w:tcPr>
            <w:tcW w:w="1342" w:type="pct"/>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bl>
    <w:p w14:paraId="381AA491" w14:textId="77777777" w:rsidR="000C753F" w:rsidRPr="00624A77" w:rsidRDefault="000C753F" w:rsidP="000C753F">
      <w:pPr>
        <w:pStyle w:val="Affiliation"/>
        <w:spacing w:after="0" w:line="240" w:lineRule="auto"/>
        <w:jc w:val="left"/>
        <w:rPr>
          <w:rFonts w:ascii="Arial" w:hAnsi="Arial" w:cs="Arial"/>
          <w:b/>
          <w:u w:val="single"/>
        </w:rPr>
      </w:pPr>
      <w:r w:rsidRPr="00624A77">
        <w:rPr>
          <w:rFonts w:ascii="Arial" w:hAnsi="Arial" w:cs="Arial"/>
          <w:b/>
          <w:u w:val="single"/>
        </w:rPr>
        <w:t>Reviewer details:</w:t>
      </w:r>
    </w:p>
    <w:p w14:paraId="7128169B" w14:textId="77777777" w:rsidR="000C753F" w:rsidRPr="00624A77" w:rsidRDefault="000C753F" w:rsidP="000C753F">
      <w:pPr>
        <w:pStyle w:val="Affiliation"/>
        <w:spacing w:after="0" w:line="240" w:lineRule="auto"/>
        <w:jc w:val="left"/>
        <w:rPr>
          <w:rFonts w:ascii="Arial" w:hAnsi="Arial" w:cs="Arial"/>
          <w:b/>
        </w:rPr>
      </w:pPr>
      <w:r w:rsidRPr="00624A77">
        <w:rPr>
          <w:rFonts w:ascii="Arial" w:hAnsi="Arial" w:cs="Arial"/>
          <w:b/>
          <w:color w:val="000000"/>
        </w:rPr>
        <w:t xml:space="preserve">Zahra </w:t>
      </w:r>
      <w:proofErr w:type="spellStart"/>
      <w:r w:rsidRPr="00624A77">
        <w:rPr>
          <w:rFonts w:ascii="Arial" w:hAnsi="Arial" w:cs="Arial"/>
          <w:b/>
          <w:color w:val="000000"/>
        </w:rPr>
        <w:t>Bozorgpanah</w:t>
      </w:r>
      <w:proofErr w:type="spellEnd"/>
      <w:r w:rsidRPr="00624A77">
        <w:rPr>
          <w:rFonts w:ascii="Arial" w:hAnsi="Arial" w:cs="Arial"/>
          <w:b/>
          <w:color w:val="000000"/>
        </w:rPr>
        <w:t xml:space="preserve"> </w:t>
      </w:r>
      <w:proofErr w:type="spellStart"/>
      <w:proofErr w:type="gramStart"/>
      <w:r w:rsidRPr="00624A77">
        <w:rPr>
          <w:rFonts w:ascii="Arial" w:hAnsi="Arial" w:cs="Arial"/>
          <w:b/>
          <w:color w:val="000000"/>
        </w:rPr>
        <w:t>kharat</w:t>
      </w:r>
      <w:proofErr w:type="spellEnd"/>
      <w:r w:rsidRPr="00624A77">
        <w:rPr>
          <w:rFonts w:ascii="Arial" w:hAnsi="Arial" w:cs="Arial"/>
          <w:b/>
          <w:color w:val="000000"/>
        </w:rPr>
        <w:t xml:space="preserve"> ,</w:t>
      </w:r>
      <w:proofErr w:type="gramEnd"/>
      <w:r w:rsidRPr="00624A77">
        <w:rPr>
          <w:rFonts w:ascii="Arial" w:hAnsi="Arial" w:cs="Arial"/>
          <w:b/>
          <w:color w:val="000000"/>
        </w:rPr>
        <w:t xml:space="preserve"> Iran</w:t>
      </w:r>
    </w:p>
    <w:p w14:paraId="48DC05A4" w14:textId="77777777" w:rsidR="004C3DF1" w:rsidRPr="000C753F" w:rsidRDefault="004C3DF1">
      <w:pPr>
        <w:rPr>
          <w:rFonts w:ascii="Arial" w:hAnsi="Arial" w:cs="Arial"/>
          <w:b/>
          <w:sz w:val="20"/>
          <w:szCs w:val="20"/>
        </w:rPr>
      </w:pPr>
    </w:p>
    <w:sectPr w:rsidR="004C3DF1" w:rsidRPr="000C753F"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F1E3C" w14:textId="77777777" w:rsidR="004D1F08" w:rsidRPr="0000007A" w:rsidRDefault="004D1F08" w:rsidP="0099583E">
      <w:r>
        <w:separator/>
      </w:r>
    </w:p>
  </w:endnote>
  <w:endnote w:type="continuationSeparator" w:id="0">
    <w:p w14:paraId="2724D527" w14:textId="77777777" w:rsidR="004D1F08" w:rsidRPr="0000007A" w:rsidRDefault="004D1F0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3808F" w14:textId="77777777" w:rsidR="004D1F08" w:rsidRPr="0000007A" w:rsidRDefault="004D1F08" w:rsidP="0099583E">
      <w:r>
        <w:separator/>
      </w:r>
    </w:p>
  </w:footnote>
  <w:footnote w:type="continuationSeparator" w:id="0">
    <w:p w14:paraId="5E42C36B" w14:textId="77777777" w:rsidR="004D1F08" w:rsidRPr="0000007A" w:rsidRDefault="004D1F0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60214675">
    <w:abstractNumId w:val="3"/>
  </w:num>
  <w:num w:numId="2" w16cid:durableId="1072236810">
    <w:abstractNumId w:val="6"/>
  </w:num>
  <w:num w:numId="3" w16cid:durableId="1214199022">
    <w:abstractNumId w:val="5"/>
  </w:num>
  <w:num w:numId="4" w16cid:durableId="1051542778">
    <w:abstractNumId w:val="7"/>
  </w:num>
  <w:num w:numId="5" w16cid:durableId="486482167">
    <w:abstractNumId w:val="4"/>
  </w:num>
  <w:num w:numId="6" w16cid:durableId="618803088">
    <w:abstractNumId w:val="0"/>
  </w:num>
  <w:num w:numId="7" w16cid:durableId="1318849557">
    <w:abstractNumId w:val="1"/>
  </w:num>
  <w:num w:numId="8" w16cid:durableId="530998688">
    <w:abstractNumId w:val="9"/>
  </w:num>
  <w:num w:numId="9" w16cid:durableId="883716957">
    <w:abstractNumId w:val="8"/>
  </w:num>
  <w:num w:numId="10" w16cid:durableId="64377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2DB2"/>
    <w:rsid w:val="00084D7C"/>
    <w:rsid w:val="000936AC"/>
    <w:rsid w:val="00095A59"/>
    <w:rsid w:val="000A2134"/>
    <w:rsid w:val="000A2D36"/>
    <w:rsid w:val="000A6F41"/>
    <w:rsid w:val="000B4EE5"/>
    <w:rsid w:val="000B74A1"/>
    <w:rsid w:val="000B757E"/>
    <w:rsid w:val="000C0837"/>
    <w:rsid w:val="000C0B04"/>
    <w:rsid w:val="000C3B7E"/>
    <w:rsid w:val="000C753F"/>
    <w:rsid w:val="000D13B0"/>
    <w:rsid w:val="000E1959"/>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CAC"/>
    <w:rsid w:val="00275984"/>
    <w:rsid w:val="00280EC9"/>
    <w:rsid w:val="00282BEE"/>
    <w:rsid w:val="002859CC"/>
    <w:rsid w:val="00291D08"/>
    <w:rsid w:val="00293482"/>
    <w:rsid w:val="002A3D7C"/>
    <w:rsid w:val="002A5A44"/>
    <w:rsid w:val="002B0E4B"/>
    <w:rsid w:val="002C40B8"/>
    <w:rsid w:val="002D60EF"/>
    <w:rsid w:val="002E10DF"/>
    <w:rsid w:val="002E1211"/>
    <w:rsid w:val="002E2339"/>
    <w:rsid w:val="002E5C81"/>
    <w:rsid w:val="002E6D86"/>
    <w:rsid w:val="002E7787"/>
    <w:rsid w:val="002F6935"/>
    <w:rsid w:val="00312559"/>
    <w:rsid w:val="003147BC"/>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1F08"/>
    <w:rsid w:val="004D2E36"/>
    <w:rsid w:val="004E08E3"/>
    <w:rsid w:val="004E1D1A"/>
    <w:rsid w:val="004E4915"/>
    <w:rsid w:val="004F741F"/>
    <w:rsid w:val="004F78F5"/>
    <w:rsid w:val="004F7BF2"/>
    <w:rsid w:val="00502981"/>
    <w:rsid w:val="00503AB6"/>
    <w:rsid w:val="005047C5"/>
    <w:rsid w:val="0050495C"/>
    <w:rsid w:val="00510920"/>
    <w:rsid w:val="0052339F"/>
    <w:rsid w:val="00526218"/>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0009"/>
    <w:rsid w:val="005C25A0"/>
    <w:rsid w:val="005C756B"/>
    <w:rsid w:val="005D230D"/>
    <w:rsid w:val="005E11DC"/>
    <w:rsid w:val="005E29CE"/>
    <w:rsid w:val="005E3241"/>
    <w:rsid w:val="005E7FB0"/>
    <w:rsid w:val="005F184C"/>
    <w:rsid w:val="005F6363"/>
    <w:rsid w:val="00602F7D"/>
    <w:rsid w:val="00605952"/>
    <w:rsid w:val="00620677"/>
    <w:rsid w:val="00624032"/>
    <w:rsid w:val="00626025"/>
    <w:rsid w:val="006311A1"/>
    <w:rsid w:val="00640538"/>
    <w:rsid w:val="00645A56"/>
    <w:rsid w:val="006478EB"/>
    <w:rsid w:val="006532DF"/>
    <w:rsid w:val="0065409E"/>
    <w:rsid w:val="0065579D"/>
    <w:rsid w:val="00663792"/>
    <w:rsid w:val="00664F20"/>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43C5"/>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31EA"/>
    <w:rsid w:val="008C2F62"/>
    <w:rsid w:val="008C4658"/>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07AC"/>
    <w:rsid w:val="00AF3016"/>
    <w:rsid w:val="00B03A45"/>
    <w:rsid w:val="00B2236C"/>
    <w:rsid w:val="00B22FE6"/>
    <w:rsid w:val="00B3033D"/>
    <w:rsid w:val="00B334D9"/>
    <w:rsid w:val="00B53059"/>
    <w:rsid w:val="00B562D2"/>
    <w:rsid w:val="00B62087"/>
    <w:rsid w:val="00B62F41"/>
    <w:rsid w:val="00B63782"/>
    <w:rsid w:val="00B66599"/>
    <w:rsid w:val="00B740CD"/>
    <w:rsid w:val="00B760E1"/>
    <w:rsid w:val="00B82FFC"/>
    <w:rsid w:val="00BA1AB3"/>
    <w:rsid w:val="00BA55B7"/>
    <w:rsid w:val="00BA6421"/>
    <w:rsid w:val="00BB21AB"/>
    <w:rsid w:val="00BB4FEC"/>
    <w:rsid w:val="00BC24C0"/>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544F"/>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6086"/>
    <w:rsid w:val="00D40416"/>
    <w:rsid w:val="00D41B31"/>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20D2"/>
    <w:rsid w:val="00EF326D"/>
    <w:rsid w:val="00EF53FE"/>
    <w:rsid w:val="00F1171E"/>
    <w:rsid w:val="00F13071"/>
    <w:rsid w:val="00F2643C"/>
    <w:rsid w:val="00F32717"/>
    <w:rsid w:val="00F3295A"/>
    <w:rsid w:val="00F32A9A"/>
    <w:rsid w:val="00F33C84"/>
    <w:rsid w:val="00F3669D"/>
    <w:rsid w:val="00F405F8"/>
    <w:rsid w:val="00F4700F"/>
    <w:rsid w:val="00F516AD"/>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C753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452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2604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2025-11-24T12:30:00Z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