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31FD3CB0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26684B1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3EAC6922" w14:textId="77777777" w:rsidTr="00F33C84">
        <w:trPr>
          <w:trHeight w:val="413"/>
        </w:trPr>
        <w:tc>
          <w:tcPr>
            <w:tcW w:w="1234" w:type="pct"/>
          </w:tcPr>
          <w:p w14:paraId="5B0E033B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ED05D" w14:textId="77777777" w:rsidR="0000007A" w:rsidRPr="00DE7D30" w:rsidRDefault="007652E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7652E4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Microbiology and Biotechnology Research: An Overview</w:t>
              </w:r>
            </w:hyperlink>
          </w:p>
        </w:tc>
      </w:tr>
      <w:tr w:rsidR="0000007A" w:rsidRPr="00DE7D30" w14:paraId="3F24D5B3" w14:textId="77777777" w:rsidTr="002E7787">
        <w:trPr>
          <w:trHeight w:val="290"/>
        </w:trPr>
        <w:tc>
          <w:tcPr>
            <w:tcW w:w="1234" w:type="pct"/>
          </w:tcPr>
          <w:p w14:paraId="774A2606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1AADD" w14:textId="7777777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43BD1" w:rsidRPr="00143BD1">
              <w:rPr>
                <w:rFonts w:ascii="Arial" w:hAnsi="Arial" w:cs="Arial"/>
                <w:b/>
                <w:bCs/>
                <w:szCs w:val="28"/>
              </w:rPr>
              <w:t>6757</w:t>
            </w:r>
          </w:p>
        </w:tc>
      </w:tr>
      <w:tr w:rsidR="0000007A" w:rsidRPr="00DE7D30" w14:paraId="57A792BC" w14:textId="77777777" w:rsidTr="002109D6">
        <w:trPr>
          <w:trHeight w:val="331"/>
        </w:trPr>
        <w:tc>
          <w:tcPr>
            <w:tcW w:w="1234" w:type="pct"/>
          </w:tcPr>
          <w:p w14:paraId="0326FFC9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F67A3" w14:textId="77777777" w:rsidR="0000007A" w:rsidRPr="00DE7D30" w:rsidRDefault="007652E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652E4">
              <w:rPr>
                <w:rFonts w:ascii="Arial" w:hAnsi="Arial" w:cs="Arial"/>
                <w:b/>
                <w:szCs w:val="28"/>
                <w:lang w:val="en-GB"/>
              </w:rPr>
              <w:t>The Impact of the Skin Microbiome and Oxidative Stress on the Initiation and Development of Cutaneous Chronic Wounds</w:t>
            </w:r>
          </w:p>
        </w:tc>
      </w:tr>
      <w:tr w:rsidR="00CF0BBB" w:rsidRPr="00DE7D30" w14:paraId="4724CC5D" w14:textId="77777777" w:rsidTr="002E7787">
        <w:trPr>
          <w:trHeight w:val="332"/>
        </w:trPr>
        <w:tc>
          <w:tcPr>
            <w:tcW w:w="1234" w:type="pct"/>
          </w:tcPr>
          <w:p w14:paraId="52B521CF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E5DC" w14:textId="77777777" w:rsidR="00CF0BBB" w:rsidRPr="00DE7D30" w:rsidRDefault="00143BD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69C0E266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225168AC" w14:textId="77777777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282952F8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460CEAE" w14:textId="77777777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20E5DA34" w14:textId="77777777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FCAAC3">
          <v:rect id="_x0000_s2050" style="position:absolute;left:0;text-align:left;margin-left:-9.6pt;margin-top:14.25pt;width:1071.35pt;height:124.75pt;z-index:251658240">
            <v:textbox>
              <w:txbxContent>
                <w:p w14:paraId="2789BEAA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A643A33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2219AA72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DAC8AD0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F563EA0" w14:textId="77777777" w:rsidR="00E03C32" w:rsidRDefault="00805DA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05DA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Antioxidants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805DA1">
                    <w:rPr>
                      <w:rFonts w:ascii="Arial" w:hAnsi="Arial" w:cs="Arial"/>
                      <w:b/>
                      <w:i/>
                      <w:iCs/>
                      <w:color w:val="222222"/>
                      <w:sz w:val="32"/>
                      <w:lang w:val="en-US"/>
                    </w:rPr>
                    <w:t>14</w:t>
                  </w:r>
                  <w:r w:rsidRPr="00805DA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(6), 682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AAD83FF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AE1B2A" w:rsidRPr="00AE1B2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 </w:t>
                  </w:r>
                  <w:hyperlink r:id="rId8" w:history="1">
                    <w:r w:rsidR="00AE1B2A" w:rsidRPr="00AE1B2A">
                      <w:rPr>
                        <w:rStyle w:val="Hyperlink"/>
                        <w:rFonts w:ascii="Arial" w:hAnsi="Arial" w:cs="Arial"/>
                        <w:b/>
                        <w:bCs/>
                        <w:sz w:val="32"/>
                        <w:lang w:val="en-US"/>
                      </w:rPr>
                      <w:t>https://doi.org/10.3390/antiox14060682</w:t>
                    </w:r>
                  </w:hyperlink>
                </w:p>
              </w:txbxContent>
            </v:textbox>
          </v:rect>
        </w:pict>
      </w:r>
    </w:p>
    <w:p w14:paraId="2CF0D36F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2DEC1B4C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5093D621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5E00182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0DA6BC56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6739244" w14:textId="77777777" w:rsidTr="007222C8">
        <w:tc>
          <w:tcPr>
            <w:tcW w:w="1265" w:type="pct"/>
            <w:noWrap/>
          </w:tcPr>
          <w:p w14:paraId="528A943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2965E9B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45C3C721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2BB18EE" w14:textId="77777777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EB8111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Author’s </w:t>
            </w:r>
            <w:proofErr w:type="gramStart"/>
            <w:r w:rsidRPr="00900E9B">
              <w:rPr>
                <w:rFonts w:ascii="Times New Roman" w:hAnsi="Times New Roman"/>
                <w:lang w:val="en-GB"/>
              </w:rPr>
              <w:t>Feedback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</w:t>
            </w:r>
            <w:proofErr w:type="gramEnd"/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900E9B" w14:paraId="55EDBFED" w14:textId="77777777" w:rsidTr="007222C8">
        <w:trPr>
          <w:trHeight w:val="1264"/>
        </w:trPr>
        <w:tc>
          <w:tcPr>
            <w:tcW w:w="1265" w:type="pct"/>
            <w:noWrap/>
          </w:tcPr>
          <w:p w14:paraId="2ABF2A6C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02CB4469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B0C1515" w14:textId="77777777" w:rsidR="00F1171E" w:rsidRPr="00900E9B" w:rsidRDefault="006C559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Its good topic of research with microbiome and oxidative stress on skin.</w:t>
            </w:r>
          </w:p>
        </w:tc>
        <w:tc>
          <w:tcPr>
            <w:tcW w:w="1523" w:type="pct"/>
          </w:tcPr>
          <w:p w14:paraId="2991B5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5845DCE" w14:textId="77777777" w:rsidTr="007222C8">
        <w:trPr>
          <w:trHeight w:val="1262"/>
        </w:trPr>
        <w:tc>
          <w:tcPr>
            <w:tcW w:w="1265" w:type="pct"/>
            <w:noWrap/>
          </w:tcPr>
          <w:p w14:paraId="1CE8D6AB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B80235B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DD92D9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FB75B17" w14:textId="77777777" w:rsidR="00F1171E" w:rsidRPr="00900E9B" w:rsidRDefault="006C559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82E5B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B9E7C01" w14:textId="77777777" w:rsidTr="007222C8">
        <w:trPr>
          <w:trHeight w:val="1262"/>
        </w:trPr>
        <w:tc>
          <w:tcPr>
            <w:tcW w:w="1265" w:type="pct"/>
            <w:noWrap/>
          </w:tcPr>
          <w:p w14:paraId="620F6068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02F254F2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5B16F41" w14:textId="77777777" w:rsidR="00F1171E" w:rsidRDefault="006C559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  <w:p w14:paraId="2305D1F5" w14:textId="77777777" w:rsidR="006C5596" w:rsidRPr="00900E9B" w:rsidRDefault="006C559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is issue in world spacing please correct</w:t>
            </w:r>
          </w:p>
        </w:tc>
        <w:tc>
          <w:tcPr>
            <w:tcW w:w="1523" w:type="pct"/>
          </w:tcPr>
          <w:p w14:paraId="3154571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3F49F77E" w14:textId="77777777" w:rsidTr="007222C8">
        <w:trPr>
          <w:trHeight w:val="859"/>
        </w:trPr>
        <w:tc>
          <w:tcPr>
            <w:tcW w:w="1265" w:type="pct"/>
            <w:noWrap/>
          </w:tcPr>
          <w:p w14:paraId="5A07F9FE" w14:textId="77777777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F0E77FC" w14:textId="77777777" w:rsidR="00F1171E" w:rsidRPr="00900E9B" w:rsidRDefault="006C559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691E024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218B624" w14:textId="77777777" w:rsidTr="007222C8">
        <w:trPr>
          <w:trHeight w:val="703"/>
        </w:trPr>
        <w:tc>
          <w:tcPr>
            <w:tcW w:w="1265" w:type="pct"/>
            <w:noWrap/>
          </w:tcPr>
          <w:p w14:paraId="13A8823B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4298C2A9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970B431" w14:textId="77777777" w:rsidR="00F1171E" w:rsidRPr="00900E9B" w:rsidRDefault="006C559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3BDC41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6D832164" w14:textId="77777777" w:rsidTr="007222C8">
        <w:trPr>
          <w:trHeight w:val="386"/>
        </w:trPr>
        <w:tc>
          <w:tcPr>
            <w:tcW w:w="1265" w:type="pct"/>
            <w:noWrap/>
          </w:tcPr>
          <w:p w14:paraId="191072C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2710CF48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4AECC8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8D31F6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685F4D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D1CDF51" w14:textId="77777777" w:rsidR="00F1171E" w:rsidRPr="00900E9B" w:rsidRDefault="006C5596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good</w:t>
            </w:r>
          </w:p>
          <w:p w14:paraId="57B018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99BF946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FB6A92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7E369DA5" w14:textId="77777777" w:rsidTr="007222C8">
        <w:trPr>
          <w:trHeight w:val="1178"/>
        </w:trPr>
        <w:tc>
          <w:tcPr>
            <w:tcW w:w="1265" w:type="pct"/>
            <w:noWrap/>
          </w:tcPr>
          <w:p w14:paraId="5AA4E15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</w:t>
            </w:r>
            <w:proofErr w:type="spellStart"/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General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  <w:proofErr w:type="spellEnd"/>
          </w:p>
          <w:p w14:paraId="026531D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F3645F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02729C3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97A198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C32E56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7987113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104AC88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FFC2AE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805BDED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F53EBC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18A65AD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56B72E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62374E3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947FD0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9C40510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002FDC5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DCE48ED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DD0AE8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9C513D6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5D92CB98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6F70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728E710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2DAB6C5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96C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55AE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2AC30D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Author’s </w:t>
            </w:r>
            <w:proofErr w:type="gramStart"/>
            <w:r w:rsidRPr="00900E9B">
              <w:rPr>
                <w:rFonts w:ascii="Times New Roman" w:hAnsi="Times New Roman"/>
                <w:lang w:val="en-GB"/>
              </w:rPr>
              <w:t>comment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</w:t>
            </w:r>
            <w:proofErr w:type="gramEnd"/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6C82A94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2776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2CBDA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5B44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731DE7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F311AF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69E3EFA9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686E0B3F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60B25C75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3591D5E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34A1BDD7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C4B12" w14:textId="77777777" w:rsidR="007D3234" w:rsidRPr="0000007A" w:rsidRDefault="007D3234" w:rsidP="0099583E">
      <w:r>
        <w:separator/>
      </w:r>
    </w:p>
  </w:endnote>
  <w:endnote w:type="continuationSeparator" w:id="0">
    <w:p w14:paraId="5AC2DDBB" w14:textId="77777777" w:rsidR="007D3234" w:rsidRPr="0000007A" w:rsidRDefault="007D323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FA0F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382D3" w14:textId="77777777" w:rsidR="007D3234" w:rsidRPr="0000007A" w:rsidRDefault="007D3234" w:rsidP="0099583E">
      <w:r>
        <w:separator/>
      </w:r>
    </w:p>
  </w:footnote>
  <w:footnote w:type="continuationSeparator" w:id="0">
    <w:p w14:paraId="7D4DB16A" w14:textId="77777777" w:rsidR="007D3234" w:rsidRPr="0000007A" w:rsidRDefault="007D323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4ED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871395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AB2B71E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7239231">
    <w:abstractNumId w:val="3"/>
  </w:num>
  <w:num w:numId="2" w16cid:durableId="447087197">
    <w:abstractNumId w:val="6"/>
  </w:num>
  <w:num w:numId="3" w16cid:durableId="1638141609">
    <w:abstractNumId w:val="5"/>
  </w:num>
  <w:num w:numId="4" w16cid:durableId="950740502">
    <w:abstractNumId w:val="7"/>
  </w:num>
  <w:num w:numId="5" w16cid:durableId="1852062029">
    <w:abstractNumId w:val="4"/>
  </w:num>
  <w:num w:numId="6" w16cid:durableId="1011949805">
    <w:abstractNumId w:val="0"/>
  </w:num>
  <w:num w:numId="7" w16cid:durableId="2012100328">
    <w:abstractNumId w:val="1"/>
  </w:num>
  <w:num w:numId="8" w16cid:durableId="1088042932">
    <w:abstractNumId w:val="9"/>
  </w:num>
  <w:num w:numId="9" w16cid:durableId="1161702281">
    <w:abstractNumId w:val="8"/>
  </w:num>
  <w:num w:numId="10" w16cid:durableId="1211451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2554"/>
    <w:rsid w:val="00115767"/>
    <w:rsid w:val="00121FFA"/>
    <w:rsid w:val="0012616A"/>
    <w:rsid w:val="00136984"/>
    <w:rsid w:val="001425F1"/>
    <w:rsid w:val="00142A9C"/>
    <w:rsid w:val="00143BD1"/>
    <w:rsid w:val="00150304"/>
    <w:rsid w:val="0015296D"/>
    <w:rsid w:val="00163622"/>
    <w:rsid w:val="001645A2"/>
    <w:rsid w:val="00164F4E"/>
    <w:rsid w:val="00165685"/>
    <w:rsid w:val="00172F9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324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7B57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022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5596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52E4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3234"/>
    <w:rsid w:val="007F5873"/>
    <w:rsid w:val="00805DA1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6CA9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353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383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416"/>
    <w:rsid w:val="00AD6C51"/>
    <w:rsid w:val="00AE0E9B"/>
    <w:rsid w:val="00AE1B2A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11A9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FE5185B"/>
  <w15:docId w15:val="{DDFE1B86-5D15-480D-A0AB-36EA7E86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2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652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02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ntiox140606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2025-11-24T13:02:00Z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