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E25BE" w14:paraId="1643A4CA" w14:textId="77777777" w:rsidTr="004847FF">
        <w:trPr>
          <w:trHeight w:val="450"/>
        </w:trPr>
        <w:tc>
          <w:tcPr>
            <w:tcW w:w="5000" w:type="pct"/>
            <w:gridSpan w:val="2"/>
            <w:tcBorders>
              <w:top w:val="nil"/>
              <w:left w:val="nil"/>
              <w:right w:val="nil"/>
            </w:tcBorders>
          </w:tcPr>
          <w:p w14:paraId="4C55E51F" w14:textId="77777777" w:rsidR="00602F7D" w:rsidRPr="00CE25BE" w:rsidRDefault="00602F7D" w:rsidP="00F2643C">
            <w:pPr>
              <w:pStyle w:val="Heading2"/>
              <w:jc w:val="left"/>
              <w:rPr>
                <w:rFonts w:ascii="Arial" w:hAnsi="Arial" w:cs="Arial"/>
                <w:b w:val="0"/>
                <w:bCs w:val="0"/>
                <w:lang w:val="en-US"/>
              </w:rPr>
            </w:pPr>
          </w:p>
        </w:tc>
      </w:tr>
      <w:tr w:rsidR="0000007A" w:rsidRPr="00CE25BE" w14:paraId="127EAD7E" w14:textId="77777777" w:rsidTr="00F33C84">
        <w:trPr>
          <w:trHeight w:val="413"/>
        </w:trPr>
        <w:tc>
          <w:tcPr>
            <w:tcW w:w="1234" w:type="pct"/>
          </w:tcPr>
          <w:p w14:paraId="3C159AA5" w14:textId="77777777" w:rsidR="0000007A" w:rsidRPr="00CE25BE" w:rsidRDefault="00D27A79" w:rsidP="00696CAD">
            <w:pPr>
              <w:pStyle w:val="BodyText"/>
              <w:ind w:left="90"/>
              <w:jc w:val="left"/>
              <w:rPr>
                <w:rFonts w:ascii="Arial" w:hAnsi="Arial" w:cs="Arial"/>
                <w:bCs/>
                <w:sz w:val="20"/>
                <w:szCs w:val="20"/>
                <w:lang w:val="en-GB"/>
              </w:rPr>
            </w:pPr>
            <w:r w:rsidRPr="00CE25BE">
              <w:rPr>
                <w:rFonts w:ascii="Arial" w:hAnsi="Arial" w:cs="Arial"/>
                <w:bCs/>
                <w:sz w:val="20"/>
                <w:szCs w:val="20"/>
                <w:lang w:val="en-GB"/>
              </w:rPr>
              <w:t xml:space="preserve">Book </w:t>
            </w:r>
            <w:r w:rsidR="0000007A" w:rsidRPr="00CE25B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F5B887E" w:rsidR="0000007A" w:rsidRPr="00CE25BE" w:rsidRDefault="00F332F8" w:rsidP="00054BC4">
            <w:pPr>
              <w:pStyle w:val="NormalWeb"/>
              <w:rPr>
                <w:rFonts w:ascii="Arial" w:hAnsi="Arial" w:cs="Arial"/>
                <w:b/>
                <w:bCs/>
                <w:sz w:val="20"/>
                <w:szCs w:val="20"/>
                <w:u w:val="single"/>
              </w:rPr>
            </w:pPr>
            <w:hyperlink r:id="rId7" w:history="1">
              <w:r w:rsidRPr="00CE25BE">
                <w:rPr>
                  <w:rStyle w:val="Hyperlink"/>
                  <w:rFonts w:ascii="Arial" w:hAnsi="Arial" w:cs="Arial"/>
                  <w:b/>
                  <w:bCs/>
                  <w:sz w:val="20"/>
                  <w:szCs w:val="20"/>
                </w:rPr>
                <w:t>Medical Science: Updates and Prospects</w:t>
              </w:r>
            </w:hyperlink>
          </w:p>
        </w:tc>
      </w:tr>
      <w:tr w:rsidR="0000007A" w:rsidRPr="00CE25BE" w14:paraId="73C90375" w14:textId="77777777" w:rsidTr="002E7787">
        <w:trPr>
          <w:trHeight w:val="290"/>
        </w:trPr>
        <w:tc>
          <w:tcPr>
            <w:tcW w:w="1234" w:type="pct"/>
          </w:tcPr>
          <w:p w14:paraId="20D28135" w14:textId="77777777" w:rsidR="0000007A" w:rsidRPr="00CE25BE" w:rsidRDefault="0000007A" w:rsidP="00696CAD">
            <w:pPr>
              <w:pStyle w:val="BodyText"/>
              <w:ind w:left="90"/>
              <w:jc w:val="left"/>
              <w:rPr>
                <w:rFonts w:ascii="Arial" w:hAnsi="Arial" w:cs="Arial"/>
                <w:bCs/>
                <w:sz w:val="20"/>
                <w:szCs w:val="20"/>
                <w:lang w:val="en-GB"/>
              </w:rPr>
            </w:pPr>
            <w:r w:rsidRPr="00CE25B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FACB803" w:rsidR="0000007A" w:rsidRPr="00CE25B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E25BE">
              <w:rPr>
                <w:rFonts w:ascii="Arial" w:hAnsi="Arial" w:cs="Arial"/>
                <w:b/>
                <w:bCs/>
                <w:sz w:val="20"/>
                <w:szCs w:val="20"/>
                <w:lang w:val="en-GB"/>
              </w:rPr>
              <w:t>Ms_BP</w:t>
            </w:r>
            <w:r w:rsidR="00FC432A" w:rsidRPr="00CE25BE">
              <w:rPr>
                <w:rFonts w:ascii="Arial" w:hAnsi="Arial" w:cs="Arial"/>
                <w:b/>
                <w:bCs/>
                <w:sz w:val="20"/>
                <w:szCs w:val="20"/>
                <w:lang w:val="en-GB"/>
              </w:rPr>
              <w:t>R</w:t>
            </w:r>
            <w:proofErr w:type="spellEnd"/>
            <w:r w:rsidRPr="00CE25BE">
              <w:rPr>
                <w:rFonts w:ascii="Arial" w:hAnsi="Arial" w:cs="Arial"/>
                <w:b/>
                <w:bCs/>
                <w:sz w:val="20"/>
                <w:szCs w:val="20"/>
                <w:lang w:val="en-GB"/>
              </w:rPr>
              <w:t>_</w:t>
            </w:r>
            <w:r w:rsidR="00E61549" w:rsidRPr="00CE25BE">
              <w:rPr>
                <w:rFonts w:ascii="Arial" w:hAnsi="Arial" w:cs="Arial"/>
                <w:b/>
                <w:bCs/>
                <w:sz w:val="20"/>
                <w:szCs w:val="20"/>
              </w:rPr>
              <w:t>6768</w:t>
            </w:r>
          </w:p>
        </w:tc>
      </w:tr>
      <w:tr w:rsidR="0000007A" w:rsidRPr="00CE25BE" w14:paraId="05B60576" w14:textId="77777777" w:rsidTr="002109D6">
        <w:trPr>
          <w:trHeight w:val="331"/>
        </w:trPr>
        <w:tc>
          <w:tcPr>
            <w:tcW w:w="1234" w:type="pct"/>
          </w:tcPr>
          <w:p w14:paraId="0196A627" w14:textId="77777777" w:rsidR="0000007A" w:rsidRPr="00CE25BE" w:rsidRDefault="0000007A" w:rsidP="00696CAD">
            <w:pPr>
              <w:pStyle w:val="BodyText"/>
              <w:ind w:left="90"/>
              <w:jc w:val="left"/>
              <w:rPr>
                <w:rFonts w:ascii="Arial" w:hAnsi="Arial" w:cs="Arial"/>
                <w:bCs/>
                <w:sz w:val="20"/>
                <w:szCs w:val="20"/>
                <w:lang w:val="en-GB"/>
              </w:rPr>
            </w:pPr>
            <w:r w:rsidRPr="00CE25B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D22702" w:rsidR="0000007A" w:rsidRPr="00CE25BE" w:rsidRDefault="00731CED" w:rsidP="000450FC">
            <w:pPr>
              <w:pStyle w:val="NormalWeb"/>
              <w:spacing w:before="0" w:beforeAutospacing="0" w:after="0" w:afterAutospacing="0"/>
              <w:rPr>
                <w:rFonts w:ascii="Arial" w:hAnsi="Arial" w:cs="Arial"/>
                <w:b/>
                <w:sz w:val="20"/>
                <w:szCs w:val="20"/>
                <w:highlight w:val="yellow"/>
                <w:lang w:val="en-GB"/>
              </w:rPr>
            </w:pPr>
            <w:r w:rsidRPr="00CE25BE">
              <w:rPr>
                <w:rFonts w:ascii="Arial" w:hAnsi="Arial" w:cs="Arial"/>
                <w:b/>
                <w:sz w:val="20"/>
                <w:szCs w:val="20"/>
                <w:lang w:val="en-GB"/>
              </w:rPr>
              <w:t xml:space="preserve">Incidental Ovarian Mass Leading to the Diagnosis of </w:t>
            </w:r>
            <w:proofErr w:type="spellStart"/>
            <w:r w:rsidRPr="00CE25BE">
              <w:rPr>
                <w:rFonts w:ascii="Arial" w:hAnsi="Arial" w:cs="Arial"/>
                <w:b/>
                <w:sz w:val="20"/>
                <w:szCs w:val="20"/>
                <w:lang w:val="en-GB"/>
              </w:rPr>
              <w:t>Krukenberg</w:t>
            </w:r>
            <w:proofErr w:type="spellEnd"/>
            <w:r w:rsidRPr="00CE25BE">
              <w:rPr>
                <w:rFonts w:ascii="Arial" w:hAnsi="Arial" w:cs="Arial"/>
                <w:b/>
                <w:sz w:val="20"/>
                <w:szCs w:val="20"/>
                <w:lang w:val="en-GB"/>
              </w:rPr>
              <w:t xml:space="preserve"> </w:t>
            </w:r>
            <w:proofErr w:type="spellStart"/>
            <w:r w:rsidRPr="00CE25BE">
              <w:rPr>
                <w:rFonts w:ascii="Arial" w:hAnsi="Arial" w:cs="Arial"/>
                <w:b/>
                <w:sz w:val="20"/>
                <w:szCs w:val="20"/>
                <w:lang w:val="en-GB"/>
              </w:rPr>
              <w:t>Tumor</w:t>
            </w:r>
            <w:proofErr w:type="spellEnd"/>
            <w:r w:rsidRPr="00CE25BE">
              <w:rPr>
                <w:rFonts w:ascii="Arial" w:hAnsi="Arial" w:cs="Arial"/>
                <w:b/>
                <w:sz w:val="20"/>
                <w:szCs w:val="20"/>
                <w:lang w:val="en-GB"/>
              </w:rPr>
              <w:t xml:space="preserve"> in a Young Woman Presenting with Bowel Obstruction</w:t>
            </w:r>
          </w:p>
        </w:tc>
      </w:tr>
      <w:tr w:rsidR="00CF0BBB" w:rsidRPr="00CE25BE" w14:paraId="6D508B1C" w14:textId="77777777" w:rsidTr="002E7787">
        <w:trPr>
          <w:trHeight w:val="332"/>
        </w:trPr>
        <w:tc>
          <w:tcPr>
            <w:tcW w:w="1234" w:type="pct"/>
          </w:tcPr>
          <w:p w14:paraId="32FC28F7" w14:textId="77777777" w:rsidR="00CF0BBB" w:rsidRPr="00CE25BE" w:rsidRDefault="00CF0BBB" w:rsidP="00696CAD">
            <w:pPr>
              <w:pStyle w:val="BodyText"/>
              <w:ind w:left="90"/>
              <w:jc w:val="left"/>
              <w:rPr>
                <w:rFonts w:ascii="Arial" w:hAnsi="Arial" w:cs="Arial"/>
                <w:bCs/>
                <w:sz w:val="20"/>
                <w:szCs w:val="20"/>
                <w:lang w:val="en-GB"/>
              </w:rPr>
            </w:pPr>
            <w:r w:rsidRPr="00CE25B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01688AC" w:rsidR="00CF0BBB" w:rsidRPr="00CE25BE" w:rsidRDefault="00E61549" w:rsidP="000450FC">
            <w:pPr>
              <w:pStyle w:val="NormalWeb"/>
              <w:spacing w:before="0" w:beforeAutospacing="0" w:after="0" w:afterAutospacing="0"/>
              <w:rPr>
                <w:rFonts w:ascii="Arial" w:hAnsi="Arial" w:cs="Arial"/>
                <w:b/>
                <w:sz w:val="20"/>
                <w:szCs w:val="20"/>
                <w:lang w:val="en-GB"/>
              </w:rPr>
            </w:pPr>
            <w:r w:rsidRPr="00CE25BE">
              <w:rPr>
                <w:rFonts w:ascii="Arial" w:hAnsi="Arial" w:cs="Arial"/>
                <w:b/>
                <w:sz w:val="20"/>
                <w:szCs w:val="20"/>
                <w:lang w:val="en-GB"/>
              </w:rPr>
              <w:t>Book Chapter</w:t>
            </w:r>
          </w:p>
        </w:tc>
      </w:tr>
    </w:tbl>
    <w:p w14:paraId="45F5983C" w14:textId="77777777" w:rsidR="00037D52" w:rsidRPr="00CE25BE"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E25BE" w14:paraId="71A94C1F" w14:textId="77777777" w:rsidTr="007222C8">
        <w:tc>
          <w:tcPr>
            <w:tcW w:w="5000" w:type="pct"/>
            <w:gridSpan w:val="3"/>
            <w:tcBorders>
              <w:top w:val="nil"/>
              <w:left w:val="nil"/>
              <w:right w:val="nil"/>
            </w:tcBorders>
            <w:noWrap/>
          </w:tcPr>
          <w:p w14:paraId="4EBB1C89" w14:textId="77777777" w:rsidR="00A966D0" w:rsidRPr="00CE25BE" w:rsidRDefault="00A966D0" w:rsidP="007222C8">
            <w:pPr>
              <w:pStyle w:val="Heading2"/>
              <w:jc w:val="left"/>
              <w:rPr>
                <w:rFonts w:ascii="Arial" w:hAnsi="Arial" w:cs="Arial"/>
                <w:highlight w:val="yellow"/>
                <w:lang w:val="en-GB"/>
              </w:rPr>
            </w:pPr>
          </w:p>
          <w:p w14:paraId="43538A70" w14:textId="77777777" w:rsidR="00A966D0" w:rsidRPr="00CE25BE" w:rsidRDefault="00A966D0" w:rsidP="007222C8">
            <w:pPr>
              <w:pStyle w:val="Heading2"/>
              <w:jc w:val="left"/>
              <w:rPr>
                <w:rFonts w:ascii="Arial" w:hAnsi="Arial" w:cs="Arial"/>
                <w:highlight w:val="yellow"/>
                <w:lang w:val="en-GB"/>
              </w:rPr>
            </w:pPr>
          </w:p>
          <w:p w14:paraId="0BC15285" w14:textId="7B428E21" w:rsidR="00F1171E" w:rsidRPr="00CE25BE" w:rsidRDefault="00F1171E" w:rsidP="007222C8">
            <w:pPr>
              <w:pStyle w:val="Heading2"/>
              <w:jc w:val="left"/>
              <w:rPr>
                <w:rFonts w:ascii="Arial" w:hAnsi="Arial" w:cs="Arial"/>
                <w:lang w:val="en-GB"/>
              </w:rPr>
            </w:pPr>
            <w:r w:rsidRPr="00CE25BE">
              <w:rPr>
                <w:rFonts w:ascii="Arial" w:hAnsi="Arial" w:cs="Arial"/>
                <w:highlight w:val="yellow"/>
                <w:lang w:val="en-GB"/>
              </w:rPr>
              <w:t>PART  1:</w:t>
            </w:r>
            <w:r w:rsidRPr="00CE25BE">
              <w:rPr>
                <w:rFonts w:ascii="Arial" w:hAnsi="Arial" w:cs="Arial"/>
                <w:lang w:val="en-GB"/>
              </w:rPr>
              <w:t xml:space="preserve"> Comments</w:t>
            </w:r>
          </w:p>
          <w:p w14:paraId="1287753C" w14:textId="77777777" w:rsidR="00F1171E" w:rsidRPr="00CE25BE" w:rsidRDefault="00F1171E" w:rsidP="007222C8">
            <w:pPr>
              <w:rPr>
                <w:rFonts w:ascii="Arial" w:hAnsi="Arial" w:cs="Arial"/>
                <w:sz w:val="20"/>
                <w:szCs w:val="20"/>
                <w:lang w:val="en-GB"/>
              </w:rPr>
            </w:pPr>
          </w:p>
        </w:tc>
      </w:tr>
      <w:tr w:rsidR="00F1171E" w:rsidRPr="00CE25BE" w14:paraId="5EA12279" w14:textId="77777777" w:rsidTr="007222C8">
        <w:tc>
          <w:tcPr>
            <w:tcW w:w="1265" w:type="pct"/>
            <w:noWrap/>
          </w:tcPr>
          <w:p w14:paraId="7AE9682F" w14:textId="77777777" w:rsidR="00F1171E" w:rsidRPr="00CE25BE" w:rsidRDefault="00F1171E" w:rsidP="007222C8">
            <w:pPr>
              <w:pStyle w:val="Heading2"/>
              <w:jc w:val="left"/>
              <w:rPr>
                <w:rFonts w:ascii="Arial" w:hAnsi="Arial" w:cs="Arial"/>
                <w:lang w:val="en-GB"/>
              </w:rPr>
            </w:pPr>
          </w:p>
        </w:tc>
        <w:tc>
          <w:tcPr>
            <w:tcW w:w="2212" w:type="pct"/>
          </w:tcPr>
          <w:p w14:paraId="5B8DBE06" w14:textId="77777777" w:rsidR="00F1171E" w:rsidRPr="00CE25BE" w:rsidRDefault="00F1171E" w:rsidP="007222C8">
            <w:pPr>
              <w:pStyle w:val="Heading2"/>
              <w:jc w:val="left"/>
              <w:rPr>
                <w:rFonts w:ascii="Arial" w:hAnsi="Arial" w:cs="Arial"/>
                <w:lang w:val="en-GB"/>
              </w:rPr>
            </w:pPr>
            <w:r w:rsidRPr="00CE25BE">
              <w:rPr>
                <w:rFonts w:ascii="Arial" w:hAnsi="Arial" w:cs="Arial"/>
                <w:lang w:val="en-GB"/>
              </w:rPr>
              <w:t>Reviewer’s comment</w:t>
            </w:r>
          </w:p>
          <w:p w14:paraId="693A9C4D" w14:textId="77777777" w:rsidR="00421DBF" w:rsidRPr="00CE25BE" w:rsidRDefault="00421DBF" w:rsidP="00421DBF">
            <w:pPr>
              <w:rPr>
                <w:rFonts w:ascii="Arial" w:hAnsi="Arial" w:cs="Arial"/>
                <w:b/>
                <w:bCs/>
                <w:sz w:val="20"/>
                <w:szCs w:val="20"/>
              </w:rPr>
            </w:pPr>
            <w:r w:rsidRPr="00CE25B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E25BE" w:rsidRDefault="00421DBF" w:rsidP="00421DBF">
            <w:pPr>
              <w:rPr>
                <w:rFonts w:ascii="Arial" w:hAnsi="Arial" w:cs="Arial"/>
                <w:sz w:val="20"/>
                <w:szCs w:val="20"/>
                <w:lang w:val="en-GB"/>
              </w:rPr>
            </w:pPr>
          </w:p>
        </w:tc>
        <w:tc>
          <w:tcPr>
            <w:tcW w:w="1523" w:type="pct"/>
          </w:tcPr>
          <w:p w14:paraId="57792C30" w14:textId="77777777" w:rsidR="00F1171E" w:rsidRPr="00CE25BE" w:rsidRDefault="00F1171E" w:rsidP="007222C8">
            <w:pPr>
              <w:pStyle w:val="Heading2"/>
              <w:jc w:val="left"/>
              <w:rPr>
                <w:rFonts w:ascii="Arial" w:hAnsi="Arial" w:cs="Arial"/>
                <w:b w:val="0"/>
                <w:lang w:val="en-GB"/>
              </w:rPr>
            </w:pPr>
            <w:r w:rsidRPr="00CE25BE">
              <w:rPr>
                <w:rFonts w:ascii="Arial" w:hAnsi="Arial" w:cs="Arial"/>
                <w:lang w:val="en-GB"/>
              </w:rPr>
              <w:t>Author’s Feedback</w:t>
            </w:r>
            <w:r w:rsidRPr="00CE25BE">
              <w:rPr>
                <w:rFonts w:ascii="Arial" w:hAnsi="Arial" w:cs="Arial"/>
                <w:b w:val="0"/>
                <w:lang w:val="en-GB"/>
              </w:rPr>
              <w:t xml:space="preserve"> </w:t>
            </w:r>
            <w:r w:rsidRPr="00CE25BE">
              <w:rPr>
                <w:rFonts w:ascii="Arial" w:hAnsi="Arial" w:cs="Arial"/>
                <w:b w:val="0"/>
                <w:i/>
                <w:lang w:val="en-GB"/>
              </w:rPr>
              <w:t>(Please correct the manuscript and highlight that part in the manuscript. It is mandatory that authors should write his/her feedback here)</w:t>
            </w:r>
          </w:p>
        </w:tc>
      </w:tr>
      <w:tr w:rsidR="00F1171E" w:rsidRPr="00CE25BE" w14:paraId="5C0AB4EC" w14:textId="77777777" w:rsidTr="007222C8">
        <w:trPr>
          <w:trHeight w:val="1264"/>
        </w:trPr>
        <w:tc>
          <w:tcPr>
            <w:tcW w:w="1265" w:type="pct"/>
            <w:noWrap/>
          </w:tcPr>
          <w:p w14:paraId="66B47184" w14:textId="48030299" w:rsidR="00F1171E" w:rsidRPr="00CE25BE" w:rsidRDefault="00F1171E" w:rsidP="007222C8">
            <w:pPr>
              <w:ind w:left="360"/>
              <w:rPr>
                <w:rFonts w:ascii="Arial" w:hAnsi="Arial" w:cs="Arial"/>
                <w:b/>
                <w:bCs/>
                <w:sz w:val="20"/>
                <w:szCs w:val="20"/>
                <w:lang w:val="en-GB"/>
              </w:rPr>
            </w:pPr>
            <w:r w:rsidRPr="00CE25B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E25BE" w:rsidRDefault="00F1171E" w:rsidP="007222C8">
            <w:pPr>
              <w:ind w:left="360"/>
              <w:rPr>
                <w:rFonts w:ascii="Arial" w:eastAsia="MS Mincho" w:hAnsi="Arial" w:cs="Arial"/>
                <w:b/>
                <w:bCs/>
                <w:sz w:val="20"/>
                <w:szCs w:val="20"/>
                <w:lang w:val="en-GB"/>
              </w:rPr>
            </w:pPr>
          </w:p>
        </w:tc>
        <w:tc>
          <w:tcPr>
            <w:tcW w:w="2212" w:type="pct"/>
          </w:tcPr>
          <w:p w14:paraId="1BF159D0" w14:textId="247E10BF" w:rsidR="00440B47" w:rsidRPr="00CE25BE" w:rsidRDefault="00440B47" w:rsidP="00440B47">
            <w:pPr>
              <w:pStyle w:val="ListParagraph"/>
              <w:rPr>
                <w:rFonts w:ascii="Arial" w:hAnsi="Arial" w:cs="Arial"/>
                <w:b/>
                <w:bCs/>
                <w:sz w:val="20"/>
                <w:szCs w:val="20"/>
              </w:rPr>
            </w:pPr>
            <w:r w:rsidRPr="00CE25BE">
              <w:rPr>
                <w:rFonts w:ascii="Arial" w:hAnsi="Arial" w:cs="Arial"/>
                <w:b/>
                <w:bCs/>
                <w:sz w:val="20"/>
                <w:szCs w:val="20"/>
              </w:rPr>
              <w:t xml:space="preserve">This manuscript contributes insight to the scientific community by documenting a rare presentation of </w:t>
            </w:r>
            <w:proofErr w:type="spellStart"/>
            <w:r w:rsidRPr="00CE25BE">
              <w:rPr>
                <w:rFonts w:ascii="Arial" w:hAnsi="Arial" w:cs="Arial"/>
                <w:b/>
                <w:bCs/>
                <w:sz w:val="20"/>
                <w:szCs w:val="20"/>
              </w:rPr>
              <w:t>Krukenberg</w:t>
            </w:r>
            <w:proofErr w:type="spellEnd"/>
            <w:r w:rsidRPr="00CE25BE">
              <w:rPr>
                <w:rFonts w:ascii="Arial" w:hAnsi="Arial" w:cs="Arial"/>
                <w:b/>
                <w:bCs/>
                <w:sz w:val="20"/>
                <w:szCs w:val="20"/>
              </w:rPr>
              <w:t xml:space="preserve"> tumor in a young woman, an age group in which metastatic ovarian disease is uncommon. The report highlights the diagnostic challenges associated with distinguishing primary from metastatic ovarian tumors, emphasizing the critical role of early clinical suspicion, imaging, and histopathology. It supports ongoing efforts to improve diagnostic pathways and multidisciplinary management strategies for metastatic ovarian cancers.</w:t>
            </w:r>
          </w:p>
          <w:p w14:paraId="7DBC9196" w14:textId="77777777" w:rsidR="00F1171E" w:rsidRPr="00CE25BE" w:rsidRDefault="00F1171E" w:rsidP="007222C8">
            <w:pPr>
              <w:pStyle w:val="ListParagraph"/>
              <w:ind w:left="0"/>
              <w:rPr>
                <w:rFonts w:ascii="Arial" w:hAnsi="Arial" w:cs="Arial"/>
                <w:b/>
                <w:bCs/>
                <w:sz w:val="20"/>
                <w:szCs w:val="20"/>
              </w:rPr>
            </w:pPr>
          </w:p>
        </w:tc>
        <w:tc>
          <w:tcPr>
            <w:tcW w:w="1523" w:type="pct"/>
          </w:tcPr>
          <w:p w14:paraId="462A339C" w14:textId="77777777" w:rsidR="00F1171E" w:rsidRPr="00CE25BE" w:rsidRDefault="00F1171E" w:rsidP="007222C8">
            <w:pPr>
              <w:pStyle w:val="Heading2"/>
              <w:jc w:val="left"/>
              <w:rPr>
                <w:rFonts w:ascii="Arial" w:hAnsi="Arial" w:cs="Arial"/>
                <w:b w:val="0"/>
                <w:lang w:val="en-GB"/>
              </w:rPr>
            </w:pPr>
          </w:p>
        </w:tc>
      </w:tr>
      <w:tr w:rsidR="00F1171E" w:rsidRPr="00CE25BE" w14:paraId="0D8B5B2C" w14:textId="77777777" w:rsidTr="007222C8">
        <w:trPr>
          <w:trHeight w:val="1262"/>
        </w:trPr>
        <w:tc>
          <w:tcPr>
            <w:tcW w:w="1265" w:type="pct"/>
            <w:noWrap/>
          </w:tcPr>
          <w:p w14:paraId="21CBA5FE" w14:textId="77777777" w:rsidR="00F1171E" w:rsidRPr="00CE25BE" w:rsidRDefault="00F1171E" w:rsidP="007222C8">
            <w:pPr>
              <w:ind w:left="360"/>
              <w:rPr>
                <w:rFonts w:ascii="Arial" w:hAnsi="Arial" w:cs="Arial"/>
                <w:b/>
                <w:bCs/>
                <w:sz w:val="20"/>
                <w:szCs w:val="20"/>
                <w:lang w:val="en-GB"/>
              </w:rPr>
            </w:pPr>
            <w:r w:rsidRPr="00CE25BE">
              <w:rPr>
                <w:rFonts w:ascii="Arial" w:hAnsi="Arial" w:cs="Arial"/>
                <w:b/>
                <w:bCs/>
                <w:sz w:val="20"/>
                <w:szCs w:val="20"/>
                <w:lang w:val="en-GB"/>
              </w:rPr>
              <w:t>Is the title of the article suitable?</w:t>
            </w:r>
          </w:p>
          <w:p w14:paraId="1CABB61A" w14:textId="77777777" w:rsidR="00F1171E" w:rsidRPr="00CE25BE" w:rsidRDefault="00F1171E" w:rsidP="007222C8">
            <w:pPr>
              <w:ind w:left="360"/>
              <w:rPr>
                <w:rFonts w:ascii="Arial" w:hAnsi="Arial" w:cs="Arial"/>
                <w:b/>
                <w:bCs/>
                <w:sz w:val="20"/>
                <w:szCs w:val="20"/>
                <w:lang w:val="en-GB"/>
              </w:rPr>
            </w:pPr>
            <w:r w:rsidRPr="00CE25BE">
              <w:rPr>
                <w:rFonts w:ascii="Arial" w:hAnsi="Arial" w:cs="Arial"/>
                <w:b/>
                <w:bCs/>
                <w:sz w:val="20"/>
                <w:szCs w:val="20"/>
                <w:lang w:val="en-GB"/>
              </w:rPr>
              <w:t>(If not please suggest an alternative title)</w:t>
            </w:r>
          </w:p>
          <w:p w14:paraId="0275B919" w14:textId="77777777" w:rsidR="00F1171E" w:rsidRPr="00CE25BE" w:rsidRDefault="00F1171E" w:rsidP="007222C8">
            <w:pPr>
              <w:pStyle w:val="Heading2"/>
              <w:jc w:val="left"/>
              <w:rPr>
                <w:rFonts w:ascii="Arial" w:hAnsi="Arial" w:cs="Arial"/>
                <w:u w:val="single"/>
                <w:lang w:val="en-GB"/>
              </w:rPr>
            </w:pPr>
          </w:p>
        </w:tc>
        <w:tc>
          <w:tcPr>
            <w:tcW w:w="2212" w:type="pct"/>
          </w:tcPr>
          <w:p w14:paraId="794AA9A7" w14:textId="46A6E172" w:rsidR="00F1171E" w:rsidRPr="00CE25BE" w:rsidRDefault="00440B47" w:rsidP="007222C8">
            <w:pPr>
              <w:ind w:left="360"/>
              <w:rPr>
                <w:rFonts w:ascii="Arial" w:hAnsi="Arial" w:cs="Arial"/>
                <w:b/>
                <w:bCs/>
                <w:sz w:val="20"/>
                <w:szCs w:val="20"/>
                <w:lang w:val="en-GB"/>
              </w:rPr>
            </w:pPr>
            <w:r w:rsidRPr="00CE25BE">
              <w:rPr>
                <w:rFonts w:ascii="Arial" w:hAnsi="Arial" w:cs="Arial"/>
                <w:b/>
                <w:bCs/>
                <w:sz w:val="20"/>
                <w:szCs w:val="20"/>
                <w:lang w:val="en-GB"/>
              </w:rPr>
              <w:t>yes</w:t>
            </w:r>
          </w:p>
        </w:tc>
        <w:tc>
          <w:tcPr>
            <w:tcW w:w="1523" w:type="pct"/>
          </w:tcPr>
          <w:p w14:paraId="405B6701" w14:textId="77777777" w:rsidR="00F1171E" w:rsidRPr="00CE25BE" w:rsidRDefault="00F1171E" w:rsidP="007222C8">
            <w:pPr>
              <w:pStyle w:val="Heading2"/>
              <w:jc w:val="left"/>
              <w:rPr>
                <w:rFonts w:ascii="Arial" w:hAnsi="Arial" w:cs="Arial"/>
                <w:b w:val="0"/>
                <w:lang w:val="en-GB"/>
              </w:rPr>
            </w:pPr>
          </w:p>
        </w:tc>
      </w:tr>
      <w:tr w:rsidR="00F1171E" w:rsidRPr="00CE25BE" w14:paraId="5604762A" w14:textId="77777777" w:rsidTr="007222C8">
        <w:trPr>
          <w:trHeight w:val="1262"/>
        </w:trPr>
        <w:tc>
          <w:tcPr>
            <w:tcW w:w="1265" w:type="pct"/>
            <w:noWrap/>
          </w:tcPr>
          <w:p w14:paraId="3635573D" w14:textId="77777777" w:rsidR="00F1171E" w:rsidRPr="00CE25BE" w:rsidRDefault="00F1171E" w:rsidP="007222C8">
            <w:pPr>
              <w:pStyle w:val="Heading2"/>
              <w:ind w:left="360"/>
              <w:jc w:val="left"/>
              <w:rPr>
                <w:rFonts w:ascii="Arial" w:hAnsi="Arial" w:cs="Arial"/>
                <w:lang w:val="en-GB"/>
              </w:rPr>
            </w:pPr>
            <w:r w:rsidRPr="00CE25B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E25BE" w:rsidRDefault="00F1171E" w:rsidP="007222C8">
            <w:pPr>
              <w:pStyle w:val="Heading2"/>
              <w:jc w:val="left"/>
              <w:rPr>
                <w:rFonts w:ascii="Arial" w:hAnsi="Arial" w:cs="Arial"/>
                <w:u w:val="single"/>
                <w:lang w:val="en-GB"/>
              </w:rPr>
            </w:pPr>
          </w:p>
        </w:tc>
        <w:tc>
          <w:tcPr>
            <w:tcW w:w="2212" w:type="pct"/>
          </w:tcPr>
          <w:p w14:paraId="534F6147" w14:textId="77777777" w:rsidR="00F1171E" w:rsidRPr="00CE25BE" w:rsidRDefault="00D07156" w:rsidP="00D07156">
            <w:pPr>
              <w:ind w:left="360"/>
              <w:rPr>
                <w:rFonts w:ascii="Arial" w:hAnsi="Arial" w:cs="Arial"/>
                <w:b/>
                <w:bCs/>
                <w:sz w:val="20"/>
                <w:szCs w:val="20"/>
              </w:rPr>
            </w:pPr>
            <w:r w:rsidRPr="00CE25BE">
              <w:rPr>
                <w:rFonts w:ascii="Arial" w:hAnsi="Arial" w:cs="Arial"/>
                <w:b/>
                <w:bCs/>
                <w:sz w:val="20"/>
                <w:szCs w:val="20"/>
              </w:rPr>
              <w:t>Overall, the abstract is adequate but not fully comprehensive.</w:t>
            </w:r>
          </w:p>
          <w:p w14:paraId="22DED64F" w14:textId="31405F5D" w:rsidR="00D07156" w:rsidRPr="00CE25BE" w:rsidRDefault="00884FD5" w:rsidP="00D07156">
            <w:pPr>
              <w:pStyle w:val="ListParagraph"/>
              <w:numPr>
                <w:ilvl w:val="0"/>
                <w:numId w:val="11"/>
              </w:numPr>
              <w:rPr>
                <w:rFonts w:ascii="Arial" w:hAnsi="Arial" w:cs="Arial"/>
                <w:b/>
                <w:bCs/>
                <w:sz w:val="20"/>
                <w:szCs w:val="20"/>
              </w:rPr>
            </w:pPr>
            <w:proofErr w:type="gramStart"/>
            <w:r w:rsidRPr="00CE25BE">
              <w:rPr>
                <w:rFonts w:ascii="Arial" w:hAnsi="Arial" w:cs="Arial"/>
                <w:b/>
                <w:bCs/>
                <w:sz w:val="20"/>
                <w:szCs w:val="20"/>
              </w:rPr>
              <w:t xml:space="preserve">Abstract </w:t>
            </w:r>
            <w:r w:rsidR="00D07156" w:rsidRPr="00CE25BE">
              <w:rPr>
                <w:rFonts w:ascii="Arial" w:hAnsi="Arial" w:cs="Arial"/>
                <w:b/>
                <w:bCs/>
                <w:sz w:val="20"/>
                <w:szCs w:val="20"/>
              </w:rPr>
              <w:t xml:space="preserve"> lacks</w:t>
            </w:r>
            <w:proofErr w:type="gramEnd"/>
            <w:r w:rsidR="00D07156" w:rsidRPr="00CE25BE">
              <w:rPr>
                <w:rFonts w:ascii="Arial" w:hAnsi="Arial" w:cs="Arial"/>
                <w:b/>
                <w:bCs/>
                <w:sz w:val="20"/>
                <w:szCs w:val="20"/>
              </w:rPr>
              <w:t xml:space="preserve"> specific numerical details that could strengthen the clinical picture (sizes of the masses, extent of metastasis).</w:t>
            </w:r>
          </w:p>
          <w:p w14:paraId="59D05776" w14:textId="3ABFC866" w:rsidR="00D07156" w:rsidRPr="00CE25BE" w:rsidRDefault="00D07156" w:rsidP="00D07156">
            <w:pPr>
              <w:pStyle w:val="ListParagraph"/>
              <w:numPr>
                <w:ilvl w:val="0"/>
                <w:numId w:val="11"/>
              </w:numPr>
              <w:rPr>
                <w:rFonts w:ascii="Arial" w:hAnsi="Arial" w:cs="Arial"/>
                <w:b/>
                <w:bCs/>
                <w:sz w:val="20"/>
                <w:szCs w:val="20"/>
              </w:rPr>
            </w:pPr>
            <w:r w:rsidRPr="00CE25BE">
              <w:rPr>
                <w:rFonts w:ascii="Arial" w:hAnsi="Arial" w:cs="Arial"/>
                <w:b/>
                <w:bCs/>
                <w:sz w:val="20"/>
                <w:szCs w:val="20"/>
              </w:rPr>
              <w:t xml:space="preserve">The case description is </w:t>
            </w:r>
            <w:r w:rsidR="00884FD5" w:rsidRPr="00CE25BE">
              <w:rPr>
                <w:rFonts w:ascii="Arial" w:hAnsi="Arial" w:cs="Arial"/>
                <w:b/>
                <w:bCs/>
                <w:sz w:val="20"/>
                <w:szCs w:val="20"/>
              </w:rPr>
              <w:t>short</w:t>
            </w:r>
            <w:r w:rsidRPr="00CE25BE">
              <w:rPr>
                <w:rFonts w:ascii="Arial" w:hAnsi="Arial" w:cs="Arial"/>
                <w:b/>
                <w:bCs/>
                <w:sz w:val="20"/>
                <w:szCs w:val="20"/>
              </w:rPr>
              <w:t xml:space="preserve"> and c</w:t>
            </w:r>
            <w:r w:rsidR="00884FD5" w:rsidRPr="00CE25BE">
              <w:rPr>
                <w:rFonts w:ascii="Arial" w:hAnsi="Arial" w:cs="Arial"/>
                <w:b/>
                <w:bCs/>
                <w:sz w:val="20"/>
                <w:szCs w:val="20"/>
              </w:rPr>
              <w:t xml:space="preserve">an </w:t>
            </w:r>
            <w:r w:rsidRPr="00CE25BE">
              <w:rPr>
                <w:rFonts w:ascii="Arial" w:hAnsi="Arial" w:cs="Arial"/>
                <w:b/>
                <w:bCs/>
                <w:sz w:val="20"/>
                <w:szCs w:val="20"/>
              </w:rPr>
              <w:t>better connect the sequence of diagnostic steps.</w:t>
            </w:r>
          </w:p>
          <w:p w14:paraId="3A55D2E7" w14:textId="0630CC9A" w:rsidR="00D07156" w:rsidRPr="00CE25BE" w:rsidRDefault="00D07156" w:rsidP="00D07156">
            <w:pPr>
              <w:pStyle w:val="ListParagraph"/>
              <w:numPr>
                <w:ilvl w:val="0"/>
                <w:numId w:val="11"/>
              </w:numPr>
              <w:rPr>
                <w:rFonts w:ascii="Arial" w:hAnsi="Arial" w:cs="Arial"/>
                <w:b/>
                <w:bCs/>
                <w:sz w:val="20"/>
                <w:szCs w:val="20"/>
              </w:rPr>
            </w:pPr>
            <w:r w:rsidRPr="00CE25BE">
              <w:rPr>
                <w:rFonts w:ascii="Arial" w:hAnsi="Arial" w:cs="Arial"/>
                <w:b/>
                <w:bCs/>
                <w:sz w:val="20"/>
                <w:szCs w:val="20"/>
              </w:rPr>
              <w:t>The conclusion could be more specific about what the case adds to existing knowledge.</w:t>
            </w:r>
          </w:p>
          <w:p w14:paraId="0FB7E83A" w14:textId="54A9CDD0" w:rsidR="00D07156" w:rsidRPr="00CE25BE" w:rsidRDefault="00D07156" w:rsidP="00D07156">
            <w:pPr>
              <w:ind w:left="360"/>
              <w:rPr>
                <w:rFonts w:ascii="Arial" w:hAnsi="Arial" w:cs="Arial"/>
                <w:b/>
                <w:bCs/>
                <w:sz w:val="20"/>
                <w:szCs w:val="20"/>
              </w:rPr>
            </w:pPr>
          </w:p>
        </w:tc>
        <w:tc>
          <w:tcPr>
            <w:tcW w:w="1523" w:type="pct"/>
          </w:tcPr>
          <w:p w14:paraId="1D54B730" w14:textId="77777777" w:rsidR="00F1171E" w:rsidRPr="00CE25BE" w:rsidRDefault="00F1171E" w:rsidP="007222C8">
            <w:pPr>
              <w:pStyle w:val="Heading2"/>
              <w:jc w:val="left"/>
              <w:rPr>
                <w:rFonts w:ascii="Arial" w:hAnsi="Arial" w:cs="Arial"/>
                <w:b w:val="0"/>
                <w:lang w:val="en-GB"/>
              </w:rPr>
            </w:pPr>
          </w:p>
        </w:tc>
      </w:tr>
      <w:tr w:rsidR="00F1171E" w:rsidRPr="00CE25BE" w14:paraId="2F579F54" w14:textId="77777777" w:rsidTr="007222C8">
        <w:trPr>
          <w:trHeight w:val="859"/>
        </w:trPr>
        <w:tc>
          <w:tcPr>
            <w:tcW w:w="1265" w:type="pct"/>
            <w:noWrap/>
          </w:tcPr>
          <w:p w14:paraId="04361F46" w14:textId="368783AB" w:rsidR="00F1171E" w:rsidRPr="00CE25BE" w:rsidRDefault="00DC6FED" w:rsidP="007222C8">
            <w:pPr>
              <w:ind w:left="360"/>
              <w:rPr>
                <w:rFonts w:ascii="Arial" w:hAnsi="Arial" w:cs="Arial"/>
                <w:b/>
                <w:bCs/>
                <w:sz w:val="20"/>
                <w:szCs w:val="20"/>
                <w:u w:val="single"/>
                <w:lang w:val="en-GB"/>
              </w:rPr>
            </w:pPr>
            <w:r w:rsidRPr="00CE25BE">
              <w:rPr>
                <w:rFonts w:ascii="Arial" w:hAnsi="Arial" w:cs="Arial"/>
                <w:b/>
                <w:bCs/>
                <w:sz w:val="20"/>
                <w:szCs w:val="20"/>
                <w:lang w:val="en-GB"/>
              </w:rPr>
              <w:t xml:space="preserve">Is the manuscript scientifically, correct? Please write here. </w:t>
            </w:r>
          </w:p>
        </w:tc>
        <w:tc>
          <w:tcPr>
            <w:tcW w:w="2212" w:type="pct"/>
          </w:tcPr>
          <w:p w14:paraId="2B5A7721" w14:textId="4C8344FC" w:rsidR="00F1171E" w:rsidRPr="00CE25BE" w:rsidRDefault="00D07156" w:rsidP="00D07156">
            <w:pPr>
              <w:pStyle w:val="ListParagraph"/>
              <w:ind w:left="0"/>
              <w:rPr>
                <w:rFonts w:ascii="Arial" w:hAnsi="Arial" w:cs="Arial"/>
                <w:b/>
                <w:bCs/>
                <w:sz w:val="20"/>
                <w:szCs w:val="20"/>
                <w:lang w:val="en-GB"/>
              </w:rPr>
            </w:pPr>
            <w:r w:rsidRPr="00CE25BE">
              <w:rPr>
                <w:rFonts w:ascii="Arial" w:hAnsi="Arial" w:cs="Arial"/>
                <w:b/>
                <w:bCs/>
                <w:sz w:val="20"/>
                <w:szCs w:val="20"/>
              </w:rPr>
              <w:t xml:space="preserve">Overall, the manuscript is scientifically correct, with accurate descriptions of </w:t>
            </w:r>
            <w:proofErr w:type="spellStart"/>
            <w:r w:rsidRPr="00CE25BE">
              <w:rPr>
                <w:rFonts w:ascii="Arial" w:hAnsi="Arial" w:cs="Arial"/>
                <w:b/>
                <w:bCs/>
                <w:sz w:val="20"/>
                <w:szCs w:val="20"/>
              </w:rPr>
              <w:t>Krukenberg</w:t>
            </w:r>
            <w:proofErr w:type="spellEnd"/>
            <w:r w:rsidRPr="00CE25BE">
              <w:rPr>
                <w:rFonts w:ascii="Arial" w:hAnsi="Arial" w:cs="Arial"/>
                <w:b/>
                <w:bCs/>
                <w:sz w:val="20"/>
                <w:szCs w:val="20"/>
              </w:rPr>
              <w:t xml:space="preserve"> tumors, their origins, clinical presentation, diagnostic challenges, and prognosis.</w:t>
            </w:r>
          </w:p>
        </w:tc>
        <w:tc>
          <w:tcPr>
            <w:tcW w:w="1523" w:type="pct"/>
          </w:tcPr>
          <w:p w14:paraId="4898F764" w14:textId="77777777" w:rsidR="00F1171E" w:rsidRPr="00CE25BE" w:rsidRDefault="00F1171E" w:rsidP="007222C8">
            <w:pPr>
              <w:pStyle w:val="Heading2"/>
              <w:jc w:val="left"/>
              <w:rPr>
                <w:rFonts w:ascii="Arial" w:hAnsi="Arial" w:cs="Arial"/>
                <w:b w:val="0"/>
                <w:lang w:val="en-GB"/>
              </w:rPr>
            </w:pPr>
          </w:p>
        </w:tc>
      </w:tr>
      <w:tr w:rsidR="00F1171E" w:rsidRPr="00CE25BE" w14:paraId="73739464" w14:textId="77777777" w:rsidTr="007222C8">
        <w:trPr>
          <w:trHeight w:val="703"/>
        </w:trPr>
        <w:tc>
          <w:tcPr>
            <w:tcW w:w="1265" w:type="pct"/>
            <w:noWrap/>
          </w:tcPr>
          <w:p w14:paraId="09C25322" w14:textId="77777777" w:rsidR="00F1171E" w:rsidRPr="00CE25BE" w:rsidRDefault="00F1171E" w:rsidP="007222C8">
            <w:pPr>
              <w:ind w:left="360"/>
              <w:rPr>
                <w:rFonts w:ascii="Arial" w:hAnsi="Arial" w:cs="Arial"/>
                <w:b/>
                <w:bCs/>
                <w:sz w:val="20"/>
                <w:szCs w:val="20"/>
                <w:lang w:val="en-GB"/>
              </w:rPr>
            </w:pPr>
            <w:r w:rsidRPr="00CE25B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E25BE" w:rsidRDefault="00F1171E" w:rsidP="007222C8">
            <w:pPr>
              <w:ind w:left="360"/>
              <w:rPr>
                <w:rFonts w:ascii="Arial" w:hAnsi="Arial" w:cs="Arial"/>
                <w:b/>
                <w:bCs/>
                <w:sz w:val="20"/>
                <w:szCs w:val="20"/>
                <w:u w:val="single"/>
                <w:lang w:val="en-GB"/>
              </w:rPr>
            </w:pPr>
            <w:r w:rsidRPr="00CE25BE">
              <w:rPr>
                <w:rFonts w:ascii="Arial" w:hAnsi="Arial" w:cs="Arial"/>
                <w:b/>
                <w:bCs/>
                <w:sz w:val="20"/>
                <w:szCs w:val="20"/>
                <w:u w:val="single"/>
                <w:lang w:val="en-GB"/>
              </w:rPr>
              <w:t>-</w:t>
            </w:r>
          </w:p>
        </w:tc>
        <w:tc>
          <w:tcPr>
            <w:tcW w:w="2212" w:type="pct"/>
          </w:tcPr>
          <w:p w14:paraId="24FE0567" w14:textId="0A5E4EC4" w:rsidR="00F1171E" w:rsidRPr="00CE25BE" w:rsidRDefault="00D07156" w:rsidP="00D07156">
            <w:pPr>
              <w:pStyle w:val="ListParagraph"/>
              <w:ind w:left="0"/>
              <w:rPr>
                <w:rFonts w:ascii="Arial" w:hAnsi="Arial" w:cs="Arial"/>
                <w:b/>
                <w:bCs/>
                <w:sz w:val="20"/>
                <w:szCs w:val="20"/>
                <w:lang w:val="en-GB"/>
              </w:rPr>
            </w:pPr>
            <w:r w:rsidRPr="00CE25BE">
              <w:rPr>
                <w:rFonts w:ascii="Arial" w:hAnsi="Arial" w:cs="Arial"/>
                <w:b/>
                <w:bCs/>
                <w:sz w:val="20"/>
                <w:szCs w:val="20"/>
              </w:rPr>
              <w:t>They are sufficient. But Some citations (e.g., the 2025 “case series” from Annals of Medicine and Medical Sciences) appear questionable or low-impact, and the journal may not be widely recognized.</w:t>
            </w:r>
          </w:p>
        </w:tc>
        <w:tc>
          <w:tcPr>
            <w:tcW w:w="1523" w:type="pct"/>
          </w:tcPr>
          <w:p w14:paraId="40220055" w14:textId="77777777" w:rsidR="00F1171E" w:rsidRPr="00CE25BE" w:rsidRDefault="00F1171E" w:rsidP="007222C8">
            <w:pPr>
              <w:pStyle w:val="Heading2"/>
              <w:jc w:val="left"/>
              <w:rPr>
                <w:rFonts w:ascii="Arial" w:hAnsi="Arial" w:cs="Arial"/>
                <w:b w:val="0"/>
                <w:lang w:val="en-GB"/>
              </w:rPr>
            </w:pPr>
          </w:p>
        </w:tc>
      </w:tr>
      <w:tr w:rsidR="00F1171E" w:rsidRPr="00CE25BE" w14:paraId="73CC4A50" w14:textId="77777777" w:rsidTr="007222C8">
        <w:trPr>
          <w:trHeight w:val="386"/>
        </w:trPr>
        <w:tc>
          <w:tcPr>
            <w:tcW w:w="1265" w:type="pct"/>
            <w:noWrap/>
          </w:tcPr>
          <w:p w14:paraId="029CE8D0" w14:textId="77777777" w:rsidR="00F1171E" w:rsidRPr="00CE25BE" w:rsidRDefault="00F1171E" w:rsidP="007222C8">
            <w:pPr>
              <w:pStyle w:val="Heading2"/>
              <w:jc w:val="left"/>
              <w:rPr>
                <w:rFonts w:ascii="Arial" w:hAnsi="Arial" w:cs="Arial"/>
                <w:b w:val="0"/>
                <w:lang w:val="en-GB"/>
              </w:rPr>
            </w:pPr>
          </w:p>
          <w:p w14:paraId="589C16C7" w14:textId="77777777" w:rsidR="00F1171E" w:rsidRPr="00CE25BE" w:rsidRDefault="00F1171E" w:rsidP="007222C8">
            <w:pPr>
              <w:pStyle w:val="Heading2"/>
              <w:ind w:left="360"/>
              <w:jc w:val="left"/>
              <w:rPr>
                <w:rFonts w:ascii="Arial" w:hAnsi="Arial" w:cs="Arial"/>
                <w:bCs w:val="0"/>
                <w:lang w:val="en-GB"/>
              </w:rPr>
            </w:pPr>
            <w:r w:rsidRPr="00CE25BE">
              <w:rPr>
                <w:rFonts w:ascii="Arial" w:hAnsi="Arial" w:cs="Arial"/>
                <w:bCs w:val="0"/>
                <w:lang w:val="en-GB"/>
              </w:rPr>
              <w:t>Is the language/English quality of the article suitable for scholarly communications?</w:t>
            </w:r>
          </w:p>
          <w:p w14:paraId="7722B85E" w14:textId="77777777" w:rsidR="00F1171E" w:rsidRPr="00CE25BE" w:rsidRDefault="00F1171E" w:rsidP="007222C8">
            <w:pPr>
              <w:rPr>
                <w:rFonts w:ascii="Arial" w:hAnsi="Arial" w:cs="Arial"/>
                <w:sz w:val="20"/>
                <w:szCs w:val="20"/>
                <w:lang w:val="en-GB"/>
              </w:rPr>
            </w:pPr>
          </w:p>
        </w:tc>
        <w:tc>
          <w:tcPr>
            <w:tcW w:w="2212" w:type="pct"/>
          </w:tcPr>
          <w:p w14:paraId="0A07EA75" w14:textId="77777777" w:rsidR="00F1171E" w:rsidRPr="00CE25BE" w:rsidRDefault="00F1171E" w:rsidP="007222C8">
            <w:pPr>
              <w:rPr>
                <w:rFonts w:ascii="Arial" w:hAnsi="Arial" w:cs="Arial"/>
                <w:sz w:val="20"/>
                <w:szCs w:val="20"/>
                <w:lang w:val="en-GB"/>
              </w:rPr>
            </w:pPr>
          </w:p>
          <w:p w14:paraId="149A6CEF" w14:textId="478A6499" w:rsidR="00F1171E" w:rsidRPr="00CE25BE" w:rsidRDefault="00D07156" w:rsidP="00147AFC">
            <w:pPr>
              <w:rPr>
                <w:rFonts w:ascii="Arial" w:hAnsi="Arial" w:cs="Arial"/>
                <w:sz w:val="20"/>
                <w:szCs w:val="20"/>
                <w:lang w:val="en-GB"/>
              </w:rPr>
            </w:pPr>
            <w:r w:rsidRPr="00CE25BE">
              <w:rPr>
                <w:rFonts w:ascii="Arial" w:hAnsi="Arial" w:cs="Arial"/>
                <w:b/>
                <w:bCs/>
                <w:sz w:val="20"/>
                <w:szCs w:val="20"/>
                <w:lang w:val="en-GB"/>
              </w:rPr>
              <w:t>T</w:t>
            </w:r>
            <w:r w:rsidRPr="00CE25BE">
              <w:rPr>
                <w:rFonts w:ascii="Arial" w:hAnsi="Arial" w:cs="Arial"/>
                <w:b/>
                <w:bCs/>
                <w:sz w:val="20"/>
                <w:szCs w:val="20"/>
              </w:rPr>
              <w:t xml:space="preserve">he English requires moderate to major language editing because of grammar issues and </w:t>
            </w:r>
            <w:r w:rsidR="00147AFC" w:rsidRPr="00CE25BE">
              <w:rPr>
                <w:rFonts w:ascii="Arial" w:hAnsi="Arial" w:cs="Arial"/>
                <w:b/>
                <w:bCs/>
                <w:sz w:val="20"/>
                <w:szCs w:val="20"/>
              </w:rPr>
              <w:t>Some phrases are vague or not academically styled</w:t>
            </w:r>
            <w:r w:rsidRPr="00CE25BE">
              <w:rPr>
                <w:rFonts w:ascii="Arial" w:hAnsi="Arial" w:cs="Arial"/>
                <w:sz w:val="20"/>
                <w:szCs w:val="20"/>
              </w:rPr>
              <w:t>.</w:t>
            </w:r>
          </w:p>
        </w:tc>
        <w:tc>
          <w:tcPr>
            <w:tcW w:w="1523" w:type="pct"/>
          </w:tcPr>
          <w:p w14:paraId="0351CA58" w14:textId="77777777" w:rsidR="00F1171E" w:rsidRPr="00CE25BE" w:rsidRDefault="00F1171E" w:rsidP="007222C8">
            <w:pPr>
              <w:rPr>
                <w:rFonts w:ascii="Arial" w:hAnsi="Arial" w:cs="Arial"/>
                <w:sz w:val="20"/>
                <w:szCs w:val="20"/>
                <w:lang w:val="en-GB"/>
              </w:rPr>
            </w:pPr>
          </w:p>
        </w:tc>
      </w:tr>
      <w:tr w:rsidR="00F1171E" w:rsidRPr="00CE25BE" w14:paraId="20A16C0C" w14:textId="77777777" w:rsidTr="007222C8">
        <w:trPr>
          <w:trHeight w:val="1178"/>
        </w:trPr>
        <w:tc>
          <w:tcPr>
            <w:tcW w:w="1265" w:type="pct"/>
            <w:noWrap/>
          </w:tcPr>
          <w:p w14:paraId="7F4BCFAE" w14:textId="77777777" w:rsidR="00F1171E" w:rsidRPr="00CE25BE" w:rsidRDefault="00F1171E" w:rsidP="007222C8">
            <w:pPr>
              <w:pStyle w:val="Heading2"/>
              <w:jc w:val="left"/>
              <w:rPr>
                <w:rFonts w:ascii="Arial" w:hAnsi="Arial" w:cs="Arial"/>
                <w:b w:val="0"/>
                <w:bCs w:val="0"/>
                <w:lang w:val="en-GB"/>
              </w:rPr>
            </w:pPr>
            <w:r w:rsidRPr="00CE25BE">
              <w:rPr>
                <w:rFonts w:ascii="Arial" w:hAnsi="Arial" w:cs="Arial"/>
                <w:bCs w:val="0"/>
                <w:u w:val="single"/>
                <w:lang w:val="en-GB"/>
              </w:rPr>
              <w:t>Optional/General</w:t>
            </w:r>
            <w:r w:rsidRPr="00CE25BE">
              <w:rPr>
                <w:rFonts w:ascii="Arial" w:hAnsi="Arial" w:cs="Arial"/>
                <w:bCs w:val="0"/>
                <w:lang w:val="en-GB"/>
              </w:rPr>
              <w:t xml:space="preserve"> </w:t>
            </w:r>
            <w:r w:rsidRPr="00CE25BE">
              <w:rPr>
                <w:rFonts w:ascii="Arial" w:hAnsi="Arial" w:cs="Arial"/>
                <w:b w:val="0"/>
                <w:bCs w:val="0"/>
                <w:lang w:val="en-GB"/>
              </w:rPr>
              <w:t>comments</w:t>
            </w:r>
          </w:p>
          <w:p w14:paraId="1A6B3748" w14:textId="77777777" w:rsidR="00F1171E" w:rsidRPr="00CE25BE" w:rsidRDefault="00F1171E" w:rsidP="007222C8">
            <w:pPr>
              <w:pStyle w:val="Heading2"/>
              <w:jc w:val="left"/>
              <w:rPr>
                <w:rFonts w:ascii="Arial" w:hAnsi="Arial" w:cs="Arial"/>
                <w:b w:val="0"/>
                <w:lang w:val="en-GB"/>
              </w:rPr>
            </w:pPr>
          </w:p>
        </w:tc>
        <w:tc>
          <w:tcPr>
            <w:tcW w:w="2212" w:type="pct"/>
          </w:tcPr>
          <w:p w14:paraId="1E347C61" w14:textId="77777777" w:rsidR="00F1171E" w:rsidRPr="00CE25BE" w:rsidRDefault="00F1171E" w:rsidP="007222C8">
            <w:pPr>
              <w:rPr>
                <w:rFonts w:ascii="Arial" w:hAnsi="Arial" w:cs="Arial"/>
                <w:sz w:val="20"/>
                <w:szCs w:val="20"/>
                <w:lang w:val="en-GB"/>
              </w:rPr>
            </w:pPr>
          </w:p>
          <w:p w14:paraId="15DFD0E8" w14:textId="5521A427" w:rsidR="00F1171E" w:rsidRPr="00CE25BE" w:rsidRDefault="009A4172" w:rsidP="009A4172">
            <w:pPr>
              <w:rPr>
                <w:rFonts w:ascii="Arial" w:hAnsi="Arial" w:cs="Arial"/>
                <w:sz w:val="20"/>
                <w:szCs w:val="20"/>
                <w:lang w:val="en-GB"/>
              </w:rPr>
            </w:pPr>
            <w:r w:rsidRPr="00CE25BE">
              <w:rPr>
                <w:rFonts w:ascii="Arial" w:hAnsi="Arial" w:cs="Arial"/>
                <w:b/>
                <w:bCs/>
                <w:sz w:val="20"/>
                <w:szCs w:val="20"/>
              </w:rPr>
              <w:t>The manuscript has</w:t>
            </w:r>
            <w:r w:rsidR="00147AFC" w:rsidRPr="00CE25BE">
              <w:rPr>
                <w:rFonts w:ascii="Arial" w:hAnsi="Arial" w:cs="Arial"/>
                <w:b/>
                <w:bCs/>
                <w:sz w:val="20"/>
                <w:szCs w:val="20"/>
              </w:rPr>
              <w:t xml:space="preserve"> language issues, reference limitations, and structural repetition</w:t>
            </w:r>
            <w:r w:rsidRPr="00CE25BE">
              <w:rPr>
                <w:rFonts w:ascii="Arial" w:hAnsi="Arial" w:cs="Arial"/>
                <w:b/>
                <w:bCs/>
                <w:sz w:val="20"/>
                <w:szCs w:val="20"/>
              </w:rPr>
              <w:t>.</w:t>
            </w:r>
          </w:p>
        </w:tc>
        <w:tc>
          <w:tcPr>
            <w:tcW w:w="1523" w:type="pct"/>
          </w:tcPr>
          <w:p w14:paraId="465E098E" w14:textId="77777777" w:rsidR="00F1171E" w:rsidRPr="00CE25BE" w:rsidRDefault="00F1171E" w:rsidP="007222C8">
            <w:pPr>
              <w:rPr>
                <w:rFonts w:ascii="Arial" w:hAnsi="Arial" w:cs="Arial"/>
                <w:sz w:val="20"/>
                <w:szCs w:val="20"/>
                <w:lang w:val="en-GB"/>
              </w:rPr>
            </w:pPr>
          </w:p>
        </w:tc>
      </w:tr>
    </w:tbl>
    <w:p w14:paraId="1AB5512F" w14:textId="77777777" w:rsidR="00F1171E" w:rsidRPr="00CE25BE" w:rsidRDefault="00F1171E" w:rsidP="00F1171E">
      <w:pPr>
        <w:pStyle w:val="BodyText"/>
        <w:rPr>
          <w:rFonts w:ascii="Arial" w:hAnsi="Arial" w:cs="Arial"/>
          <w:b/>
          <w:bCs/>
          <w:sz w:val="20"/>
          <w:szCs w:val="20"/>
          <w:u w:val="single"/>
          <w:lang w:val="en-GB"/>
        </w:rPr>
      </w:pPr>
    </w:p>
    <w:p w14:paraId="38F83A77" w14:textId="77777777" w:rsidR="00F1171E" w:rsidRPr="00CE25B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966D0" w:rsidRPr="00CE25BE" w14:paraId="7967D47C" w14:textId="77777777" w:rsidTr="00A966D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32178F0" w14:textId="77777777" w:rsidR="00A966D0" w:rsidRPr="00CE25BE" w:rsidRDefault="00A966D0">
            <w:pPr>
              <w:spacing w:line="276" w:lineRule="auto"/>
              <w:rPr>
                <w:rFonts w:ascii="Arial" w:eastAsia="Arial Unicode MS" w:hAnsi="Arial" w:cs="Arial"/>
                <w:b/>
                <w:sz w:val="20"/>
                <w:szCs w:val="20"/>
                <w:u w:val="single"/>
                <w:lang w:val="en-GB"/>
              </w:rPr>
            </w:pPr>
            <w:bookmarkStart w:id="0" w:name="_Hlk156057883"/>
            <w:bookmarkStart w:id="1" w:name="_Hlk156057704"/>
            <w:r w:rsidRPr="00CE25BE">
              <w:rPr>
                <w:rFonts w:ascii="Arial" w:eastAsia="Arial Unicode MS" w:hAnsi="Arial" w:cs="Arial"/>
                <w:b/>
                <w:sz w:val="20"/>
                <w:szCs w:val="20"/>
                <w:highlight w:val="yellow"/>
                <w:u w:val="single"/>
                <w:lang w:val="en-GB"/>
              </w:rPr>
              <w:t>PART  2:</w:t>
            </w:r>
            <w:r w:rsidRPr="00CE25BE">
              <w:rPr>
                <w:rFonts w:ascii="Arial" w:eastAsia="Arial Unicode MS" w:hAnsi="Arial" w:cs="Arial"/>
                <w:b/>
                <w:sz w:val="20"/>
                <w:szCs w:val="20"/>
                <w:u w:val="single"/>
                <w:lang w:val="en-GB"/>
              </w:rPr>
              <w:t xml:space="preserve"> </w:t>
            </w:r>
          </w:p>
          <w:p w14:paraId="06294C7C" w14:textId="77777777" w:rsidR="00A966D0" w:rsidRPr="00CE25BE" w:rsidRDefault="00A966D0">
            <w:pPr>
              <w:spacing w:line="276" w:lineRule="auto"/>
              <w:rPr>
                <w:rFonts w:ascii="Arial" w:eastAsia="Arial Unicode MS" w:hAnsi="Arial" w:cs="Arial"/>
                <w:b/>
                <w:sz w:val="20"/>
                <w:szCs w:val="20"/>
                <w:u w:val="single"/>
                <w:lang w:val="en-GB"/>
              </w:rPr>
            </w:pPr>
          </w:p>
        </w:tc>
      </w:tr>
      <w:tr w:rsidR="00A966D0" w:rsidRPr="00CE25BE" w14:paraId="61F4FF14" w14:textId="77777777" w:rsidTr="00A966D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4F9608" w14:textId="77777777" w:rsidR="00A966D0" w:rsidRPr="00CE25BE" w:rsidRDefault="00A966D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3B637C" w14:textId="77777777" w:rsidR="00A966D0" w:rsidRPr="00CE25BE" w:rsidRDefault="00A966D0">
            <w:pPr>
              <w:keepNext/>
              <w:spacing w:line="276" w:lineRule="auto"/>
              <w:outlineLvl w:val="1"/>
              <w:rPr>
                <w:rFonts w:ascii="Arial" w:eastAsia="MS Mincho" w:hAnsi="Arial" w:cs="Arial"/>
                <w:b/>
                <w:bCs/>
                <w:sz w:val="20"/>
                <w:szCs w:val="20"/>
                <w:lang w:val="en-GB"/>
              </w:rPr>
            </w:pPr>
            <w:r w:rsidRPr="00CE25B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06456D3" w14:textId="77777777" w:rsidR="00A966D0" w:rsidRPr="00CE25BE" w:rsidRDefault="00A966D0">
            <w:pPr>
              <w:spacing w:after="160" w:line="252" w:lineRule="auto"/>
              <w:rPr>
                <w:rFonts w:ascii="Arial" w:eastAsia="Calibri" w:hAnsi="Arial" w:cs="Arial"/>
                <w:kern w:val="2"/>
                <w:sz w:val="20"/>
                <w:szCs w:val="20"/>
                <w:lang w:val="en-IN"/>
              </w:rPr>
            </w:pPr>
            <w:r w:rsidRPr="00CE25BE">
              <w:rPr>
                <w:rFonts w:ascii="Arial" w:eastAsia="Calibri" w:hAnsi="Arial" w:cs="Arial"/>
                <w:b/>
                <w:kern w:val="2"/>
                <w:sz w:val="20"/>
                <w:szCs w:val="20"/>
                <w:lang w:val="en-IN"/>
              </w:rPr>
              <w:t>Author’s Feedback</w:t>
            </w:r>
            <w:r w:rsidRPr="00CE25BE">
              <w:rPr>
                <w:rFonts w:ascii="Arial" w:eastAsia="Calibri" w:hAnsi="Arial" w:cs="Arial"/>
                <w:kern w:val="2"/>
                <w:sz w:val="20"/>
                <w:szCs w:val="20"/>
                <w:lang w:val="en-IN"/>
              </w:rPr>
              <w:t xml:space="preserve"> (It is mandatory that authors should write his/her feedback here)</w:t>
            </w:r>
          </w:p>
          <w:p w14:paraId="6463C121" w14:textId="77777777" w:rsidR="00A966D0" w:rsidRPr="00CE25BE" w:rsidRDefault="00A966D0">
            <w:pPr>
              <w:keepNext/>
              <w:spacing w:line="276" w:lineRule="auto"/>
              <w:outlineLvl w:val="1"/>
              <w:rPr>
                <w:rFonts w:ascii="Arial" w:eastAsia="MS Mincho" w:hAnsi="Arial" w:cs="Arial"/>
                <w:bCs/>
                <w:sz w:val="20"/>
                <w:szCs w:val="20"/>
                <w:lang w:val="en-GB"/>
              </w:rPr>
            </w:pPr>
          </w:p>
        </w:tc>
      </w:tr>
      <w:tr w:rsidR="00A966D0" w:rsidRPr="00CE25BE" w14:paraId="0F046B87" w14:textId="77777777" w:rsidTr="00A966D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EEA9848" w14:textId="77777777" w:rsidR="00A966D0" w:rsidRPr="00CE25BE" w:rsidRDefault="00A966D0">
            <w:pPr>
              <w:spacing w:line="276" w:lineRule="auto"/>
              <w:rPr>
                <w:rFonts w:ascii="Arial" w:eastAsia="Arial Unicode MS" w:hAnsi="Arial" w:cs="Arial"/>
                <w:b/>
                <w:sz w:val="20"/>
                <w:szCs w:val="20"/>
                <w:lang w:val="en-GB"/>
              </w:rPr>
            </w:pPr>
            <w:r w:rsidRPr="00CE25BE">
              <w:rPr>
                <w:rFonts w:ascii="Arial" w:eastAsia="Arial Unicode MS" w:hAnsi="Arial" w:cs="Arial"/>
                <w:b/>
                <w:sz w:val="20"/>
                <w:szCs w:val="20"/>
                <w:lang w:val="en-GB"/>
              </w:rPr>
              <w:t xml:space="preserve">Are there ethical issues in this manuscript? </w:t>
            </w:r>
          </w:p>
          <w:p w14:paraId="58E0B8DA" w14:textId="77777777" w:rsidR="00A966D0" w:rsidRPr="00CE25BE" w:rsidRDefault="00A966D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2073F6" w14:textId="77777777" w:rsidR="00A966D0" w:rsidRPr="00CE25BE" w:rsidRDefault="00A966D0">
            <w:pPr>
              <w:spacing w:line="276" w:lineRule="auto"/>
              <w:rPr>
                <w:rFonts w:ascii="Arial" w:eastAsia="Arial Unicode MS" w:hAnsi="Arial" w:cs="Arial"/>
                <w:i/>
                <w:iCs/>
                <w:sz w:val="20"/>
                <w:szCs w:val="20"/>
                <w:u w:val="single"/>
                <w:lang w:val="en-GB"/>
              </w:rPr>
            </w:pPr>
            <w:r w:rsidRPr="00CE25BE">
              <w:rPr>
                <w:rFonts w:ascii="Arial" w:eastAsia="Arial Unicode MS" w:hAnsi="Arial" w:cs="Arial"/>
                <w:i/>
                <w:iCs/>
                <w:sz w:val="20"/>
                <w:szCs w:val="20"/>
                <w:u w:val="single"/>
                <w:lang w:val="en-GB"/>
              </w:rPr>
              <w:t xml:space="preserve">(If yes, </w:t>
            </w:r>
            <w:proofErr w:type="gramStart"/>
            <w:r w:rsidRPr="00CE25BE">
              <w:rPr>
                <w:rFonts w:ascii="Arial" w:eastAsia="Arial Unicode MS" w:hAnsi="Arial" w:cs="Arial"/>
                <w:i/>
                <w:iCs/>
                <w:sz w:val="20"/>
                <w:szCs w:val="20"/>
                <w:u w:val="single"/>
                <w:lang w:val="en-GB"/>
              </w:rPr>
              <w:t>Kindly</w:t>
            </w:r>
            <w:proofErr w:type="gramEnd"/>
            <w:r w:rsidRPr="00CE25BE">
              <w:rPr>
                <w:rFonts w:ascii="Arial" w:eastAsia="Arial Unicode MS" w:hAnsi="Arial" w:cs="Arial"/>
                <w:i/>
                <w:iCs/>
                <w:sz w:val="20"/>
                <w:szCs w:val="20"/>
                <w:u w:val="single"/>
                <w:lang w:val="en-GB"/>
              </w:rPr>
              <w:t xml:space="preserve"> please write down the ethical issues here in details)</w:t>
            </w:r>
          </w:p>
          <w:p w14:paraId="380D8C5E" w14:textId="77777777" w:rsidR="00A966D0" w:rsidRPr="00CE25BE" w:rsidRDefault="00A966D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ACED07B" w14:textId="77777777" w:rsidR="00A966D0" w:rsidRPr="00CE25BE" w:rsidRDefault="00A966D0">
            <w:pPr>
              <w:spacing w:line="276" w:lineRule="auto"/>
              <w:rPr>
                <w:rFonts w:ascii="Arial" w:eastAsia="Arial Unicode MS" w:hAnsi="Arial" w:cs="Arial"/>
                <w:sz w:val="20"/>
                <w:szCs w:val="20"/>
                <w:lang w:val="en-GB"/>
              </w:rPr>
            </w:pPr>
          </w:p>
          <w:p w14:paraId="6B20F2D2" w14:textId="77777777" w:rsidR="00A966D0" w:rsidRPr="00CE25BE" w:rsidRDefault="00A966D0">
            <w:pPr>
              <w:spacing w:line="276" w:lineRule="auto"/>
              <w:rPr>
                <w:rFonts w:ascii="Arial" w:eastAsia="Arial Unicode MS" w:hAnsi="Arial" w:cs="Arial"/>
                <w:sz w:val="20"/>
                <w:szCs w:val="20"/>
                <w:lang w:val="en-GB"/>
              </w:rPr>
            </w:pPr>
          </w:p>
          <w:p w14:paraId="6A10511B" w14:textId="77777777" w:rsidR="00A966D0" w:rsidRPr="00CE25BE" w:rsidRDefault="00A966D0">
            <w:pPr>
              <w:spacing w:line="276" w:lineRule="auto"/>
              <w:rPr>
                <w:rFonts w:ascii="Arial" w:eastAsia="Arial Unicode MS" w:hAnsi="Arial" w:cs="Arial"/>
                <w:sz w:val="20"/>
                <w:szCs w:val="20"/>
                <w:lang w:val="en-GB"/>
              </w:rPr>
            </w:pPr>
          </w:p>
        </w:tc>
      </w:tr>
      <w:bookmarkEnd w:id="0"/>
    </w:tbl>
    <w:p w14:paraId="379DD10B" w14:textId="77777777" w:rsidR="00A966D0" w:rsidRPr="00CE25BE" w:rsidRDefault="00A966D0" w:rsidP="00A966D0">
      <w:pPr>
        <w:rPr>
          <w:rFonts w:ascii="Arial" w:hAnsi="Arial" w:cs="Arial"/>
          <w:sz w:val="20"/>
          <w:szCs w:val="20"/>
        </w:rPr>
      </w:pPr>
    </w:p>
    <w:p w14:paraId="3C6952E9" w14:textId="77777777" w:rsidR="00A966D0" w:rsidRPr="00CE25BE" w:rsidRDefault="00A966D0" w:rsidP="00A966D0">
      <w:pPr>
        <w:rPr>
          <w:rFonts w:ascii="Arial" w:hAnsi="Arial" w:cs="Arial"/>
          <w:sz w:val="20"/>
          <w:szCs w:val="20"/>
        </w:rPr>
      </w:pPr>
    </w:p>
    <w:bookmarkEnd w:id="1"/>
    <w:p w14:paraId="754C3630" w14:textId="77777777" w:rsidR="00CE25BE" w:rsidRPr="0023329F" w:rsidRDefault="00CE25BE" w:rsidP="00CE25BE">
      <w:pPr>
        <w:pStyle w:val="Affiliation"/>
        <w:spacing w:after="0" w:line="240" w:lineRule="auto"/>
        <w:jc w:val="left"/>
        <w:rPr>
          <w:rFonts w:ascii="Arial" w:hAnsi="Arial" w:cs="Arial"/>
          <w:b/>
          <w:u w:val="single"/>
        </w:rPr>
      </w:pPr>
      <w:r w:rsidRPr="0023329F">
        <w:rPr>
          <w:rFonts w:ascii="Arial" w:hAnsi="Arial" w:cs="Arial"/>
          <w:b/>
          <w:u w:val="single"/>
        </w:rPr>
        <w:t>Reviewer details:</w:t>
      </w:r>
    </w:p>
    <w:p w14:paraId="07C7D291" w14:textId="77777777" w:rsidR="00CE25BE" w:rsidRPr="0023329F" w:rsidRDefault="00CE25BE" w:rsidP="00CE25BE">
      <w:pPr>
        <w:pStyle w:val="Affiliation"/>
        <w:spacing w:after="0" w:line="240" w:lineRule="auto"/>
        <w:jc w:val="left"/>
        <w:rPr>
          <w:rFonts w:ascii="Arial" w:hAnsi="Arial" w:cs="Arial"/>
          <w:b/>
        </w:rPr>
      </w:pPr>
      <w:r w:rsidRPr="0023329F">
        <w:rPr>
          <w:rFonts w:ascii="Arial" w:hAnsi="Arial" w:cs="Arial"/>
          <w:b/>
          <w:color w:val="000000"/>
        </w:rPr>
        <w:t xml:space="preserve">Shahin Javanmard, Inonu University Turgut </w:t>
      </w:r>
      <w:proofErr w:type="spellStart"/>
      <w:r w:rsidRPr="0023329F">
        <w:rPr>
          <w:rFonts w:ascii="Arial" w:hAnsi="Arial" w:cs="Arial"/>
          <w:b/>
          <w:color w:val="000000"/>
        </w:rPr>
        <w:t>Ozal</w:t>
      </w:r>
      <w:proofErr w:type="spellEnd"/>
      <w:r w:rsidRPr="0023329F">
        <w:rPr>
          <w:rFonts w:ascii="Arial" w:hAnsi="Arial" w:cs="Arial"/>
          <w:b/>
          <w:color w:val="000000"/>
        </w:rPr>
        <w:t xml:space="preserve"> Medical Center, Turkey</w:t>
      </w:r>
      <w:r w:rsidRPr="0023329F">
        <w:rPr>
          <w:rFonts w:ascii="Arial" w:hAnsi="Arial" w:cs="Arial"/>
          <w:b/>
          <w:color w:val="000000"/>
        </w:rPr>
        <w:br/>
      </w:r>
    </w:p>
    <w:p w14:paraId="48DC05A4" w14:textId="77777777" w:rsidR="004C3DF1" w:rsidRPr="00CE25BE" w:rsidRDefault="004C3DF1" w:rsidP="00A966D0">
      <w:pPr>
        <w:pStyle w:val="BodyText"/>
        <w:rPr>
          <w:rFonts w:ascii="Arial" w:hAnsi="Arial" w:cs="Arial"/>
          <w:b/>
          <w:sz w:val="20"/>
          <w:szCs w:val="20"/>
          <w:lang w:val="en-US"/>
        </w:rPr>
      </w:pPr>
    </w:p>
    <w:sectPr w:rsidR="004C3DF1" w:rsidRPr="00CE25B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DB444" w14:textId="77777777" w:rsidR="00021225" w:rsidRPr="0000007A" w:rsidRDefault="00021225" w:rsidP="0099583E">
      <w:r>
        <w:separator/>
      </w:r>
    </w:p>
  </w:endnote>
  <w:endnote w:type="continuationSeparator" w:id="0">
    <w:p w14:paraId="372F442C" w14:textId="77777777" w:rsidR="00021225" w:rsidRPr="0000007A" w:rsidRDefault="0002122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52C1" w14:textId="77777777" w:rsidR="00021225" w:rsidRPr="0000007A" w:rsidRDefault="00021225" w:rsidP="0099583E">
      <w:r>
        <w:separator/>
      </w:r>
    </w:p>
  </w:footnote>
  <w:footnote w:type="continuationSeparator" w:id="0">
    <w:p w14:paraId="66D4B9D6" w14:textId="77777777" w:rsidR="00021225" w:rsidRPr="0000007A" w:rsidRDefault="0002122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DD50E5D"/>
    <w:multiLevelType w:val="hybridMultilevel"/>
    <w:tmpl w:val="BBC062E0"/>
    <w:lvl w:ilvl="0" w:tplc="88FCD6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3E1918"/>
    <w:multiLevelType w:val="hybridMultilevel"/>
    <w:tmpl w:val="B87AC4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2197254">
    <w:abstractNumId w:val="3"/>
  </w:num>
  <w:num w:numId="2" w16cid:durableId="426582136">
    <w:abstractNumId w:val="6"/>
  </w:num>
  <w:num w:numId="3" w16cid:durableId="1669671813">
    <w:abstractNumId w:val="5"/>
  </w:num>
  <w:num w:numId="4" w16cid:durableId="227110067">
    <w:abstractNumId w:val="7"/>
  </w:num>
  <w:num w:numId="5" w16cid:durableId="1060591058">
    <w:abstractNumId w:val="4"/>
  </w:num>
  <w:num w:numId="6" w16cid:durableId="777070324">
    <w:abstractNumId w:val="0"/>
  </w:num>
  <w:num w:numId="7" w16cid:durableId="1376924158">
    <w:abstractNumId w:val="1"/>
  </w:num>
  <w:num w:numId="8" w16cid:durableId="1322805047">
    <w:abstractNumId w:val="10"/>
  </w:num>
  <w:num w:numId="9" w16cid:durableId="376204902">
    <w:abstractNumId w:val="8"/>
  </w:num>
  <w:num w:numId="10" w16cid:durableId="1330013234">
    <w:abstractNumId w:val="2"/>
  </w:num>
  <w:num w:numId="11" w16cid:durableId="84348855">
    <w:abstractNumId w:val="11"/>
  </w:num>
  <w:num w:numId="12" w16cid:durableId="1120031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D63"/>
    <w:rsid w:val="00010403"/>
    <w:rsid w:val="00012C8B"/>
    <w:rsid w:val="000168A9"/>
    <w:rsid w:val="00021225"/>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7AF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1F57"/>
    <w:rsid w:val="00401C12"/>
    <w:rsid w:val="00421DBF"/>
    <w:rsid w:val="0042465A"/>
    <w:rsid w:val="00435B36"/>
    <w:rsid w:val="00440B47"/>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AF5"/>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794B"/>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1CED"/>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334"/>
    <w:rsid w:val="00846F1F"/>
    <w:rsid w:val="008470AB"/>
    <w:rsid w:val="0085546D"/>
    <w:rsid w:val="0086369B"/>
    <w:rsid w:val="00867E37"/>
    <w:rsid w:val="0087201B"/>
    <w:rsid w:val="00877F10"/>
    <w:rsid w:val="00882091"/>
    <w:rsid w:val="00884FD5"/>
    <w:rsid w:val="00893E75"/>
    <w:rsid w:val="00895D0A"/>
    <w:rsid w:val="008A53DB"/>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3440"/>
    <w:rsid w:val="00967C62"/>
    <w:rsid w:val="00982766"/>
    <w:rsid w:val="009852C4"/>
    <w:rsid w:val="0099583E"/>
    <w:rsid w:val="009A0242"/>
    <w:rsid w:val="009A417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66D0"/>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6F0"/>
    <w:rsid w:val="00C40A35"/>
    <w:rsid w:val="00C435C6"/>
    <w:rsid w:val="00C630F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5BE"/>
    <w:rsid w:val="00CE5AC7"/>
    <w:rsid w:val="00CF0BBB"/>
    <w:rsid w:val="00CF0D07"/>
    <w:rsid w:val="00CF7035"/>
    <w:rsid w:val="00D0715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1549"/>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1B79"/>
    <w:rsid w:val="00F13071"/>
    <w:rsid w:val="00F2643C"/>
    <w:rsid w:val="00F32717"/>
    <w:rsid w:val="00F3295A"/>
    <w:rsid w:val="00F32A9A"/>
    <w:rsid w:val="00F332F8"/>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4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46334"/>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E25B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8011120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