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B179F7" w14:paraId="1643A4CA" w14:textId="77777777" w:rsidTr="004847FF">
        <w:trPr>
          <w:trHeight w:val="450"/>
        </w:trPr>
        <w:tc>
          <w:tcPr>
            <w:tcW w:w="5000" w:type="pct"/>
            <w:gridSpan w:val="2"/>
            <w:tcBorders>
              <w:top w:val="nil"/>
              <w:left w:val="nil"/>
              <w:right w:val="nil"/>
            </w:tcBorders>
          </w:tcPr>
          <w:p w14:paraId="4C55E51F" w14:textId="77777777" w:rsidR="00602F7D" w:rsidRPr="00B179F7" w:rsidRDefault="00602F7D" w:rsidP="00F2643C">
            <w:pPr>
              <w:pStyle w:val="Heading2"/>
              <w:jc w:val="left"/>
              <w:rPr>
                <w:rFonts w:ascii="Arial" w:hAnsi="Arial" w:cs="Arial"/>
                <w:b w:val="0"/>
                <w:bCs w:val="0"/>
                <w:lang w:val="en-US"/>
              </w:rPr>
            </w:pPr>
          </w:p>
        </w:tc>
      </w:tr>
      <w:tr w:rsidR="0000007A" w:rsidRPr="00B179F7" w14:paraId="127EAD7E" w14:textId="77777777" w:rsidTr="00F33C84">
        <w:trPr>
          <w:trHeight w:val="413"/>
        </w:trPr>
        <w:tc>
          <w:tcPr>
            <w:tcW w:w="1234" w:type="pct"/>
          </w:tcPr>
          <w:p w14:paraId="3C159AA5" w14:textId="77777777" w:rsidR="0000007A" w:rsidRPr="00B179F7" w:rsidRDefault="00D27A79" w:rsidP="00696CAD">
            <w:pPr>
              <w:pStyle w:val="BodyText"/>
              <w:ind w:left="90"/>
              <w:jc w:val="left"/>
              <w:rPr>
                <w:rFonts w:ascii="Arial" w:hAnsi="Arial" w:cs="Arial"/>
                <w:bCs/>
                <w:sz w:val="20"/>
                <w:szCs w:val="20"/>
                <w:lang w:val="en-GB"/>
              </w:rPr>
            </w:pPr>
            <w:r w:rsidRPr="00B179F7">
              <w:rPr>
                <w:rFonts w:ascii="Arial" w:hAnsi="Arial" w:cs="Arial"/>
                <w:bCs/>
                <w:sz w:val="20"/>
                <w:szCs w:val="20"/>
                <w:lang w:val="en-GB"/>
              </w:rPr>
              <w:t xml:space="preserve">Book </w:t>
            </w:r>
            <w:r w:rsidR="0000007A" w:rsidRPr="00B179F7">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0D0B08BF" w:rsidR="0000007A" w:rsidRPr="00B179F7" w:rsidRDefault="006F5AF0" w:rsidP="00054BC4">
            <w:pPr>
              <w:pStyle w:val="NormalWeb"/>
              <w:rPr>
                <w:rFonts w:ascii="Arial" w:hAnsi="Arial" w:cs="Arial"/>
                <w:b/>
                <w:bCs/>
                <w:sz w:val="20"/>
                <w:szCs w:val="20"/>
                <w:u w:val="single"/>
              </w:rPr>
            </w:pPr>
            <w:hyperlink r:id="rId7" w:history="1">
              <w:r w:rsidRPr="00B179F7">
                <w:rPr>
                  <w:rStyle w:val="Hyperlink"/>
                  <w:rFonts w:ascii="Arial" w:hAnsi="Arial" w:cs="Arial"/>
                  <w:b/>
                  <w:bCs/>
                  <w:sz w:val="20"/>
                  <w:szCs w:val="20"/>
                </w:rPr>
                <w:t>Medical Science: Updates and Prospects</w:t>
              </w:r>
            </w:hyperlink>
          </w:p>
        </w:tc>
      </w:tr>
      <w:tr w:rsidR="0000007A" w:rsidRPr="00B179F7" w14:paraId="73C90375" w14:textId="77777777" w:rsidTr="002E7787">
        <w:trPr>
          <w:trHeight w:val="290"/>
        </w:trPr>
        <w:tc>
          <w:tcPr>
            <w:tcW w:w="1234" w:type="pct"/>
          </w:tcPr>
          <w:p w14:paraId="20D28135" w14:textId="77777777" w:rsidR="0000007A" w:rsidRPr="00B179F7" w:rsidRDefault="0000007A" w:rsidP="00696CAD">
            <w:pPr>
              <w:pStyle w:val="BodyText"/>
              <w:ind w:left="90"/>
              <w:jc w:val="left"/>
              <w:rPr>
                <w:rFonts w:ascii="Arial" w:hAnsi="Arial" w:cs="Arial"/>
                <w:bCs/>
                <w:sz w:val="20"/>
                <w:szCs w:val="20"/>
                <w:lang w:val="en-GB"/>
              </w:rPr>
            </w:pPr>
            <w:r w:rsidRPr="00B179F7">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3C6C7E73" w:rsidR="0000007A" w:rsidRPr="00B179F7"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B179F7">
              <w:rPr>
                <w:rFonts w:ascii="Arial" w:hAnsi="Arial" w:cs="Arial"/>
                <w:b/>
                <w:bCs/>
                <w:sz w:val="20"/>
                <w:szCs w:val="20"/>
                <w:lang w:val="en-GB"/>
              </w:rPr>
              <w:t>Ms_BP</w:t>
            </w:r>
            <w:r w:rsidR="00FC432A" w:rsidRPr="00B179F7">
              <w:rPr>
                <w:rFonts w:ascii="Arial" w:hAnsi="Arial" w:cs="Arial"/>
                <w:b/>
                <w:bCs/>
                <w:sz w:val="20"/>
                <w:szCs w:val="20"/>
                <w:lang w:val="en-GB"/>
              </w:rPr>
              <w:t>R</w:t>
            </w:r>
            <w:proofErr w:type="spellEnd"/>
            <w:r w:rsidRPr="00B179F7">
              <w:rPr>
                <w:rFonts w:ascii="Arial" w:hAnsi="Arial" w:cs="Arial"/>
                <w:b/>
                <w:bCs/>
                <w:sz w:val="20"/>
                <w:szCs w:val="20"/>
                <w:lang w:val="en-GB"/>
              </w:rPr>
              <w:t>_</w:t>
            </w:r>
            <w:r w:rsidR="00FB7028" w:rsidRPr="00B179F7">
              <w:rPr>
                <w:rFonts w:ascii="Arial" w:hAnsi="Arial" w:cs="Arial"/>
                <w:b/>
                <w:bCs/>
                <w:sz w:val="20"/>
                <w:szCs w:val="20"/>
              </w:rPr>
              <w:t>6782</w:t>
            </w:r>
          </w:p>
        </w:tc>
      </w:tr>
      <w:tr w:rsidR="0000007A" w:rsidRPr="00B179F7" w14:paraId="05B60576" w14:textId="77777777" w:rsidTr="002109D6">
        <w:trPr>
          <w:trHeight w:val="331"/>
        </w:trPr>
        <w:tc>
          <w:tcPr>
            <w:tcW w:w="1234" w:type="pct"/>
          </w:tcPr>
          <w:p w14:paraId="0196A627" w14:textId="77777777" w:rsidR="0000007A" w:rsidRPr="00B179F7" w:rsidRDefault="0000007A" w:rsidP="00696CAD">
            <w:pPr>
              <w:pStyle w:val="BodyText"/>
              <w:ind w:left="90"/>
              <w:jc w:val="left"/>
              <w:rPr>
                <w:rFonts w:ascii="Arial" w:hAnsi="Arial" w:cs="Arial"/>
                <w:bCs/>
                <w:sz w:val="20"/>
                <w:szCs w:val="20"/>
                <w:lang w:val="en-GB"/>
              </w:rPr>
            </w:pPr>
            <w:r w:rsidRPr="00B179F7">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3CDC589C" w:rsidR="0000007A" w:rsidRPr="00B179F7" w:rsidRDefault="00CF260E" w:rsidP="000450FC">
            <w:pPr>
              <w:pStyle w:val="NormalWeb"/>
              <w:spacing w:before="0" w:beforeAutospacing="0" w:after="0" w:afterAutospacing="0"/>
              <w:rPr>
                <w:rFonts w:ascii="Arial" w:hAnsi="Arial" w:cs="Arial"/>
                <w:b/>
                <w:sz w:val="20"/>
                <w:szCs w:val="20"/>
                <w:highlight w:val="yellow"/>
                <w:lang w:val="en-GB"/>
              </w:rPr>
            </w:pPr>
            <w:r w:rsidRPr="00B179F7">
              <w:rPr>
                <w:rFonts w:ascii="Arial" w:hAnsi="Arial" w:cs="Arial"/>
                <w:b/>
                <w:sz w:val="20"/>
                <w:szCs w:val="20"/>
                <w:lang w:val="en-GB"/>
              </w:rPr>
              <w:t>Interval appendectomy: Current perspectives in the management of Complicated Appendicitis: A Review</w:t>
            </w:r>
          </w:p>
        </w:tc>
      </w:tr>
      <w:tr w:rsidR="00CF0BBB" w:rsidRPr="00B179F7" w14:paraId="6D508B1C" w14:textId="77777777" w:rsidTr="002E7787">
        <w:trPr>
          <w:trHeight w:val="332"/>
        </w:trPr>
        <w:tc>
          <w:tcPr>
            <w:tcW w:w="1234" w:type="pct"/>
          </w:tcPr>
          <w:p w14:paraId="32FC28F7" w14:textId="77777777" w:rsidR="00CF0BBB" w:rsidRPr="00B179F7" w:rsidRDefault="00CF0BBB" w:rsidP="00696CAD">
            <w:pPr>
              <w:pStyle w:val="BodyText"/>
              <w:ind w:left="90"/>
              <w:jc w:val="left"/>
              <w:rPr>
                <w:rFonts w:ascii="Arial" w:hAnsi="Arial" w:cs="Arial"/>
                <w:bCs/>
                <w:sz w:val="20"/>
                <w:szCs w:val="20"/>
                <w:lang w:val="en-GB"/>
              </w:rPr>
            </w:pPr>
            <w:r w:rsidRPr="00B179F7">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2DF6BD43" w:rsidR="00CF0BBB" w:rsidRPr="00B179F7" w:rsidRDefault="00FB7028" w:rsidP="000450FC">
            <w:pPr>
              <w:pStyle w:val="NormalWeb"/>
              <w:spacing w:before="0" w:beforeAutospacing="0" w:after="0" w:afterAutospacing="0"/>
              <w:rPr>
                <w:rFonts w:ascii="Arial" w:hAnsi="Arial" w:cs="Arial"/>
                <w:b/>
                <w:sz w:val="20"/>
                <w:szCs w:val="20"/>
                <w:lang w:val="en-GB"/>
              </w:rPr>
            </w:pPr>
            <w:r w:rsidRPr="00B179F7">
              <w:rPr>
                <w:rFonts w:ascii="Arial" w:hAnsi="Arial" w:cs="Arial"/>
                <w:b/>
                <w:sz w:val="20"/>
                <w:szCs w:val="20"/>
                <w:lang w:val="en-GB"/>
              </w:rPr>
              <w:t>Book Chapter</w:t>
            </w:r>
          </w:p>
        </w:tc>
      </w:tr>
    </w:tbl>
    <w:p w14:paraId="45F5983C" w14:textId="77777777" w:rsidR="00037D52" w:rsidRPr="00B179F7" w:rsidRDefault="00037D52" w:rsidP="0000007A">
      <w:pPr>
        <w:pStyle w:val="BodyText"/>
        <w:rPr>
          <w:rFonts w:ascii="Arial" w:hAnsi="Arial" w:cs="Arial"/>
          <w:b/>
          <w:bCs/>
          <w:sz w:val="20"/>
          <w:szCs w:val="20"/>
          <w:u w:val="single"/>
          <w:lang w:val="en-GB"/>
        </w:rPr>
      </w:pPr>
    </w:p>
    <w:p w14:paraId="79DE1CF8" w14:textId="77777777" w:rsidR="00605952" w:rsidRPr="00B179F7" w:rsidRDefault="00605952" w:rsidP="0000007A">
      <w:pPr>
        <w:pStyle w:val="BodyText"/>
        <w:rPr>
          <w:rFonts w:ascii="Arial" w:hAnsi="Arial" w:cs="Arial"/>
          <w:b/>
          <w:bCs/>
          <w:sz w:val="20"/>
          <w:szCs w:val="20"/>
          <w:u w:val="single"/>
          <w:lang w:val="en-GB"/>
        </w:rPr>
      </w:pPr>
    </w:p>
    <w:p w14:paraId="5A743ECE" w14:textId="77777777" w:rsidR="00D27A79" w:rsidRPr="00B179F7"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B179F7" w14:paraId="71A94C1F" w14:textId="77777777" w:rsidTr="007222C8">
        <w:tc>
          <w:tcPr>
            <w:tcW w:w="5000" w:type="pct"/>
            <w:gridSpan w:val="3"/>
            <w:tcBorders>
              <w:top w:val="nil"/>
              <w:left w:val="nil"/>
              <w:right w:val="nil"/>
            </w:tcBorders>
            <w:noWrap/>
          </w:tcPr>
          <w:p w14:paraId="0BC15285" w14:textId="75BEB51F" w:rsidR="00F1171E" w:rsidRPr="00B179F7" w:rsidRDefault="00F1171E" w:rsidP="007222C8">
            <w:pPr>
              <w:pStyle w:val="Heading2"/>
              <w:jc w:val="left"/>
              <w:rPr>
                <w:rFonts w:ascii="Arial" w:hAnsi="Arial" w:cs="Arial"/>
                <w:lang w:val="en-GB"/>
              </w:rPr>
            </w:pPr>
            <w:r w:rsidRPr="00B179F7">
              <w:rPr>
                <w:rFonts w:ascii="Arial" w:hAnsi="Arial" w:cs="Arial"/>
                <w:highlight w:val="yellow"/>
                <w:lang w:val="en-GB"/>
              </w:rPr>
              <w:t>PART  1:</w:t>
            </w:r>
            <w:r w:rsidRPr="00B179F7">
              <w:rPr>
                <w:rFonts w:ascii="Arial" w:hAnsi="Arial" w:cs="Arial"/>
                <w:lang w:val="en-GB"/>
              </w:rPr>
              <w:t xml:space="preserve"> Comments</w:t>
            </w:r>
          </w:p>
          <w:p w14:paraId="1287753C" w14:textId="77777777" w:rsidR="00F1171E" w:rsidRPr="00B179F7" w:rsidRDefault="00F1171E" w:rsidP="007222C8">
            <w:pPr>
              <w:rPr>
                <w:rFonts w:ascii="Arial" w:hAnsi="Arial" w:cs="Arial"/>
                <w:sz w:val="20"/>
                <w:szCs w:val="20"/>
                <w:lang w:val="en-GB"/>
              </w:rPr>
            </w:pPr>
          </w:p>
        </w:tc>
      </w:tr>
      <w:tr w:rsidR="00F1171E" w:rsidRPr="00B179F7" w14:paraId="5EA12279" w14:textId="77777777" w:rsidTr="007222C8">
        <w:tc>
          <w:tcPr>
            <w:tcW w:w="1265" w:type="pct"/>
            <w:noWrap/>
          </w:tcPr>
          <w:p w14:paraId="7AE9682F" w14:textId="77777777" w:rsidR="00F1171E" w:rsidRPr="00B179F7" w:rsidRDefault="00F1171E" w:rsidP="007222C8">
            <w:pPr>
              <w:pStyle w:val="Heading2"/>
              <w:jc w:val="left"/>
              <w:rPr>
                <w:rFonts w:ascii="Arial" w:hAnsi="Arial" w:cs="Arial"/>
                <w:lang w:val="en-GB"/>
              </w:rPr>
            </w:pPr>
          </w:p>
        </w:tc>
        <w:tc>
          <w:tcPr>
            <w:tcW w:w="2212" w:type="pct"/>
          </w:tcPr>
          <w:p w14:paraId="5B8DBE06" w14:textId="77777777" w:rsidR="00F1171E" w:rsidRPr="00B179F7" w:rsidRDefault="00F1171E" w:rsidP="007222C8">
            <w:pPr>
              <w:pStyle w:val="Heading2"/>
              <w:jc w:val="left"/>
              <w:rPr>
                <w:rFonts w:ascii="Arial" w:hAnsi="Arial" w:cs="Arial"/>
                <w:lang w:val="en-GB"/>
              </w:rPr>
            </w:pPr>
            <w:r w:rsidRPr="00B179F7">
              <w:rPr>
                <w:rFonts w:ascii="Arial" w:hAnsi="Arial" w:cs="Arial"/>
                <w:lang w:val="en-GB"/>
              </w:rPr>
              <w:t>Reviewer’s comment</w:t>
            </w:r>
          </w:p>
          <w:p w14:paraId="693A9C4D" w14:textId="77777777" w:rsidR="00421DBF" w:rsidRPr="00B179F7" w:rsidRDefault="00421DBF" w:rsidP="00421DBF">
            <w:pPr>
              <w:rPr>
                <w:rFonts w:ascii="Arial" w:hAnsi="Arial" w:cs="Arial"/>
                <w:b/>
                <w:bCs/>
                <w:sz w:val="20"/>
                <w:szCs w:val="20"/>
              </w:rPr>
            </w:pPr>
            <w:r w:rsidRPr="00B179F7">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B179F7" w:rsidRDefault="00421DBF" w:rsidP="00421DBF">
            <w:pPr>
              <w:rPr>
                <w:rFonts w:ascii="Arial" w:hAnsi="Arial" w:cs="Arial"/>
                <w:sz w:val="20"/>
                <w:szCs w:val="20"/>
                <w:lang w:val="en-GB"/>
              </w:rPr>
            </w:pPr>
          </w:p>
        </w:tc>
        <w:tc>
          <w:tcPr>
            <w:tcW w:w="1523" w:type="pct"/>
          </w:tcPr>
          <w:p w14:paraId="57792C30" w14:textId="77777777" w:rsidR="00F1171E" w:rsidRPr="00B179F7" w:rsidRDefault="00F1171E" w:rsidP="007222C8">
            <w:pPr>
              <w:pStyle w:val="Heading2"/>
              <w:jc w:val="left"/>
              <w:rPr>
                <w:rFonts w:ascii="Arial" w:hAnsi="Arial" w:cs="Arial"/>
                <w:b w:val="0"/>
                <w:lang w:val="en-GB"/>
              </w:rPr>
            </w:pPr>
            <w:r w:rsidRPr="00B179F7">
              <w:rPr>
                <w:rFonts w:ascii="Arial" w:hAnsi="Arial" w:cs="Arial"/>
                <w:lang w:val="en-GB"/>
              </w:rPr>
              <w:t>Author’s Feedback</w:t>
            </w:r>
            <w:r w:rsidRPr="00B179F7">
              <w:rPr>
                <w:rFonts w:ascii="Arial" w:hAnsi="Arial" w:cs="Arial"/>
                <w:b w:val="0"/>
                <w:lang w:val="en-GB"/>
              </w:rPr>
              <w:t xml:space="preserve"> </w:t>
            </w:r>
            <w:r w:rsidRPr="00B179F7">
              <w:rPr>
                <w:rFonts w:ascii="Arial" w:hAnsi="Arial" w:cs="Arial"/>
                <w:b w:val="0"/>
                <w:i/>
                <w:lang w:val="en-GB"/>
              </w:rPr>
              <w:t>(Please correct the manuscript and highlight that part in the manuscript. It is mandatory that authors should write his/her feedback here)</w:t>
            </w:r>
          </w:p>
        </w:tc>
      </w:tr>
      <w:tr w:rsidR="00F1171E" w:rsidRPr="00B179F7" w14:paraId="5C0AB4EC" w14:textId="77777777" w:rsidTr="007222C8">
        <w:trPr>
          <w:trHeight w:val="1264"/>
        </w:trPr>
        <w:tc>
          <w:tcPr>
            <w:tcW w:w="1265" w:type="pct"/>
            <w:noWrap/>
          </w:tcPr>
          <w:p w14:paraId="66B47184" w14:textId="48030299" w:rsidR="00F1171E" w:rsidRPr="00B179F7" w:rsidRDefault="00F1171E" w:rsidP="007222C8">
            <w:pPr>
              <w:ind w:left="360"/>
              <w:rPr>
                <w:rFonts w:ascii="Arial" w:hAnsi="Arial" w:cs="Arial"/>
                <w:b/>
                <w:bCs/>
                <w:sz w:val="20"/>
                <w:szCs w:val="20"/>
                <w:lang w:val="en-GB"/>
              </w:rPr>
            </w:pPr>
            <w:r w:rsidRPr="00B179F7">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B179F7" w:rsidRDefault="00F1171E" w:rsidP="007222C8">
            <w:pPr>
              <w:ind w:left="360"/>
              <w:rPr>
                <w:rFonts w:ascii="Arial" w:eastAsia="MS Mincho" w:hAnsi="Arial" w:cs="Arial"/>
                <w:b/>
                <w:bCs/>
                <w:sz w:val="20"/>
                <w:szCs w:val="20"/>
                <w:lang w:val="en-GB"/>
              </w:rPr>
            </w:pPr>
          </w:p>
        </w:tc>
        <w:tc>
          <w:tcPr>
            <w:tcW w:w="2212" w:type="pct"/>
          </w:tcPr>
          <w:p w14:paraId="7DBC9196" w14:textId="77F3B96B" w:rsidR="00F1171E" w:rsidRPr="00B179F7" w:rsidRDefault="00A57E1E" w:rsidP="007222C8">
            <w:pPr>
              <w:pStyle w:val="ListParagraph"/>
              <w:ind w:left="0"/>
              <w:rPr>
                <w:rFonts w:ascii="Arial" w:hAnsi="Arial" w:cs="Arial"/>
                <w:bCs/>
                <w:sz w:val="20"/>
                <w:szCs w:val="20"/>
                <w:lang w:val="en-GB"/>
              </w:rPr>
            </w:pPr>
            <w:r w:rsidRPr="00B179F7">
              <w:rPr>
                <w:rFonts w:ascii="Arial" w:hAnsi="Arial" w:cs="Arial"/>
                <w:bCs/>
                <w:sz w:val="20"/>
                <w:szCs w:val="20"/>
                <w:lang w:val="en-GB"/>
              </w:rPr>
              <w:t>The indication for interval appendectomy following conservative treatment of an appendicular mass remains controversial in the current literature. There is no consensus regarding the routine application of interval appendectomy; the decision is largely based on the surgeon's clinical assessment, the patient's symptoms, and imaging findings. This manuscript is intended as a review of articles on this topic.</w:t>
            </w:r>
          </w:p>
        </w:tc>
        <w:tc>
          <w:tcPr>
            <w:tcW w:w="1523" w:type="pct"/>
          </w:tcPr>
          <w:p w14:paraId="462A339C" w14:textId="77777777" w:rsidR="00F1171E" w:rsidRPr="00B179F7" w:rsidRDefault="00F1171E" w:rsidP="007222C8">
            <w:pPr>
              <w:pStyle w:val="Heading2"/>
              <w:jc w:val="left"/>
              <w:rPr>
                <w:rFonts w:ascii="Arial" w:hAnsi="Arial" w:cs="Arial"/>
                <w:b w:val="0"/>
                <w:lang w:val="en-GB"/>
              </w:rPr>
            </w:pPr>
          </w:p>
        </w:tc>
      </w:tr>
      <w:tr w:rsidR="00F1171E" w:rsidRPr="00B179F7" w14:paraId="0D8B5B2C" w14:textId="77777777" w:rsidTr="007222C8">
        <w:trPr>
          <w:trHeight w:val="1262"/>
        </w:trPr>
        <w:tc>
          <w:tcPr>
            <w:tcW w:w="1265" w:type="pct"/>
            <w:noWrap/>
          </w:tcPr>
          <w:p w14:paraId="21CBA5FE" w14:textId="77777777" w:rsidR="00F1171E" w:rsidRPr="00B179F7" w:rsidRDefault="00F1171E" w:rsidP="007222C8">
            <w:pPr>
              <w:ind w:left="360"/>
              <w:rPr>
                <w:rFonts w:ascii="Arial" w:hAnsi="Arial" w:cs="Arial"/>
                <w:b/>
                <w:bCs/>
                <w:sz w:val="20"/>
                <w:szCs w:val="20"/>
                <w:lang w:val="en-GB"/>
              </w:rPr>
            </w:pPr>
            <w:r w:rsidRPr="00B179F7">
              <w:rPr>
                <w:rFonts w:ascii="Arial" w:hAnsi="Arial" w:cs="Arial"/>
                <w:b/>
                <w:bCs/>
                <w:sz w:val="20"/>
                <w:szCs w:val="20"/>
                <w:lang w:val="en-GB"/>
              </w:rPr>
              <w:t>Is the title of the article suitable?</w:t>
            </w:r>
          </w:p>
          <w:p w14:paraId="0275B919" w14:textId="69B3FA85" w:rsidR="00F1171E" w:rsidRPr="00B179F7" w:rsidRDefault="00F1171E" w:rsidP="00AB42C3">
            <w:pPr>
              <w:ind w:left="360"/>
              <w:rPr>
                <w:rFonts w:ascii="Arial" w:hAnsi="Arial" w:cs="Arial"/>
                <w:sz w:val="20"/>
                <w:szCs w:val="20"/>
                <w:u w:val="single"/>
                <w:lang w:val="en-GB"/>
              </w:rPr>
            </w:pPr>
            <w:r w:rsidRPr="00B179F7">
              <w:rPr>
                <w:rFonts w:ascii="Arial" w:hAnsi="Arial" w:cs="Arial"/>
                <w:b/>
                <w:bCs/>
                <w:sz w:val="20"/>
                <w:szCs w:val="20"/>
                <w:lang w:val="en-GB"/>
              </w:rPr>
              <w:t>(If not please suggest an alternative title)</w:t>
            </w:r>
          </w:p>
        </w:tc>
        <w:tc>
          <w:tcPr>
            <w:tcW w:w="2212" w:type="pct"/>
          </w:tcPr>
          <w:p w14:paraId="794AA9A7" w14:textId="5ACD1AEF" w:rsidR="00F1171E" w:rsidRPr="00B179F7" w:rsidRDefault="00B90803" w:rsidP="001B36C7">
            <w:pPr>
              <w:jc w:val="both"/>
              <w:rPr>
                <w:rFonts w:ascii="Arial" w:hAnsi="Arial" w:cs="Arial"/>
                <w:b/>
                <w:bCs/>
                <w:sz w:val="20"/>
                <w:szCs w:val="20"/>
                <w:lang w:val="en-GB"/>
              </w:rPr>
            </w:pPr>
            <w:r w:rsidRPr="00B179F7">
              <w:rPr>
                <w:rFonts w:ascii="Arial" w:hAnsi="Arial" w:cs="Arial"/>
                <w:bCs/>
                <w:sz w:val="20"/>
                <w:szCs w:val="20"/>
                <w:lang w:val="en-GB"/>
              </w:rPr>
              <w:t>I think the "</w:t>
            </w:r>
            <w:r w:rsidRPr="00B179F7">
              <w:rPr>
                <w:rFonts w:ascii="Arial" w:hAnsi="Arial" w:cs="Arial"/>
                <w:sz w:val="20"/>
                <w:szCs w:val="20"/>
              </w:rPr>
              <w:t>The Role of Interval Appendectomy in the Treatment of Appendicitis: A Review of Current Perspectives</w:t>
            </w:r>
            <w:r w:rsidRPr="00B179F7">
              <w:rPr>
                <w:rFonts w:ascii="Arial" w:hAnsi="Arial" w:cs="Arial"/>
                <w:bCs/>
                <w:sz w:val="20"/>
                <w:szCs w:val="20"/>
                <w:lang w:val="en-GB"/>
              </w:rPr>
              <w:t xml:space="preserve">" </w:t>
            </w:r>
            <w:r w:rsidR="001B36C7" w:rsidRPr="00B179F7">
              <w:rPr>
                <w:rFonts w:ascii="Arial" w:hAnsi="Arial" w:cs="Arial"/>
                <w:bCs/>
                <w:sz w:val="20"/>
                <w:szCs w:val="20"/>
                <w:lang w:val="en-GB"/>
              </w:rPr>
              <w:t>or "Approach</w:t>
            </w:r>
            <w:r w:rsidR="001B36C7" w:rsidRPr="00B179F7">
              <w:rPr>
                <w:rFonts w:ascii="Arial" w:hAnsi="Arial" w:cs="Arial"/>
                <w:sz w:val="20"/>
                <w:szCs w:val="20"/>
              </w:rPr>
              <w:t xml:space="preserve"> of Interval Appendectomy in the Treatment of Appendicitis: A Review of Current Perspectives</w:t>
            </w:r>
            <w:r w:rsidR="001B36C7" w:rsidRPr="00B179F7">
              <w:rPr>
                <w:rFonts w:ascii="Arial" w:hAnsi="Arial" w:cs="Arial"/>
                <w:bCs/>
                <w:sz w:val="20"/>
                <w:szCs w:val="20"/>
                <w:lang w:val="en-GB"/>
              </w:rPr>
              <w:t xml:space="preserve">" </w:t>
            </w:r>
            <w:r w:rsidRPr="00B179F7">
              <w:rPr>
                <w:rFonts w:ascii="Arial" w:hAnsi="Arial" w:cs="Arial"/>
                <w:bCs/>
                <w:sz w:val="20"/>
                <w:szCs w:val="20"/>
                <w:lang w:val="en-GB"/>
              </w:rPr>
              <w:t>title would be more appropriate.</w:t>
            </w:r>
          </w:p>
        </w:tc>
        <w:tc>
          <w:tcPr>
            <w:tcW w:w="1523" w:type="pct"/>
          </w:tcPr>
          <w:p w14:paraId="405B6701" w14:textId="77777777" w:rsidR="00F1171E" w:rsidRPr="00B179F7" w:rsidRDefault="00F1171E" w:rsidP="007222C8">
            <w:pPr>
              <w:pStyle w:val="Heading2"/>
              <w:jc w:val="left"/>
              <w:rPr>
                <w:rFonts w:ascii="Arial" w:hAnsi="Arial" w:cs="Arial"/>
                <w:b w:val="0"/>
                <w:lang w:val="en-GB"/>
              </w:rPr>
            </w:pPr>
          </w:p>
        </w:tc>
      </w:tr>
      <w:tr w:rsidR="00F1171E" w:rsidRPr="00B179F7" w14:paraId="5604762A" w14:textId="77777777" w:rsidTr="007222C8">
        <w:trPr>
          <w:trHeight w:val="1262"/>
        </w:trPr>
        <w:tc>
          <w:tcPr>
            <w:tcW w:w="1265" w:type="pct"/>
            <w:noWrap/>
          </w:tcPr>
          <w:p w14:paraId="3760981A" w14:textId="0455C6B0" w:rsidR="00F1171E" w:rsidRPr="00B179F7" w:rsidRDefault="00F1171E" w:rsidP="00AB42C3">
            <w:pPr>
              <w:pStyle w:val="Heading2"/>
              <w:ind w:left="360"/>
              <w:jc w:val="left"/>
              <w:rPr>
                <w:rFonts w:ascii="Arial" w:hAnsi="Arial" w:cs="Arial"/>
                <w:u w:val="single"/>
                <w:lang w:val="en-GB"/>
              </w:rPr>
            </w:pPr>
            <w:r w:rsidRPr="00B179F7">
              <w:rPr>
                <w:rFonts w:ascii="Arial" w:hAnsi="Arial" w:cs="Arial"/>
                <w:lang w:val="en-GB"/>
              </w:rPr>
              <w:t>Is the abstract of the article comprehensive? Do you suggest the addition (or deletion) of some points in this section? Please write your suggestions here.</w:t>
            </w:r>
          </w:p>
        </w:tc>
        <w:tc>
          <w:tcPr>
            <w:tcW w:w="2212" w:type="pct"/>
          </w:tcPr>
          <w:p w14:paraId="0FB7E83A" w14:textId="5720FFEB" w:rsidR="00F1171E" w:rsidRPr="00B179F7" w:rsidRDefault="000E35EF" w:rsidP="00AB42C3">
            <w:pPr>
              <w:rPr>
                <w:rFonts w:ascii="Arial" w:hAnsi="Arial" w:cs="Arial"/>
                <w:b/>
                <w:bCs/>
                <w:sz w:val="20"/>
                <w:szCs w:val="20"/>
                <w:lang w:val="en-GB"/>
              </w:rPr>
            </w:pPr>
            <w:r w:rsidRPr="00B179F7">
              <w:rPr>
                <w:rFonts w:ascii="Arial" w:hAnsi="Arial" w:cs="Arial"/>
                <w:bCs/>
                <w:sz w:val="20"/>
                <w:szCs w:val="20"/>
                <w:lang w:val="en-GB"/>
              </w:rPr>
              <w:t>Yes, it is suitable.</w:t>
            </w:r>
          </w:p>
        </w:tc>
        <w:tc>
          <w:tcPr>
            <w:tcW w:w="1523" w:type="pct"/>
          </w:tcPr>
          <w:p w14:paraId="1D54B730" w14:textId="77777777" w:rsidR="00F1171E" w:rsidRPr="00B179F7" w:rsidRDefault="00F1171E" w:rsidP="007222C8">
            <w:pPr>
              <w:pStyle w:val="Heading2"/>
              <w:jc w:val="left"/>
              <w:rPr>
                <w:rFonts w:ascii="Arial" w:hAnsi="Arial" w:cs="Arial"/>
                <w:b w:val="0"/>
                <w:lang w:val="en-GB"/>
              </w:rPr>
            </w:pPr>
          </w:p>
        </w:tc>
      </w:tr>
      <w:tr w:rsidR="00F1171E" w:rsidRPr="00B179F7" w14:paraId="2F579F54" w14:textId="77777777" w:rsidTr="007222C8">
        <w:trPr>
          <w:trHeight w:val="859"/>
        </w:trPr>
        <w:tc>
          <w:tcPr>
            <w:tcW w:w="1265" w:type="pct"/>
            <w:noWrap/>
          </w:tcPr>
          <w:p w14:paraId="04361F46" w14:textId="368783AB" w:rsidR="00F1171E" w:rsidRPr="00B179F7" w:rsidRDefault="00DC6FED" w:rsidP="007222C8">
            <w:pPr>
              <w:ind w:left="360"/>
              <w:rPr>
                <w:rFonts w:ascii="Arial" w:hAnsi="Arial" w:cs="Arial"/>
                <w:b/>
                <w:bCs/>
                <w:sz w:val="20"/>
                <w:szCs w:val="20"/>
                <w:u w:val="single"/>
                <w:lang w:val="en-GB"/>
              </w:rPr>
            </w:pPr>
            <w:r w:rsidRPr="00B179F7">
              <w:rPr>
                <w:rFonts w:ascii="Arial" w:hAnsi="Arial" w:cs="Arial"/>
                <w:b/>
                <w:bCs/>
                <w:sz w:val="20"/>
                <w:szCs w:val="20"/>
                <w:lang w:val="en-GB"/>
              </w:rPr>
              <w:t xml:space="preserve">Is the manuscript scientifically, correct? Please write here. </w:t>
            </w:r>
          </w:p>
        </w:tc>
        <w:tc>
          <w:tcPr>
            <w:tcW w:w="2212" w:type="pct"/>
          </w:tcPr>
          <w:p w14:paraId="2B5A7721" w14:textId="61A0FF9E" w:rsidR="00F1171E" w:rsidRPr="00B179F7" w:rsidRDefault="006B1CB8" w:rsidP="007222C8">
            <w:pPr>
              <w:pStyle w:val="ListParagraph"/>
              <w:ind w:left="0"/>
              <w:rPr>
                <w:rFonts w:ascii="Arial" w:hAnsi="Arial" w:cs="Arial"/>
                <w:bCs/>
                <w:sz w:val="20"/>
                <w:szCs w:val="20"/>
                <w:lang w:val="en-GB"/>
              </w:rPr>
            </w:pPr>
            <w:r w:rsidRPr="00B179F7">
              <w:rPr>
                <w:rFonts w:ascii="Arial" w:hAnsi="Arial" w:cs="Arial"/>
                <w:bCs/>
                <w:sz w:val="20"/>
                <w:szCs w:val="20"/>
                <w:lang w:val="en-GB"/>
              </w:rPr>
              <w:t>Appendicolith is mentioned in the second paragraph of the discussion section. There are articles in the literature suggesting that patients diagnosed with appendicitis should not receive conservative treatment if appendicolith is detected. It would be beneficial to elaborate on this topic.</w:t>
            </w:r>
          </w:p>
        </w:tc>
        <w:tc>
          <w:tcPr>
            <w:tcW w:w="1523" w:type="pct"/>
          </w:tcPr>
          <w:p w14:paraId="4898F764" w14:textId="77777777" w:rsidR="00F1171E" w:rsidRPr="00B179F7" w:rsidRDefault="00F1171E" w:rsidP="007222C8">
            <w:pPr>
              <w:pStyle w:val="Heading2"/>
              <w:jc w:val="left"/>
              <w:rPr>
                <w:rFonts w:ascii="Arial" w:hAnsi="Arial" w:cs="Arial"/>
                <w:b w:val="0"/>
                <w:lang w:val="en-GB"/>
              </w:rPr>
            </w:pPr>
          </w:p>
        </w:tc>
      </w:tr>
      <w:tr w:rsidR="000E35EF" w:rsidRPr="00B179F7" w14:paraId="73739464" w14:textId="77777777" w:rsidTr="007222C8">
        <w:trPr>
          <w:trHeight w:val="703"/>
        </w:trPr>
        <w:tc>
          <w:tcPr>
            <w:tcW w:w="1265" w:type="pct"/>
            <w:noWrap/>
          </w:tcPr>
          <w:p w14:paraId="09C25322" w14:textId="77777777" w:rsidR="000E35EF" w:rsidRPr="00B179F7" w:rsidRDefault="000E35EF" w:rsidP="000E35EF">
            <w:pPr>
              <w:ind w:left="360"/>
              <w:rPr>
                <w:rFonts w:ascii="Arial" w:hAnsi="Arial" w:cs="Arial"/>
                <w:b/>
                <w:bCs/>
                <w:sz w:val="20"/>
                <w:szCs w:val="20"/>
                <w:lang w:val="en-GB"/>
              </w:rPr>
            </w:pPr>
            <w:r w:rsidRPr="00B179F7">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0E35EF" w:rsidRPr="00B179F7" w:rsidRDefault="000E35EF" w:rsidP="000E35EF">
            <w:pPr>
              <w:ind w:left="360"/>
              <w:rPr>
                <w:rFonts w:ascii="Arial" w:hAnsi="Arial" w:cs="Arial"/>
                <w:b/>
                <w:bCs/>
                <w:sz w:val="20"/>
                <w:szCs w:val="20"/>
                <w:u w:val="single"/>
                <w:lang w:val="en-GB"/>
              </w:rPr>
            </w:pPr>
            <w:r w:rsidRPr="00B179F7">
              <w:rPr>
                <w:rFonts w:ascii="Arial" w:hAnsi="Arial" w:cs="Arial"/>
                <w:b/>
                <w:bCs/>
                <w:sz w:val="20"/>
                <w:szCs w:val="20"/>
                <w:u w:val="single"/>
                <w:lang w:val="en-GB"/>
              </w:rPr>
              <w:t>-</w:t>
            </w:r>
          </w:p>
        </w:tc>
        <w:tc>
          <w:tcPr>
            <w:tcW w:w="2212" w:type="pct"/>
          </w:tcPr>
          <w:p w14:paraId="24FE0567" w14:textId="48A0C0D7" w:rsidR="000E35EF" w:rsidRPr="00B179F7" w:rsidRDefault="000E35EF" w:rsidP="000E35EF">
            <w:pPr>
              <w:pStyle w:val="ListParagraph"/>
              <w:ind w:left="0"/>
              <w:rPr>
                <w:rFonts w:ascii="Arial" w:hAnsi="Arial" w:cs="Arial"/>
                <w:b/>
                <w:bCs/>
                <w:sz w:val="20"/>
                <w:szCs w:val="20"/>
                <w:lang w:val="en-GB"/>
              </w:rPr>
            </w:pPr>
            <w:r w:rsidRPr="00B179F7">
              <w:rPr>
                <w:rFonts w:ascii="Arial" w:hAnsi="Arial" w:cs="Arial"/>
                <w:bCs/>
                <w:sz w:val="20"/>
                <w:szCs w:val="20"/>
                <w:lang w:val="en-GB"/>
              </w:rPr>
              <w:t>There are more than five pre-2010 references. It would be more appropriate to cite studies done in the last ten years.</w:t>
            </w:r>
          </w:p>
        </w:tc>
        <w:tc>
          <w:tcPr>
            <w:tcW w:w="1523" w:type="pct"/>
          </w:tcPr>
          <w:p w14:paraId="40220055" w14:textId="77777777" w:rsidR="000E35EF" w:rsidRPr="00B179F7" w:rsidRDefault="000E35EF" w:rsidP="000E35EF">
            <w:pPr>
              <w:pStyle w:val="Heading2"/>
              <w:jc w:val="left"/>
              <w:rPr>
                <w:rFonts w:ascii="Arial" w:hAnsi="Arial" w:cs="Arial"/>
                <w:b w:val="0"/>
                <w:lang w:val="en-GB"/>
              </w:rPr>
            </w:pPr>
          </w:p>
        </w:tc>
      </w:tr>
      <w:tr w:rsidR="000E35EF" w:rsidRPr="00B179F7" w14:paraId="73CC4A50" w14:textId="77777777" w:rsidTr="007222C8">
        <w:trPr>
          <w:trHeight w:val="386"/>
        </w:trPr>
        <w:tc>
          <w:tcPr>
            <w:tcW w:w="1265" w:type="pct"/>
            <w:noWrap/>
          </w:tcPr>
          <w:p w14:paraId="029CE8D0" w14:textId="77777777" w:rsidR="000E35EF" w:rsidRPr="00B179F7" w:rsidRDefault="000E35EF" w:rsidP="000E35EF">
            <w:pPr>
              <w:pStyle w:val="Heading2"/>
              <w:jc w:val="left"/>
              <w:rPr>
                <w:rFonts w:ascii="Arial" w:hAnsi="Arial" w:cs="Arial"/>
                <w:b w:val="0"/>
                <w:lang w:val="en-GB"/>
              </w:rPr>
            </w:pPr>
          </w:p>
          <w:p w14:paraId="589C16C7" w14:textId="77777777" w:rsidR="000E35EF" w:rsidRPr="00B179F7" w:rsidRDefault="000E35EF" w:rsidP="000E35EF">
            <w:pPr>
              <w:pStyle w:val="Heading2"/>
              <w:ind w:left="360"/>
              <w:jc w:val="left"/>
              <w:rPr>
                <w:rFonts w:ascii="Arial" w:hAnsi="Arial" w:cs="Arial"/>
                <w:bCs w:val="0"/>
                <w:lang w:val="en-GB"/>
              </w:rPr>
            </w:pPr>
            <w:r w:rsidRPr="00B179F7">
              <w:rPr>
                <w:rFonts w:ascii="Arial" w:hAnsi="Arial" w:cs="Arial"/>
                <w:bCs w:val="0"/>
                <w:lang w:val="en-GB"/>
              </w:rPr>
              <w:t>Is the language/English quality of the article suitable for scholarly communications?</w:t>
            </w:r>
          </w:p>
          <w:p w14:paraId="7722B85E" w14:textId="77777777" w:rsidR="000E35EF" w:rsidRPr="00B179F7" w:rsidRDefault="000E35EF" w:rsidP="000E35EF">
            <w:pPr>
              <w:rPr>
                <w:rFonts w:ascii="Arial" w:hAnsi="Arial" w:cs="Arial"/>
                <w:sz w:val="20"/>
                <w:szCs w:val="20"/>
                <w:lang w:val="en-GB"/>
              </w:rPr>
            </w:pPr>
          </w:p>
        </w:tc>
        <w:tc>
          <w:tcPr>
            <w:tcW w:w="2212" w:type="pct"/>
          </w:tcPr>
          <w:p w14:paraId="0A07EA75" w14:textId="77777777" w:rsidR="000E35EF" w:rsidRPr="00B179F7" w:rsidRDefault="000E35EF" w:rsidP="000E35EF">
            <w:pPr>
              <w:rPr>
                <w:rFonts w:ascii="Arial" w:hAnsi="Arial" w:cs="Arial"/>
                <w:sz w:val="20"/>
                <w:szCs w:val="20"/>
                <w:lang w:val="en-GB"/>
              </w:rPr>
            </w:pPr>
          </w:p>
          <w:p w14:paraId="6CBA4B2A" w14:textId="3D1DCE58" w:rsidR="000E35EF" w:rsidRPr="00B179F7" w:rsidRDefault="000E35EF" w:rsidP="000E35EF">
            <w:pPr>
              <w:rPr>
                <w:rFonts w:ascii="Arial" w:eastAsia="MS Gothic" w:hAnsi="Arial" w:cs="Arial"/>
                <w:b/>
                <w:bCs/>
                <w:sz w:val="20"/>
                <w:szCs w:val="20"/>
              </w:rPr>
            </w:pPr>
            <w:r w:rsidRPr="00B179F7">
              <w:rPr>
                <w:rFonts w:ascii="Arial" w:hAnsi="Arial" w:cs="Arial"/>
                <w:sz w:val="20"/>
                <w:szCs w:val="20"/>
                <w:lang w:val="en-GB"/>
              </w:rPr>
              <w:t xml:space="preserve">Understandable language has been used, but it would be better to edit it to correct grammatical errors before publishing. </w:t>
            </w:r>
            <w:r w:rsidRPr="00B179F7">
              <w:rPr>
                <w:rFonts w:ascii="Arial" w:hAnsi="Arial" w:cs="Arial"/>
                <w:color w:val="222222"/>
                <w:sz w:val="20"/>
                <w:szCs w:val="20"/>
                <w:shd w:val="clear" w:color="auto" w:fill="FFFFFF"/>
              </w:rPr>
              <w:t>For example: “</w:t>
            </w:r>
            <w:r w:rsidRPr="00B179F7">
              <w:rPr>
                <w:rFonts w:ascii="Arial" w:hAnsi="Arial" w:cs="Arial"/>
                <w:sz w:val="20"/>
                <w:szCs w:val="20"/>
              </w:rPr>
              <w:t xml:space="preserve">There were several studies that looked at the symptoms of recurrence </w:t>
            </w:r>
            <w:r w:rsidRPr="00B179F7">
              <w:rPr>
                <w:rFonts w:ascii="Arial" w:hAnsi="Arial" w:cs="Arial"/>
                <w:b/>
                <w:sz w:val="20"/>
                <w:szCs w:val="20"/>
                <w:highlight w:val="yellow"/>
              </w:rPr>
              <w:t>atter</w:t>
            </w:r>
            <w:r w:rsidRPr="00B179F7">
              <w:rPr>
                <w:rFonts w:ascii="Arial" w:hAnsi="Arial" w:cs="Arial"/>
                <w:sz w:val="20"/>
                <w:szCs w:val="20"/>
              </w:rPr>
              <w:t xml:space="preserve"> conservative treatment of appendicular mass and the need of interval appendectomy.” and “</w:t>
            </w:r>
            <w:r w:rsidRPr="00B179F7">
              <w:rPr>
                <w:rFonts w:ascii="Arial" w:hAnsi="Arial" w:cs="Arial"/>
                <w:bCs/>
                <w:sz w:val="20"/>
                <w:szCs w:val="20"/>
              </w:rPr>
              <w:t xml:space="preserve">Table </w:t>
            </w:r>
            <w:r w:rsidRPr="00B179F7">
              <w:rPr>
                <w:rFonts w:ascii="MS Gothic" w:eastAsia="MS Gothic" w:hAnsi="MS Gothic" w:cs="MS Gothic" w:hint="eastAsia"/>
                <w:bCs/>
                <w:sz w:val="20"/>
                <w:szCs w:val="20"/>
              </w:rPr>
              <w:t>Ⅰ</w:t>
            </w:r>
            <w:r w:rsidRPr="00B179F7">
              <w:rPr>
                <w:rFonts w:ascii="Arial" w:eastAsia="MS Gothic" w:hAnsi="Arial" w:cs="Arial"/>
                <w:bCs/>
                <w:sz w:val="20"/>
                <w:szCs w:val="20"/>
              </w:rPr>
              <w:t xml:space="preserve"> List of studies and their recurrence</w:t>
            </w:r>
            <w:r w:rsidRPr="00B179F7">
              <w:rPr>
                <w:rFonts w:ascii="Arial" w:eastAsia="MS Gothic" w:hAnsi="Arial" w:cs="Arial"/>
                <w:b/>
                <w:bCs/>
                <w:sz w:val="20"/>
                <w:szCs w:val="20"/>
              </w:rPr>
              <w:t xml:space="preserve"> </w:t>
            </w:r>
            <w:proofErr w:type="spellStart"/>
            <w:r w:rsidRPr="00B179F7">
              <w:rPr>
                <w:rFonts w:ascii="Arial" w:eastAsia="MS Gothic" w:hAnsi="Arial" w:cs="Arial"/>
                <w:b/>
                <w:bCs/>
                <w:sz w:val="20"/>
                <w:szCs w:val="20"/>
                <w:highlight w:val="yellow"/>
              </w:rPr>
              <w:t>perentage</w:t>
            </w:r>
            <w:proofErr w:type="spellEnd"/>
            <w:r w:rsidRPr="00B179F7">
              <w:rPr>
                <w:rFonts w:ascii="Arial" w:eastAsia="MS Gothic" w:hAnsi="Arial" w:cs="Arial"/>
                <w:b/>
                <w:bCs/>
                <w:sz w:val="20"/>
                <w:szCs w:val="20"/>
              </w:rPr>
              <w:t>”</w:t>
            </w:r>
          </w:p>
          <w:p w14:paraId="41E28118" w14:textId="77777777" w:rsidR="000E35EF" w:rsidRPr="00B179F7" w:rsidRDefault="000E35EF" w:rsidP="000E35EF">
            <w:pPr>
              <w:rPr>
                <w:rFonts w:ascii="Arial" w:hAnsi="Arial" w:cs="Arial"/>
                <w:sz w:val="20"/>
                <w:szCs w:val="20"/>
                <w:lang w:val="en-GB"/>
              </w:rPr>
            </w:pPr>
          </w:p>
          <w:p w14:paraId="297F52DB" w14:textId="77777777" w:rsidR="000E35EF" w:rsidRPr="00B179F7" w:rsidRDefault="000E35EF" w:rsidP="000E35EF">
            <w:pPr>
              <w:rPr>
                <w:rFonts w:ascii="Arial" w:hAnsi="Arial" w:cs="Arial"/>
                <w:sz w:val="20"/>
                <w:szCs w:val="20"/>
                <w:lang w:val="en-GB"/>
              </w:rPr>
            </w:pPr>
          </w:p>
          <w:p w14:paraId="149A6CEF" w14:textId="77777777" w:rsidR="000E35EF" w:rsidRPr="00B179F7" w:rsidRDefault="000E35EF" w:rsidP="000E35EF">
            <w:pPr>
              <w:rPr>
                <w:rFonts w:ascii="Arial" w:hAnsi="Arial" w:cs="Arial"/>
                <w:sz w:val="20"/>
                <w:szCs w:val="20"/>
                <w:lang w:val="en-GB"/>
              </w:rPr>
            </w:pPr>
          </w:p>
        </w:tc>
        <w:tc>
          <w:tcPr>
            <w:tcW w:w="1523" w:type="pct"/>
          </w:tcPr>
          <w:p w14:paraId="0351CA58" w14:textId="77777777" w:rsidR="000E35EF" w:rsidRPr="00B179F7" w:rsidRDefault="000E35EF" w:rsidP="000E35EF">
            <w:pPr>
              <w:rPr>
                <w:rFonts w:ascii="Arial" w:hAnsi="Arial" w:cs="Arial"/>
                <w:sz w:val="20"/>
                <w:szCs w:val="20"/>
                <w:lang w:val="en-GB"/>
              </w:rPr>
            </w:pPr>
          </w:p>
        </w:tc>
      </w:tr>
      <w:tr w:rsidR="000E35EF" w:rsidRPr="00B179F7" w14:paraId="20A16C0C" w14:textId="77777777" w:rsidTr="007222C8">
        <w:trPr>
          <w:trHeight w:val="1178"/>
        </w:trPr>
        <w:tc>
          <w:tcPr>
            <w:tcW w:w="1265" w:type="pct"/>
            <w:noWrap/>
          </w:tcPr>
          <w:p w14:paraId="7F4BCFAE" w14:textId="77777777" w:rsidR="000E35EF" w:rsidRPr="00B179F7" w:rsidRDefault="000E35EF" w:rsidP="000E35EF">
            <w:pPr>
              <w:pStyle w:val="Heading2"/>
              <w:jc w:val="left"/>
              <w:rPr>
                <w:rFonts w:ascii="Arial" w:hAnsi="Arial" w:cs="Arial"/>
                <w:b w:val="0"/>
                <w:bCs w:val="0"/>
                <w:lang w:val="en-GB"/>
              </w:rPr>
            </w:pPr>
            <w:r w:rsidRPr="00B179F7">
              <w:rPr>
                <w:rFonts w:ascii="Arial" w:hAnsi="Arial" w:cs="Arial"/>
                <w:bCs w:val="0"/>
                <w:u w:val="single"/>
                <w:lang w:val="en-GB"/>
              </w:rPr>
              <w:t>Optional/General</w:t>
            </w:r>
            <w:r w:rsidRPr="00B179F7">
              <w:rPr>
                <w:rFonts w:ascii="Arial" w:hAnsi="Arial" w:cs="Arial"/>
                <w:bCs w:val="0"/>
                <w:lang w:val="en-GB"/>
              </w:rPr>
              <w:t xml:space="preserve"> </w:t>
            </w:r>
            <w:r w:rsidRPr="00B179F7">
              <w:rPr>
                <w:rFonts w:ascii="Arial" w:hAnsi="Arial" w:cs="Arial"/>
                <w:b w:val="0"/>
                <w:bCs w:val="0"/>
                <w:lang w:val="en-GB"/>
              </w:rPr>
              <w:t>comments</w:t>
            </w:r>
          </w:p>
          <w:p w14:paraId="1A6B3748" w14:textId="77777777" w:rsidR="000E35EF" w:rsidRPr="00B179F7" w:rsidRDefault="000E35EF" w:rsidP="000E35EF">
            <w:pPr>
              <w:pStyle w:val="Heading2"/>
              <w:jc w:val="left"/>
              <w:rPr>
                <w:rFonts w:ascii="Arial" w:hAnsi="Arial" w:cs="Arial"/>
                <w:b w:val="0"/>
                <w:lang w:val="en-GB"/>
              </w:rPr>
            </w:pPr>
          </w:p>
        </w:tc>
        <w:tc>
          <w:tcPr>
            <w:tcW w:w="2212" w:type="pct"/>
          </w:tcPr>
          <w:p w14:paraId="1E347C61" w14:textId="77777777" w:rsidR="000E35EF" w:rsidRPr="00B179F7" w:rsidRDefault="000E35EF" w:rsidP="000E35EF">
            <w:pPr>
              <w:rPr>
                <w:rFonts w:ascii="Arial" w:hAnsi="Arial" w:cs="Arial"/>
                <w:sz w:val="20"/>
                <w:szCs w:val="20"/>
                <w:lang w:val="en-GB"/>
              </w:rPr>
            </w:pPr>
          </w:p>
          <w:p w14:paraId="2D85F233" w14:textId="25B414F5" w:rsidR="003D2F3E" w:rsidRPr="00B179F7" w:rsidRDefault="003D2F3E" w:rsidP="000E35EF">
            <w:pPr>
              <w:rPr>
                <w:rFonts w:ascii="Arial" w:hAnsi="Arial" w:cs="Arial"/>
                <w:sz w:val="20"/>
                <w:szCs w:val="20"/>
                <w:lang w:val="en-GB"/>
              </w:rPr>
            </w:pPr>
            <w:r w:rsidRPr="00B179F7">
              <w:rPr>
                <w:rFonts w:ascii="Arial" w:hAnsi="Arial" w:cs="Arial"/>
                <w:sz w:val="20"/>
                <w:szCs w:val="20"/>
                <w:lang w:val="en-GB"/>
              </w:rPr>
              <w:t>-</w:t>
            </w:r>
            <w:r w:rsidRPr="00B179F7">
              <w:rPr>
                <w:rFonts w:ascii="Arial" w:hAnsi="Arial" w:cs="Arial"/>
                <w:sz w:val="20"/>
                <w:szCs w:val="20"/>
              </w:rPr>
              <w:t xml:space="preserve"> </w:t>
            </w:r>
            <w:r w:rsidRPr="00B179F7">
              <w:rPr>
                <w:rFonts w:ascii="Arial" w:hAnsi="Arial" w:cs="Arial"/>
                <w:sz w:val="20"/>
                <w:szCs w:val="20"/>
                <w:lang w:val="en-GB"/>
              </w:rPr>
              <w:t>The final paragraph of the introduction section is structured more like a methods section. It would be more appropriate to include this information in the methods section.</w:t>
            </w:r>
          </w:p>
          <w:p w14:paraId="7B961954" w14:textId="090C65D7" w:rsidR="0023573E" w:rsidRPr="00B179F7" w:rsidRDefault="0023573E" w:rsidP="000E35EF">
            <w:pPr>
              <w:rPr>
                <w:rFonts w:ascii="Arial" w:hAnsi="Arial" w:cs="Arial"/>
                <w:sz w:val="20"/>
                <w:szCs w:val="20"/>
                <w:lang w:val="en-GB"/>
              </w:rPr>
            </w:pPr>
            <w:r w:rsidRPr="00B179F7">
              <w:rPr>
                <w:rFonts w:ascii="Arial" w:hAnsi="Arial" w:cs="Arial"/>
                <w:sz w:val="20"/>
                <w:szCs w:val="20"/>
                <w:lang w:val="en-GB"/>
              </w:rPr>
              <w:t>-</w:t>
            </w:r>
            <w:r w:rsidRPr="00B179F7">
              <w:rPr>
                <w:rFonts w:ascii="Arial" w:hAnsi="Arial" w:cs="Arial"/>
                <w:sz w:val="20"/>
                <w:szCs w:val="20"/>
              </w:rPr>
              <w:t xml:space="preserve"> </w:t>
            </w:r>
            <w:r w:rsidRPr="00B179F7">
              <w:rPr>
                <w:rFonts w:ascii="Arial" w:hAnsi="Arial" w:cs="Arial"/>
                <w:sz w:val="20"/>
                <w:szCs w:val="20"/>
                <w:lang w:val="en-GB"/>
              </w:rPr>
              <w:t>Are all conservative treatments applied in the literature the same? If not, what are the differences? This should be written in the method section.</w:t>
            </w:r>
          </w:p>
          <w:p w14:paraId="3BAB9E88" w14:textId="3EE22297" w:rsidR="00AB42C3" w:rsidRPr="00B179F7" w:rsidRDefault="00AB42C3" w:rsidP="000E35EF">
            <w:pPr>
              <w:rPr>
                <w:rFonts w:ascii="Arial" w:hAnsi="Arial" w:cs="Arial"/>
                <w:sz w:val="20"/>
                <w:szCs w:val="20"/>
                <w:lang w:val="en-GB"/>
              </w:rPr>
            </w:pPr>
            <w:r w:rsidRPr="00B179F7">
              <w:rPr>
                <w:rFonts w:ascii="Arial" w:hAnsi="Arial" w:cs="Arial"/>
                <w:sz w:val="20"/>
                <w:szCs w:val="20"/>
                <w:lang w:val="en-GB"/>
              </w:rPr>
              <w:t>-</w:t>
            </w:r>
            <w:r w:rsidRPr="00B179F7">
              <w:rPr>
                <w:rFonts w:ascii="Arial" w:hAnsi="Arial" w:cs="Arial"/>
                <w:sz w:val="20"/>
                <w:szCs w:val="20"/>
              </w:rPr>
              <w:t xml:space="preserve"> </w:t>
            </w:r>
            <w:r w:rsidRPr="00B179F7">
              <w:rPr>
                <w:rFonts w:ascii="Arial" w:hAnsi="Arial" w:cs="Arial"/>
                <w:sz w:val="20"/>
                <w:szCs w:val="20"/>
                <w:lang w:val="en-GB"/>
              </w:rPr>
              <w:t>The discussion section provides abstracts of what has been done in other articles. However, I believe it would be more appropriate if these articles' strengths and weaknesses were highlighted.</w:t>
            </w:r>
          </w:p>
          <w:p w14:paraId="5E946A0E" w14:textId="5F76DDBD" w:rsidR="000E35EF" w:rsidRPr="00B179F7" w:rsidRDefault="00A77412" w:rsidP="000E35EF">
            <w:pPr>
              <w:rPr>
                <w:rFonts w:ascii="Arial" w:hAnsi="Arial" w:cs="Arial"/>
                <w:sz w:val="20"/>
                <w:szCs w:val="20"/>
                <w:lang w:val="en-GB"/>
              </w:rPr>
            </w:pPr>
            <w:r w:rsidRPr="00B179F7">
              <w:rPr>
                <w:rFonts w:ascii="Arial" w:hAnsi="Arial" w:cs="Arial"/>
                <w:sz w:val="20"/>
                <w:szCs w:val="20"/>
                <w:lang w:val="en-GB"/>
              </w:rPr>
              <w:t>-</w:t>
            </w:r>
            <w:r w:rsidRPr="00B179F7">
              <w:rPr>
                <w:rFonts w:ascii="Arial" w:hAnsi="Arial" w:cs="Arial"/>
                <w:sz w:val="20"/>
                <w:szCs w:val="20"/>
              </w:rPr>
              <w:t xml:space="preserve"> </w:t>
            </w:r>
            <w:r w:rsidRPr="00B179F7">
              <w:rPr>
                <w:rFonts w:ascii="Arial" w:hAnsi="Arial" w:cs="Arial"/>
                <w:sz w:val="20"/>
                <w:szCs w:val="20"/>
                <w:lang w:val="en-GB"/>
              </w:rPr>
              <w:t>The author discusses the approach in his own region in the conclusion. However, author does not mention their own findings in the article. It is unclear how author arrived at this conclusion. there is no result section in the manuscript.</w:t>
            </w:r>
          </w:p>
          <w:p w14:paraId="7EB58C99" w14:textId="098F1759" w:rsidR="000E35EF" w:rsidRPr="00B179F7" w:rsidRDefault="00AB42C3" w:rsidP="000E35EF">
            <w:pPr>
              <w:rPr>
                <w:rFonts w:ascii="Arial" w:hAnsi="Arial" w:cs="Arial"/>
                <w:sz w:val="20"/>
                <w:szCs w:val="20"/>
                <w:lang w:val="en-GB"/>
              </w:rPr>
            </w:pPr>
            <w:r w:rsidRPr="00B179F7">
              <w:rPr>
                <w:rFonts w:ascii="Arial" w:hAnsi="Arial" w:cs="Arial"/>
                <w:sz w:val="20"/>
                <w:szCs w:val="20"/>
                <w:lang w:val="en-GB"/>
              </w:rPr>
              <w:t>- I thought the conclusion section is quite brief for a review.</w:t>
            </w:r>
          </w:p>
          <w:p w14:paraId="15DFD0E8" w14:textId="77777777" w:rsidR="000E35EF" w:rsidRPr="00B179F7" w:rsidRDefault="000E35EF" w:rsidP="000E35EF">
            <w:pPr>
              <w:rPr>
                <w:rFonts w:ascii="Arial" w:hAnsi="Arial" w:cs="Arial"/>
                <w:sz w:val="20"/>
                <w:szCs w:val="20"/>
                <w:lang w:val="en-GB"/>
              </w:rPr>
            </w:pPr>
          </w:p>
        </w:tc>
        <w:tc>
          <w:tcPr>
            <w:tcW w:w="1523" w:type="pct"/>
          </w:tcPr>
          <w:p w14:paraId="465E098E" w14:textId="77777777" w:rsidR="000E35EF" w:rsidRPr="00B179F7" w:rsidRDefault="000E35EF" w:rsidP="000E35EF">
            <w:pPr>
              <w:rPr>
                <w:rFonts w:ascii="Arial" w:hAnsi="Arial" w:cs="Arial"/>
                <w:sz w:val="20"/>
                <w:szCs w:val="20"/>
                <w:lang w:val="en-GB"/>
              </w:rPr>
            </w:pPr>
          </w:p>
        </w:tc>
      </w:tr>
    </w:tbl>
    <w:p w14:paraId="25069224" w14:textId="77777777" w:rsidR="00F1171E" w:rsidRPr="00B179F7" w:rsidRDefault="00F1171E" w:rsidP="00F1171E">
      <w:pPr>
        <w:pStyle w:val="BodyText"/>
        <w:rPr>
          <w:rFonts w:ascii="Arial" w:hAnsi="Arial" w:cs="Arial"/>
          <w:b/>
          <w:bCs/>
          <w:sz w:val="20"/>
          <w:szCs w:val="20"/>
          <w:u w:val="single"/>
          <w:lang w:val="en-GB"/>
        </w:rPr>
      </w:pPr>
    </w:p>
    <w:p w14:paraId="0821307F" w14:textId="77777777" w:rsidR="00F1171E" w:rsidRPr="00B179F7"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B179F7"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B179F7" w:rsidRDefault="00F1171E" w:rsidP="007222C8">
            <w:pPr>
              <w:pStyle w:val="NormalWeb"/>
              <w:spacing w:before="0" w:beforeAutospacing="0" w:after="0" w:afterAutospacing="0"/>
              <w:rPr>
                <w:rFonts w:ascii="Arial" w:hAnsi="Arial" w:cs="Arial"/>
                <w:b/>
                <w:sz w:val="20"/>
                <w:szCs w:val="20"/>
                <w:u w:val="single"/>
                <w:lang w:val="en-GB"/>
              </w:rPr>
            </w:pPr>
            <w:r w:rsidRPr="00B179F7">
              <w:rPr>
                <w:rFonts w:ascii="Arial" w:hAnsi="Arial" w:cs="Arial"/>
                <w:b/>
                <w:sz w:val="20"/>
                <w:szCs w:val="20"/>
                <w:highlight w:val="yellow"/>
                <w:u w:val="single"/>
                <w:lang w:val="en-GB"/>
              </w:rPr>
              <w:t>PART  2:</w:t>
            </w:r>
            <w:r w:rsidRPr="00B179F7">
              <w:rPr>
                <w:rFonts w:ascii="Arial" w:hAnsi="Arial" w:cs="Arial"/>
                <w:b/>
                <w:sz w:val="20"/>
                <w:szCs w:val="20"/>
                <w:u w:val="single"/>
                <w:lang w:val="en-GB"/>
              </w:rPr>
              <w:t xml:space="preserve"> </w:t>
            </w:r>
          </w:p>
          <w:p w14:paraId="5B767407" w14:textId="77777777" w:rsidR="00F1171E" w:rsidRPr="00B179F7"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B179F7"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B179F7"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B179F7" w:rsidRDefault="00F1171E" w:rsidP="007222C8">
            <w:pPr>
              <w:pStyle w:val="Heading2"/>
              <w:jc w:val="left"/>
              <w:rPr>
                <w:rFonts w:ascii="Arial" w:hAnsi="Arial" w:cs="Arial"/>
                <w:lang w:val="en-GB"/>
              </w:rPr>
            </w:pPr>
            <w:r w:rsidRPr="00B179F7">
              <w:rPr>
                <w:rFonts w:ascii="Arial" w:hAnsi="Arial" w:cs="Arial"/>
                <w:lang w:val="en-GB"/>
              </w:rPr>
              <w:t>Reviewer’s comment</w:t>
            </w:r>
          </w:p>
        </w:tc>
        <w:tc>
          <w:tcPr>
            <w:tcW w:w="1342" w:type="pct"/>
          </w:tcPr>
          <w:p w14:paraId="6F48B50B" w14:textId="77777777" w:rsidR="00F1171E" w:rsidRPr="00B179F7" w:rsidRDefault="00F1171E" w:rsidP="007222C8">
            <w:pPr>
              <w:pStyle w:val="Heading2"/>
              <w:jc w:val="left"/>
              <w:rPr>
                <w:rFonts w:ascii="Arial" w:hAnsi="Arial" w:cs="Arial"/>
                <w:b w:val="0"/>
                <w:lang w:val="en-GB"/>
              </w:rPr>
            </w:pPr>
            <w:r w:rsidRPr="00B179F7">
              <w:rPr>
                <w:rFonts w:ascii="Arial" w:hAnsi="Arial" w:cs="Arial"/>
                <w:lang w:val="en-GB"/>
              </w:rPr>
              <w:t>Author’s comment</w:t>
            </w:r>
            <w:r w:rsidRPr="00B179F7">
              <w:rPr>
                <w:rFonts w:ascii="Arial" w:hAnsi="Arial" w:cs="Arial"/>
                <w:b w:val="0"/>
                <w:lang w:val="en-GB"/>
              </w:rPr>
              <w:t xml:space="preserve"> </w:t>
            </w:r>
            <w:r w:rsidRPr="00B179F7">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B179F7"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B179F7" w:rsidRDefault="00F1171E" w:rsidP="007222C8">
            <w:pPr>
              <w:pStyle w:val="NormalWeb"/>
              <w:spacing w:before="0" w:beforeAutospacing="0" w:after="0" w:afterAutospacing="0"/>
              <w:rPr>
                <w:rFonts w:ascii="Arial" w:hAnsi="Arial" w:cs="Arial"/>
                <w:b/>
                <w:sz w:val="20"/>
                <w:szCs w:val="20"/>
                <w:lang w:val="en-GB"/>
              </w:rPr>
            </w:pPr>
            <w:r w:rsidRPr="00B179F7">
              <w:rPr>
                <w:rFonts w:ascii="Arial" w:hAnsi="Arial" w:cs="Arial"/>
                <w:b/>
                <w:sz w:val="20"/>
                <w:szCs w:val="20"/>
                <w:lang w:val="en-GB"/>
              </w:rPr>
              <w:t xml:space="preserve">Are there ethical issues in this manuscript? </w:t>
            </w:r>
          </w:p>
          <w:p w14:paraId="6034B476" w14:textId="77777777" w:rsidR="00F1171E" w:rsidRPr="00B179F7"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B179F7" w:rsidRDefault="00F1171E" w:rsidP="007222C8">
            <w:pPr>
              <w:pStyle w:val="NormalWeb"/>
              <w:spacing w:before="0" w:beforeAutospacing="0" w:after="0" w:afterAutospacing="0"/>
              <w:rPr>
                <w:rFonts w:ascii="Arial" w:hAnsi="Arial" w:cs="Arial"/>
                <w:i/>
                <w:iCs/>
                <w:sz w:val="20"/>
                <w:szCs w:val="20"/>
                <w:u w:val="single"/>
                <w:lang w:val="en-GB"/>
              </w:rPr>
            </w:pPr>
            <w:r w:rsidRPr="00B179F7">
              <w:rPr>
                <w:rFonts w:ascii="Arial" w:hAnsi="Arial" w:cs="Arial"/>
                <w:i/>
                <w:iCs/>
                <w:sz w:val="20"/>
                <w:szCs w:val="20"/>
                <w:u w:val="single"/>
                <w:lang w:val="en-GB"/>
              </w:rPr>
              <w:t xml:space="preserve">(If yes, </w:t>
            </w:r>
            <w:proofErr w:type="gramStart"/>
            <w:r w:rsidRPr="00B179F7">
              <w:rPr>
                <w:rFonts w:ascii="Arial" w:hAnsi="Arial" w:cs="Arial"/>
                <w:i/>
                <w:iCs/>
                <w:sz w:val="20"/>
                <w:szCs w:val="20"/>
                <w:u w:val="single"/>
                <w:lang w:val="en-GB"/>
              </w:rPr>
              <w:t>Kindly</w:t>
            </w:r>
            <w:proofErr w:type="gramEnd"/>
            <w:r w:rsidRPr="00B179F7">
              <w:rPr>
                <w:rFonts w:ascii="Arial" w:hAnsi="Arial" w:cs="Arial"/>
                <w:i/>
                <w:iCs/>
                <w:sz w:val="20"/>
                <w:szCs w:val="20"/>
                <w:u w:val="single"/>
                <w:lang w:val="en-GB"/>
              </w:rPr>
              <w:t xml:space="preserve"> please write down the ethical issues here in detail)</w:t>
            </w:r>
          </w:p>
          <w:p w14:paraId="3F0D46E3" w14:textId="77777777" w:rsidR="00F1171E" w:rsidRPr="00B179F7"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B179F7"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B179F7" w:rsidRDefault="00F1171E" w:rsidP="007222C8">
            <w:pPr>
              <w:rPr>
                <w:rFonts w:ascii="Arial" w:eastAsia="Arial Unicode MS" w:hAnsi="Arial" w:cs="Arial"/>
                <w:sz w:val="20"/>
                <w:szCs w:val="20"/>
                <w:lang w:val="en-GB"/>
              </w:rPr>
            </w:pPr>
          </w:p>
          <w:p w14:paraId="4A981594" w14:textId="77777777" w:rsidR="00F1171E" w:rsidRPr="00B179F7" w:rsidRDefault="00F1171E" w:rsidP="007222C8">
            <w:pPr>
              <w:rPr>
                <w:rFonts w:ascii="Arial" w:eastAsia="Arial Unicode MS" w:hAnsi="Arial" w:cs="Arial"/>
                <w:sz w:val="20"/>
                <w:szCs w:val="20"/>
                <w:lang w:val="en-GB"/>
              </w:rPr>
            </w:pPr>
          </w:p>
          <w:p w14:paraId="4780A682" w14:textId="77777777" w:rsidR="00F1171E" w:rsidRPr="00B179F7" w:rsidRDefault="00F1171E" w:rsidP="007222C8">
            <w:pPr>
              <w:rPr>
                <w:rFonts w:ascii="Arial" w:eastAsia="Arial Unicode MS" w:hAnsi="Arial" w:cs="Arial"/>
                <w:sz w:val="20"/>
                <w:szCs w:val="20"/>
                <w:lang w:val="en-GB"/>
              </w:rPr>
            </w:pPr>
          </w:p>
          <w:p w14:paraId="2D80979A" w14:textId="77777777" w:rsidR="00F1171E" w:rsidRPr="00B179F7"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6A58940A" w14:textId="77777777" w:rsidR="00B179F7" w:rsidRPr="00D10959" w:rsidRDefault="00B179F7" w:rsidP="00B179F7">
      <w:pPr>
        <w:pStyle w:val="Affiliation"/>
        <w:spacing w:after="0" w:line="240" w:lineRule="auto"/>
        <w:jc w:val="left"/>
        <w:rPr>
          <w:rFonts w:ascii="Arial" w:hAnsi="Arial" w:cs="Arial"/>
          <w:b/>
          <w:u w:val="single"/>
        </w:rPr>
      </w:pPr>
      <w:r w:rsidRPr="00D10959">
        <w:rPr>
          <w:rFonts w:ascii="Arial" w:hAnsi="Arial" w:cs="Arial"/>
          <w:b/>
          <w:u w:val="single"/>
        </w:rPr>
        <w:t>Reviewer details:</w:t>
      </w:r>
    </w:p>
    <w:p w14:paraId="633425C9" w14:textId="7C9DE123" w:rsidR="00B179F7" w:rsidRDefault="00B179F7" w:rsidP="00B179F7">
      <w:r w:rsidRPr="00D10959">
        <w:rPr>
          <w:rFonts w:ascii="Arial" w:hAnsi="Arial" w:cs="Arial"/>
          <w:b/>
          <w:color w:val="000000"/>
          <w:sz w:val="20"/>
          <w:szCs w:val="20"/>
        </w:rPr>
        <w:t xml:space="preserve">Doruk Bilgili, </w:t>
      </w:r>
      <w:proofErr w:type="spellStart"/>
      <w:r w:rsidRPr="00D10959">
        <w:rPr>
          <w:rFonts w:ascii="Arial" w:hAnsi="Arial" w:cs="Arial"/>
          <w:b/>
          <w:color w:val="000000"/>
          <w:sz w:val="20"/>
          <w:szCs w:val="20"/>
        </w:rPr>
        <w:t>Bandirma</w:t>
      </w:r>
      <w:proofErr w:type="spellEnd"/>
      <w:r w:rsidRPr="00D10959">
        <w:rPr>
          <w:rFonts w:ascii="Arial" w:hAnsi="Arial" w:cs="Arial"/>
          <w:b/>
          <w:color w:val="000000"/>
          <w:sz w:val="20"/>
          <w:szCs w:val="20"/>
        </w:rPr>
        <w:t xml:space="preserve"> Onyedi Eylul </w:t>
      </w:r>
      <w:proofErr w:type="spellStart"/>
      <w:proofErr w:type="gramStart"/>
      <w:r w:rsidRPr="00D10959">
        <w:rPr>
          <w:rFonts w:ascii="Arial" w:hAnsi="Arial" w:cs="Arial"/>
          <w:b/>
          <w:color w:val="000000"/>
          <w:sz w:val="20"/>
          <w:szCs w:val="20"/>
        </w:rPr>
        <w:t>University,Turkey</w:t>
      </w:r>
      <w:proofErr w:type="spellEnd"/>
      <w:proofErr w:type="gramEnd"/>
      <w:r w:rsidRPr="00D10959">
        <w:rPr>
          <w:rFonts w:ascii="Arial" w:hAnsi="Arial" w:cs="Arial"/>
          <w:b/>
          <w:color w:val="000000"/>
          <w:sz w:val="20"/>
          <w:szCs w:val="20"/>
        </w:rPr>
        <w:br/>
      </w:r>
    </w:p>
    <w:p w14:paraId="7D32C6A7" w14:textId="77777777" w:rsidR="00B179F7" w:rsidRPr="00B179F7" w:rsidRDefault="00B179F7">
      <w:pPr>
        <w:rPr>
          <w:rFonts w:ascii="Arial" w:hAnsi="Arial" w:cs="Arial"/>
          <w:b/>
          <w:sz w:val="20"/>
          <w:szCs w:val="20"/>
        </w:rPr>
      </w:pPr>
    </w:p>
    <w:sectPr w:rsidR="00B179F7" w:rsidRPr="00B179F7"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D061A" w14:textId="77777777" w:rsidR="00007044" w:rsidRPr="0000007A" w:rsidRDefault="00007044" w:rsidP="0099583E">
      <w:r>
        <w:separator/>
      </w:r>
    </w:p>
  </w:endnote>
  <w:endnote w:type="continuationSeparator" w:id="0">
    <w:p w14:paraId="0EB9E2A0" w14:textId="77777777" w:rsidR="00007044" w:rsidRPr="0000007A" w:rsidRDefault="00007044"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49877" w14:textId="77777777" w:rsidR="00007044" w:rsidRPr="0000007A" w:rsidRDefault="00007044" w:rsidP="0099583E">
      <w:r>
        <w:separator/>
      </w:r>
    </w:p>
  </w:footnote>
  <w:footnote w:type="continuationSeparator" w:id="0">
    <w:p w14:paraId="7703F4E6" w14:textId="77777777" w:rsidR="00007044" w:rsidRPr="0000007A" w:rsidRDefault="00007044"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330374347">
    <w:abstractNumId w:val="3"/>
  </w:num>
  <w:num w:numId="2" w16cid:durableId="542400923">
    <w:abstractNumId w:val="6"/>
  </w:num>
  <w:num w:numId="3" w16cid:durableId="687559755">
    <w:abstractNumId w:val="5"/>
  </w:num>
  <w:num w:numId="4" w16cid:durableId="2123453209">
    <w:abstractNumId w:val="7"/>
  </w:num>
  <w:num w:numId="5" w16cid:durableId="100154593">
    <w:abstractNumId w:val="4"/>
  </w:num>
  <w:num w:numId="6" w16cid:durableId="1292590052">
    <w:abstractNumId w:val="0"/>
  </w:num>
  <w:num w:numId="7" w16cid:durableId="1238517825">
    <w:abstractNumId w:val="1"/>
  </w:num>
  <w:num w:numId="8" w16cid:durableId="2091155062">
    <w:abstractNumId w:val="9"/>
  </w:num>
  <w:num w:numId="9" w16cid:durableId="68503651">
    <w:abstractNumId w:val="8"/>
  </w:num>
  <w:num w:numId="10" w16cid:durableId="19831970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07044"/>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E35EF"/>
    <w:rsid w:val="000F6EA8"/>
    <w:rsid w:val="00101322"/>
    <w:rsid w:val="00115767"/>
    <w:rsid w:val="00121FFA"/>
    <w:rsid w:val="0012616A"/>
    <w:rsid w:val="00136984"/>
    <w:rsid w:val="001425F1"/>
    <w:rsid w:val="00142A9C"/>
    <w:rsid w:val="00150304"/>
    <w:rsid w:val="00151BA7"/>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36C7"/>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573E"/>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29B5"/>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19A"/>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D2F3E"/>
    <w:rsid w:val="003E746A"/>
    <w:rsid w:val="00401C12"/>
    <w:rsid w:val="00421DBF"/>
    <w:rsid w:val="0042465A"/>
    <w:rsid w:val="00435B36"/>
    <w:rsid w:val="00442B24"/>
    <w:rsid w:val="004430CD"/>
    <w:rsid w:val="0044519B"/>
    <w:rsid w:val="00447616"/>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5EFF"/>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B3B0B"/>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5D22"/>
    <w:rsid w:val="00676845"/>
    <w:rsid w:val="00680547"/>
    <w:rsid w:val="0068243C"/>
    <w:rsid w:val="0068446F"/>
    <w:rsid w:val="00686DCE"/>
    <w:rsid w:val="00690EDE"/>
    <w:rsid w:val="006936D1"/>
    <w:rsid w:val="00696CAD"/>
    <w:rsid w:val="006A5E0B"/>
    <w:rsid w:val="006A7405"/>
    <w:rsid w:val="006B1CB8"/>
    <w:rsid w:val="006C3797"/>
    <w:rsid w:val="006D467C"/>
    <w:rsid w:val="006E01EE"/>
    <w:rsid w:val="006E051C"/>
    <w:rsid w:val="006E6014"/>
    <w:rsid w:val="006E7D6E"/>
    <w:rsid w:val="006F5AF0"/>
    <w:rsid w:val="00700A1D"/>
    <w:rsid w:val="00700EF2"/>
    <w:rsid w:val="00701186"/>
    <w:rsid w:val="00707BE1"/>
    <w:rsid w:val="007224B6"/>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E7BB5"/>
    <w:rsid w:val="007F5873"/>
    <w:rsid w:val="0080040F"/>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73246"/>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57E1E"/>
    <w:rsid w:val="00A65C50"/>
    <w:rsid w:val="00A77412"/>
    <w:rsid w:val="00A8290F"/>
    <w:rsid w:val="00AA41B3"/>
    <w:rsid w:val="00AA49A2"/>
    <w:rsid w:val="00AA5338"/>
    <w:rsid w:val="00AB1ED6"/>
    <w:rsid w:val="00AB397D"/>
    <w:rsid w:val="00AB42C3"/>
    <w:rsid w:val="00AB638A"/>
    <w:rsid w:val="00AB65BF"/>
    <w:rsid w:val="00AB6E43"/>
    <w:rsid w:val="00AC0E12"/>
    <w:rsid w:val="00AC1349"/>
    <w:rsid w:val="00AC2323"/>
    <w:rsid w:val="00AD6C51"/>
    <w:rsid w:val="00AE0E9B"/>
    <w:rsid w:val="00AE54CD"/>
    <w:rsid w:val="00AF3016"/>
    <w:rsid w:val="00B03A45"/>
    <w:rsid w:val="00B179F7"/>
    <w:rsid w:val="00B17E2C"/>
    <w:rsid w:val="00B2236C"/>
    <w:rsid w:val="00B22FE6"/>
    <w:rsid w:val="00B3033D"/>
    <w:rsid w:val="00B334D9"/>
    <w:rsid w:val="00B53059"/>
    <w:rsid w:val="00B562D2"/>
    <w:rsid w:val="00B62087"/>
    <w:rsid w:val="00B62F41"/>
    <w:rsid w:val="00B63782"/>
    <w:rsid w:val="00B66599"/>
    <w:rsid w:val="00B760E1"/>
    <w:rsid w:val="00B82FFC"/>
    <w:rsid w:val="00B90803"/>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03B"/>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260E"/>
    <w:rsid w:val="00CF7035"/>
    <w:rsid w:val="00D1283A"/>
    <w:rsid w:val="00D12970"/>
    <w:rsid w:val="00D13651"/>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12E"/>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B7028"/>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B179F7"/>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medical-science-updates-and-prospect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650</TotalTime>
  <Pages>2</Pages>
  <Words>608</Words>
  <Characters>3467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4067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123</cp:revision>
  <dcterms:created xsi:type="dcterms:W3CDTF">2023-08-30T09:21:00Z</dcterms:created>
  <dcterms:modified xsi:type="dcterms:W3CDTF">2025-12-04T10:38:00Z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