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DEBEB" w14:textId="77777777" w:rsidR="005A3113" w:rsidRPr="008B4590" w:rsidRDefault="005A3113">
      <w:pPr>
        <w:rPr>
          <w:rFonts w:ascii="Arial" w:hAnsi="Arial" w:cs="Arial"/>
          <w:sz w:val="20"/>
          <w:szCs w:val="20"/>
        </w:rPr>
      </w:pPr>
    </w:p>
    <w:p w14:paraId="1C804F05" w14:textId="77777777" w:rsidR="005A3113" w:rsidRPr="008B4590" w:rsidRDefault="005A3113">
      <w:pPr>
        <w:rPr>
          <w:rFonts w:ascii="Arial" w:hAnsi="Arial" w:cs="Arial"/>
          <w:sz w:val="20"/>
          <w:szCs w:val="20"/>
        </w:rPr>
      </w:pPr>
    </w:p>
    <w:p w14:paraId="01643296" w14:textId="77777777" w:rsidR="005A3113" w:rsidRPr="008B4590" w:rsidRDefault="005A3113">
      <w:pPr>
        <w:spacing w:before="40" w:after="1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68"/>
        <w:gridCol w:w="15770"/>
      </w:tblGrid>
      <w:tr w:rsidR="005A3113" w:rsidRPr="008B4590" w14:paraId="4BC0FFEF" w14:textId="77777777">
        <w:trPr>
          <w:trHeight w:val="414"/>
        </w:trPr>
        <w:tc>
          <w:tcPr>
            <w:tcW w:w="5168" w:type="dxa"/>
          </w:tcPr>
          <w:p w14:paraId="7BF547B5" w14:textId="77777777" w:rsidR="005A3113" w:rsidRPr="008B4590" w:rsidRDefault="00310E5D">
            <w:pPr>
              <w:pStyle w:val="TableParagraph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8B4590">
              <w:rPr>
                <w:rFonts w:ascii="Arial" w:hAnsi="Arial" w:cs="Arial"/>
                <w:sz w:val="20"/>
                <w:szCs w:val="20"/>
              </w:rPr>
              <w:t>Book</w:t>
            </w:r>
            <w:r w:rsidRPr="008B4590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pacing w:val="-2"/>
                <w:sz w:val="20"/>
                <w:szCs w:val="20"/>
              </w:rPr>
              <w:t>Name:</w:t>
            </w:r>
          </w:p>
        </w:tc>
        <w:tc>
          <w:tcPr>
            <w:tcW w:w="15770" w:type="dxa"/>
          </w:tcPr>
          <w:p w14:paraId="0BCCD2D6" w14:textId="77777777" w:rsidR="005A3113" w:rsidRPr="008B4590" w:rsidRDefault="00310E5D">
            <w:pPr>
              <w:pStyle w:val="TableParagraph"/>
              <w:spacing w:before="70"/>
              <w:ind w:left="107"/>
              <w:rPr>
                <w:rFonts w:ascii="Arial" w:hAnsi="Arial" w:cs="Arial"/>
                <w:b/>
                <w:sz w:val="20"/>
                <w:szCs w:val="20"/>
              </w:rPr>
            </w:pPr>
            <w:hyperlink r:id="rId7">
              <w:r w:rsidRPr="008B4590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Research</w:t>
              </w:r>
              <w:r w:rsidRPr="008B4590">
                <w:rPr>
                  <w:rFonts w:ascii="Arial" w:hAnsi="Arial" w:cs="Arial"/>
                  <w:b/>
                  <w:color w:val="0000FF"/>
                  <w:spacing w:val="-5"/>
                  <w:sz w:val="20"/>
                  <w:szCs w:val="20"/>
                  <w:u w:val="single" w:color="0000FF"/>
                </w:rPr>
                <w:t xml:space="preserve"> </w:t>
              </w:r>
              <w:r w:rsidRPr="008B4590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Perspective</w:t>
              </w:r>
              <w:r w:rsidRPr="008B4590">
                <w:rPr>
                  <w:rFonts w:ascii="Arial" w:hAnsi="Arial" w:cs="Arial"/>
                  <w:b/>
                  <w:color w:val="0000FF"/>
                  <w:spacing w:val="-5"/>
                  <w:sz w:val="20"/>
                  <w:szCs w:val="20"/>
                  <w:u w:val="single" w:color="0000FF"/>
                </w:rPr>
                <w:t xml:space="preserve"> </w:t>
              </w:r>
              <w:r w:rsidRPr="008B4590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on</w:t>
              </w:r>
              <w:r w:rsidRPr="008B4590">
                <w:rPr>
                  <w:rFonts w:ascii="Arial" w:hAnsi="Arial" w:cs="Arial"/>
                  <w:b/>
                  <w:color w:val="0000FF"/>
                  <w:spacing w:val="-5"/>
                  <w:sz w:val="20"/>
                  <w:szCs w:val="20"/>
                  <w:u w:val="single" w:color="0000FF"/>
                </w:rPr>
                <w:t xml:space="preserve"> </w:t>
              </w:r>
              <w:r w:rsidRPr="008B4590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Biological</w:t>
              </w:r>
              <w:r w:rsidRPr="008B4590">
                <w:rPr>
                  <w:rFonts w:ascii="Arial" w:hAnsi="Arial" w:cs="Arial"/>
                  <w:b/>
                  <w:color w:val="0000FF"/>
                  <w:spacing w:val="-4"/>
                  <w:sz w:val="20"/>
                  <w:szCs w:val="20"/>
                  <w:u w:val="single" w:color="0000FF"/>
                </w:rPr>
                <w:t xml:space="preserve"> </w:t>
              </w:r>
              <w:r w:rsidRPr="008B4590">
                <w:rPr>
                  <w:rFonts w:ascii="Arial" w:hAnsi="Arial" w:cs="Arial"/>
                  <w:b/>
                  <w:color w:val="0000FF"/>
                  <w:spacing w:val="-2"/>
                  <w:sz w:val="20"/>
                  <w:szCs w:val="20"/>
                  <w:u w:val="single" w:color="0000FF"/>
                </w:rPr>
                <w:t>Science</w:t>
              </w:r>
            </w:hyperlink>
          </w:p>
        </w:tc>
      </w:tr>
      <w:tr w:rsidR="005A3113" w:rsidRPr="008B4590" w14:paraId="2F2E5E55" w14:textId="77777777">
        <w:trPr>
          <w:trHeight w:val="290"/>
        </w:trPr>
        <w:tc>
          <w:tcPr>
            <w:tcW w:w="5168" w:type="dxa"/>
          </w:tcPr>
          <w:p w14:paraId="46274366" w14:textId="77777777" w:rsidR="005A3113" w:rsidRPr="008B4590" w:rsidRDefault="00310E5D">
            <w:pPr>
              <w:pStyle w:val="TableParagraph"/>
              <w:spacing w:line="270" w:lineRule="exact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8B4590">
              <w:rPr>
                <w:rFonts w:ascii="Arial" w:hAnsi="Arial" w:cs="Arial"/>
                <w:sz w:val="20"/>
                <w:szCs w:val="20"/>
              </w:rPr>
              <w:t>Manuscript</w:t>
            </w:r>
            <w:r w:rsidRPr="008B4590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pacing w:val="-2"/>
                <w:sz w:val="20"/>
                <w:szCs w:val="20"/>
              </w:rPr>
              <w:t>Number:</w:t>
            </w:r>
          </w:p>
        </w:tc>
        <w:tc>
          <w:tcPr>
            <w:tcW w:w="15770" w:type="dxa"/>
          </w:tcPr>
          <w:p w14:paraId="6B517625" w14:textId="77777777" w:rsidR="005A3113" w:rsidRPr="008B4590" w:rsidRDefault="00310E5D">
            <w:pPr>
              <w:pStyle w:val="TableParagraph"/>
              <w:spacing w:before="7" w:line="263" w:lineRule="exact"/>
              <w:ind w:left="107"/>
              <w:rPr>
                <w:rFonts w:ascii="Arial" w:hAnsi="Arial" w:cs="Arial"/>
                <w:b/>
                <w:sz w:val="20"/>
                <w:szCs w:val="20"/>
              </w:rPr>
            </w:pPr>
            <w:r w:rsidRPr="008B4590">
              <w:rPr>
                <w:rFonts w:ascii="Arial" w:hAnsi="Arial" w:cs="Arial"/>
                <w:b/>
                <w:spacing w:val="-2"/>
                <w:sz w:val="20"/>
                <w:szCs w:val="20"/>
              </w:rPr>
              <w:t>Ms_BPR_6800</w:t>
            </w:r>
          </w:p>
        </w:tc>
      </w:tr>
      <w:tr w:rsidR="005A3113" w:rsidRPr="008B4590" w14:paraId="6199E534" w14:textId="77777777">
        <w:trPr>
          <w:trHeight w:val="330"/>
        </w:trPr>
        <w:tc>
          <w:tcPr>
            <w:tcW w:w="5168" w:type="dxa"/>
          </w:tcPr>
          <w:p w14:paraId="20E5A425" w14:textId="77777777" w:rsidR="005A3113" w:rsidRPr="008B4590" w:rsidRDefault="00310E5D">
            <w:pPr>
              <w:pStyle w:val="TableParagraph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8B4590">
              <w:rPr>
                <w:rFonts w:ascii="Arial" w:hAnsi="Arial" w:cs="Arial"/>
                <w:sz w:val="20"/>
                <w:szCs w:val="20"/>
              </w:rPr>
              <w:t>Title</w:t>
            </w:r>
            <w:r w:rsidRPr="008B4590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of</w:t>
            </w:r>
            <w:r w:rsidRPr="008B4590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the</w:t>
            </w:r>
            <w:r w:rsidRPr="008B4590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pacing w:val="-2"/>
                <w:sz w:val="20"/>
                <w:szCs w:val="20"/>
              </w:rPr>
              <w:t>Manuscript:</w:t>
            </w:r>
          </w:p>
        </w:tc>
        <w:tc>
          <w:tcPr>
            <w:tcW w:w="15770" w:type="dxa"/>
          </w:tcPr>
          <w:p w14:paraId="24D6DAF0" w14:textId="77777777" w:rsidR="005A3113" w:rsidRPr="008B4590" w:rsidRDefault="00310E5D">
            <w:pPr>
              <w:pStyle w:val="TableParagraph"/>
              <w:spacing w:before="26"/>
              <w:ind w:left="107"/>
              <w:rPr>
                <w:rFonts w:ascii="Arial" w:hAnsi="Arial" w:cs="Arial"/>
                <w:b/>
                <w:sz w:val="20"/>
                <w:szCs w:val="20"/>
              </w:rPr>
            </w:pPr>
            <w:r w:rsidRPr="008B4590">
              <w:rPr>
                <w:rFonts w:ascii="Arial" w:hAnsi="Arial" w:cs="Arial"/>
                <w:b/>
                <w:sz w:val="20"/>
                <w:szCs w:val="20"/>
              </w:rPr>
              <w:t>Malva</w:t>
            </w:r>
            <w:r w:rsidRPr="008B4590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b/>
                <w:sz w:val="20"/>
                <w:szCs w:val="20"/>
              </w:rPr>
              <w:t>sylvestris</w:t>
            </w:r>
            <w:r w:rsidRPr="008B4590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b/>
                <w:sz w:val="20"/>
                <w:szCs w:val="20"/>
              </w:rPr>
              <w:t>L.</w:t>
            </w:r>
            <w:r w:rsidRPr="008B4590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b/>
                <w:sz w:val="20"/>
                <w:szCs w:val="20"/>
              </w:rPr>
              <w:t>application</w:t>
            </w:r>
            <w:r w:rsidRPr="008B4590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8B4590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dermatology</w:t>
            </w:r>
          </w:p>
        </w:tc>
      </w:tr>
      <w:tr w:rsidR="005A3113" w:rsidRPr="008B4590" w14:paraId="42AD1209" w14:textId="77777777">
        <w:trPr>
          <w:trHeight w:val="330"/>
        </w:trPr>
        <w:tc>
          <w:tcPr>
            <w:tcW w:w="5168" w:type="dxa"/>
          </w:tcPr>
          <w:p w14:paraId="67FAE8AF" w14:textId="77777777" w:rsidR="005A3113" w:rsidRPr="008B4590" w:rsidRDefault="00310E5D">
            <w:pPr>
              <w:pStyle w:val="TableParagraph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8B4590">
              <w:rPr>
                <w:rFonts w:ascii="Arial" w:hAnsi="Arial" w:cs="Arial"/>
                <w:sz w:val="20"/>
                <w:szCs w:val="20"/>
              </w:rPr>
              <w:t>Type</w:t>
            </w:r>
            <w:r w:rsidRPr="008B4590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of</w:t>
            </w:r>
            <w:r w:rsidRPr="008B4590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the</w:t>
            </w:r>
            <w:r w:rsidRPr="008B4590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pacing w:val="-2"/>
                <w:sz w:val="20"/>
                <w:szCs w:val="20"/>
              </w:rPr>
              <w:t>Article</w:t>
            </w:r>
          </w:p>
        </w:tc>
        <w:tc>
          <w:tcPr>
            <w:tcW w:w="15770" w:type="dxa"/>
          </w:tcPr>
          <w:p w14:paraId="1FBD77E3" w14:textId="77777777" w:rsidR="005A3113" w:rsidRPr="008B4590" w:rsidRDefault="00310E5D">
            <w:pPr>
              <w:pStyle w:val="TableParagraph"/>
              <w:spacing w:before="26"/>
              <w:ind w:left="107"/>
              <w:rPr>
                <w:rFonts w:ascii="Arial" w:hAnsi="Arial" w:cs="Arial"/>
                <w:b/>
                <w:sz w:val="20"/>
                <w:szCs w:val="20"/>
              </w:rPr>
            </w:pPr>
            <w:r w:rsidRPr="008B4590">
              <w:rPr>
                <w:rFonts w:ascii="Arial" w:hAnsi="Arial" w:cs="Arial"/>
                <w:b/>
                <w:sz w:val="20"/>
                <w:szCs w:val="20"/>
              </w:rPr>
              <w:t>Book</w:t>
            </w:r>
            <w:r w:rsidRPr="008B4590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b/>
                <w:spacing w:val="-2"/>
                <w:sz w:val="20"/>
                <w:szCs w:val="20"/>
              </w:rPr>
              <w:t>Chapter</w:t>
            </w:r>
          </w:p>
        </w:tc>
      </w:tr>
    </w:tbl>
    <w:p w14:paraId="0499C38E" w14:textId="77777777" w:rsidR="005A3113" w:rsidRPr="008B4590" w:rsidRDefault="005A3113">
      <w:pPr>
        <w:rPr>
          <w:rFonts w:ascii="Arial" w:hAnsi="Arial" w:cs="Arial"/>
          <w:sz w:val="20"/>
          <w:szCs w:val="20"/>
        </w:rPr>
      </w:pPr>
    </w:p>
    <w:p w14:paraId="19EFE1B9" w14:textId="77777777" w:rsidR="005A3113" w:rsidRPr="008B4590" w:rsidRDefault="005A3113">
      <w:pPr>
        <w:spacing w:before="230"/>
        <w:rPr>
          <w:rFonts w:ascii="Arial" w:hAnsi="Arial" w:cs="Arial"/>
          <w:sz w:val="20"/>
          <w:szCs w:val="20"/>
        </w:rPr>
      </w:pPr>
    </w:p>
    <w:p w14:paraId="22B34675" w14:textId="77777777" w:rsidR="005A3113" w:rsidRPr="008B4590" w:rsidRDefault="00310E5D">
      <w:pPr>
        <w:ind w:left="307"/>
        <w:rPr>
          <w:rFonts w:ascii="Arial" w:hAnsi="Arial" w:cs="Arial"/>
          <w:b/>
          <w:sz w:val="20"/>
          <w:szCs w:val="20"/>
        </w:rPr>
      </w:pPr>
      <w:r w:rsidRPr="008B4590">
        <w:rPr>
          <w:rFonts w:ascii="Arial" w:hAnsi="Arial" w:cs="Arial"/>
          <w:b/>
          <w:color w:val="212121"/>
          <w:sz w:val="20"/>
          <w:szCs w:val="20"/>
          <w:u w:val="single" w:color="212121"/>
        </w:rPr>
        <w:t>Special</w:t>
      </w:r>
      <w:r w:rsidRPr="008B4590">
        <w:rPr>
          <w:rFonts w:ascii="Arial" w:hAnsi="Arial" w:cs="Arial"/>
          <w:b/>
          <w:color w:val="212121"/>
          <w:spacing w:val="-13"/>
          <w:sz w:val="20"/>
          <w:szCs w:val="20"/>
          <w:u w:val="single" w:color="212121"/>
        </w:rPr>
        <w:t xml:space="preserve"> </w:t>
      </w:r>
      <w:r w:rsidRPr="008B4590">
        <w:rPr>
          <w:rFonts w:ascii="Arial" w:hAnsi="Arial" w:cs="Arial"/>
          <w:b/>
          <w:color w:val="212121"/>
          <w:spacing w:val="-4"/>
          <w:sz w:val="20"/>
          <w:szCs w:val="20"/>
          <w:u w:val="single" w:color="212121"/>
        </w:rPr>
        <w:t>note:</w:t>
      </w:r>
    </w:p>
    <w:p w14:paraId="52A2BE96" w14:textId="77777777" w:rsidR="005A3113" w:rsidRPr="008B4590" w:rsidRDefault="005A3113">
      <w:pPr>
        <w:pStyle w:val="BodyText"/>
        <w:spacing w:before="1"/>
        <w:rPr>
          <w:rFonts w:ascii="Arial" w:hAnsi="Arial" w:cs="Arial"/>
        </w:rPr>
      </w:pPr>
    </w:p>
    <w:p w14:paraId="4876504A" w14:textId="77777777" w:rsidR="005A3113" w:rsidRPr="008B4590" w:rsidRDefault="00310E5D">
      <w:pPr>
        <w:pStyle w:val="Heading1"/>
        <w:ind w:left="307"/>
        <w:rPr>
          <w:sz w:val="20"/>
          <w:szCs w:val="20"/>
        </w:rPr>
      </w:pPr>
      <w:r w:rsidRPr="008B4590">
        <w:rPr>
          <w:color w:val="212121"/>
          <w:sz w:val="20"/>
          <w:szCs w:val="20"/>
        </w:rPr>
        <w:t>A</w:t>
      </w:r>
      <w:r w:rsidRPr="008B4590">
        <w:rPr>
          <w:color w:val="212121"/>
          <w:spacing w:val="-10"/>
          <w:sz w:val="20"/>
          <w:szCs w:val="20"/>
        </w:rPr>
        <w:t xml:space="preserve"> </w:t>
      </w:r>
      <w:r w:rsidRPr="008B4590">
        <w:rPr>
          <w:color w:val="212121"/>
          <w:sz w:val="20"/>
          <w:szCs w:val="20"/>
        </w:rPr>
        <w:t>research</w:t>
      </w:r>
      <w:r w:rsidRPr="008B4590">
        <w:rPr>
          <w:color w:val="212121"/>
          <w:spacing w:val="-6"/>
          <w:sz w:val="20"/>
          <w:szCs w:val="20"/>
        </w:rPr>
        <w:t xml:space="preserve"> </w:t>
      </w:r>
      <w:r w:rsidRPr="008B4590">
        <w:rPr>
          <w:color w:val="212121"/>
          <w:sz w:val="20"/>
          <w:szCs w:val="20"/>
        </w:rPr>
        <w:t>paper</w:t>
      </w:r>
      <w:r w:rsidRPr="008B4590">
        <w:rPr>
          <w:color w:val="212121"/>
          <w:spacing w:val="-9"/>
          <w:sz w:val="20"/>
          <w:szCs w:val="20"/>
        </w:rPr>
        <w:t xml:space="preserve"> </w:t>
      </w:r>
      <w:r w:rsidRPr="008B4590">
        <w:rPr>
          <w:color w:val="212121"/>
          <w:sz w:val="20"/>
          <w:szCs w:val="20"/>
        </w:rPr>
        <w:t>already</w:t>
      </w:r>
      <w:r w:rsidRPr="008B4590">
        <w:rPr>
          <w:color w:val="212121"/>
          <w:spacing w:val="-6"/>
          <w:sz w:val="20"/>
          <w:szCs w:val="20"/>
        </w:rPr>
        <w:t xml:space="preserve"> </w:t>
      </w:r>
      <w:r w:rsidRPr="008B4590">
        <w:rPr>
          <w:color w:val="212121"/>
          <w:sz w:val="20"/>
          <w:szCs w:val="20"/>
        </w:rPr>
        <w:t>published</w:t>
      </w:r>
      <w:r w:rsidRPr="008B4590">
        <w:rPr>
          <w:color w:val="212121"/>
          <w:spacing w:val="-11"/>
          <w:sz w:val="20"/>
          <w:szCs w:val="20"/>
        </w:rPr>
        <w:t xml:space="preserve"> </w:t>
      </w:r>
      <w:r w:rsidRPr="008B4590">
        <w:rPr>
          <w:color w:val="212121"/>
          <w:sz w:val="20"/>
          <w:szCs w:val="20"/>
        </w:rPr>
        <w:t>in</w:t>
      </w:r>
      <w:r w:rsidRPr="008B4590">
        <w:rPr>
          <w:color w:val="212121"/>
          <w:spacing w:val="-9"/>
          <w:sz w:val="20"/>
          <w:szCs w:val="20"/>
        </w:rPr>
        <w:t xml:space="preserve"> </w:t>
      </w:r>
      <w:r w:rsidRPr="008B4590">
        <w:rPr>
          <w:color w:val="212121"/>
          <w:sz w:val="20"/>
          <w:szCs w:val="20"/>
        </w:rPr>
        <w:t>a</w:t>
      </w:r>
      <w:r w:rsidRPr="008B4590">
        <w:rPr>
          <w:color w:val="212121"/>
          <w:spacing w:val="-9"/>
          <w:sz w:val="20"/>
          <w:szCs w:val="20"/>
        </w:rPr>
        <w:t xml:space="preserve"> </w:t>
      </w:r>
      <w:r w:rsidRPr="008B4590">
        <w:rPr>
          <w:color w:val="212121"/>
          <w:sz w:val="20"/>
          <w:szCs w:val="20"/>
        </w:rPr>
        <w:t>journal</w:t>
      </w:r>
      <w:r w:rsidRPr="008B4590">
        <w:rPr>
          <w:color w:val="212121"/>
          <w:spacing w:val="-9"/>
          <w:sz w:val="20"/>
          <w:szCs w:val="20"/>
        </w:rPr>
        <w:t xml:space="preserve"> </w:t>
      </w:r>
      <w:r w:rsidRPr="008B4590">
        <w:rPr>
          <w:color w:val="212121"/>
          <w:sz w:val="20"/>
          <w:szCs w:val="20"/>
        </w:rPr>
        <w:t>can</w:t>
      </w:r>
      <w:r w:rsidRPr="008B4590">
        <w:rPr>
          <w:color w:val="212121"/>
          <w:spacing w:val="-9"/>
          <w:sz w:val="20"/>
          <w:szCs w:val="20"/>
        </w:rPr>
        <w:t xml:space="preserve"> </w:t>
      </w:r>
      <w:r w:rsidRPr="008B4590">
        <w:rPr>
          <w:color w:val="212121"/>
          <w:sz w:val="20"/>
          <w:szCs w:val="20"/>
        </w:rPr>
        <w:t>be</w:t>
      </w:r>
      <w:r w:rsidRPr="008B4590">
        <w:rPr>
          <w:color w:val="212121"/>
          <w:spacing w:val="-9"/>
          <w:sz w:val="20"/>
          <w:szCs w:val="20"/>
        </w:rPr>
        <w:t xml:space="preserve"> </w:t>
      </w:r>
      <w:r w:rsidRPr="008B4590">
        <w:rPr>
          <w:color w:val="212121"/>
          <w:sz w:val="20"/>
          <w:szCs w:val="20"/>
        </w:rPr>
        <w:t>published</w:t>
      </w:r>
      <w:r w:rsidRPr="008B4590">
        <w:rPr>
          <w:color w:val="212121"/>
          <w:spacing w:val="-9"/>
          <w:sz w:val="20"/>
          <w:szCs w:val="20"/>
        </w:rPr>
        <w:t xml:space="preserve"> </w:t>
      </w:r>
      <w:r w:rsidRPr="008B4590">
        <w:rPr>
          <w:color w:val="212121"/>
          <w:sz w:val="20"/>
          <w:szCs w:val="20"/>
        </w:rPr>
        <w:t>as</w:t>
      </w:r>
      <w:r w:rsidRPr="008B4590">
        <w:rPr>
          <w:color w:val="212121"/>
          <w:spacing w:val="-9"/>
          <w:sz w:val="20"/>
          <w:szCs w:val="20"/>
        </w:rPr>
        <w:t xml:space="preserve"> </w:t>
      </w:r>
      <w:r w:rsidRPr="008B4590">
        <w:rPr>
          <w:color w:val="212121"/>
          <w:sz w:val="20"/>
          <w:szCs w:val="20"/>
        </w:rPr>
        <w:t>a</w:t>
      </w:r>
      <w:r w:rsidRPr="008B4590">
        <w:rPr>
          <w:color w:val="212121"/>
          <w:spacing w:val="-7"/>
          <w:sz w:val="20"/>
          <w:szCs w:val="20"/>
        </w:rPr>
        <w:t xml:space="preserve"> </w:t>
      </w:r>
      <w:r w:rsidRPr="008B4590">
        <w:rPr>
          <w:color w:val="212121"/>
          <w:sz w:val="20"/>
          <w:szCs w:val="20"/>
        </w:rPr>
        <w:t>Book</w:t>
      </w:r>
      <w:r w:rsidRPr="008B4590">
        <w:rPr>
          <w:color w:val="212121"/>
          <w:spacing w:val="-9"/>
          <w:sz w:val="20"/>
          <w:szCs w:val="20"/>
        </w:rPr>
        <w:t xml:space="preserve"> </w:t>
      </w:r>
      <w:r w:rsidRPr="008B4590">
        <w:rPr>
          <w:color w:val="212121"/>
          <w:sz w:val="20"/>
          <w:szCs w:val="20"/>
        </w:rPr>
        <w:t>Chapter</w:t>
      </w:r>
      <w:r w:rsidRPr="008B4590">
        <w:rPr>
          <w:color w:val="212121"/>
          <w:spacing w:val="-9"/>
          <w:sz w:val="20"/>
          <w:szCs w:val="20"/>
        </w:rPr>
        <w:t xml:space="preserve"> </w:t>
      </w:r>
      <w:r w:rsidRPr="008B4590">
        <w:rPr>
          <w:color w:val="212121"/>
          <w:sz w:val="20"/>
          <w:szCs w:val="20"/>
        </w:rPr>
        <w:t>in</w:t>
      </w:r>
      <w:r w:rsidRPr="008B4590">
        <w:rPr>
          <w:color w:val="212121"/>
          <w:spacing w:val="-9"/>
          <w:sz w:val="20"/>
          <w:szCs w:val="20"/>
        </w:rPr>
        <w:t xml:space="preserve"> </w:t>
      </w:r>
      <w:r w:rsidRPr="008B4590">
        <w:rPr>
          <w:color w:val="212121"/>
          <w:sz w:val="20"/>
          <w:szCs w:val="20"/>
        </w:rPr>
        <w:t>an</w:t>
      </w:r>
      <w:r w:rsidRPr="008B4590">
        <w:rPr>
          <w:color w:val="212121"/>
          <w:spacing w:val="-9"/>
          <w:sz w:val="20"/>
          <w:szCs w:val="20"/>
        </w:rPr>
        <w:t xml:space="preserve"> </w:t>
      </w:r>
      <w:r w:rsidRPr="008B4590">
        <w:rPr>
          <w:color w:val="212121"/>
          <w:sz w:val="20"/>
          <w:szCs w:val="20"/>
        </w:rPr>
        <w:t>expanded</w:t>
      </w:r>
      <w:r w:rsidRPr="008B4590">
        <w:rPr>
          <w:color w:val="212121"/>
          <w:spacing w:val="-9"/>
          <w:sz w:val="20"/>
          <w:szCs w:val="20"/>
        </w:rPr>
        <w:t xml:space="preserve"> </w:t>
      </w:r>
      <w:r w:rsidRPr="008B4590">
        <w:rPr>
          <w:color w:val="212121"/>
          <w:sz w:val="20"/>
          <w:szCs w:val="20"/>
        </w:rPr>
        <w:t>form</w:t>
      </w:r>
      <w:r w:rsidRPr="008B4590">
        <w:rPr>
          <w:color w:val="212121"/>
          <w:spacing w:val="-8"/>
          <w:sz w:val="20"/>
          <w:szCs w:val="20"/>
        </w:rPr>
        <w:t xml:space="preserve"> </w:t>
      </w:r>
      <w:r w:rsidRPr="008B4590">
        <w:rPr>
          <w:color w:val="212121"/>
          <w:sz w:val="20"/>
          <w:szCs w:val="20"/>
        </w:rPr>
        <w:t>with</w:t>
      </w:r>
      <w:r w:rsidRPr="008B4590">
        <w:rPr>
          <w:color w:val="212121"/>
          <w:spacing w:val="-9"/>
          <w:sz w:val="20"/>
          <w:szCs w:val="20"/>
        </w:rPr>
        <w:t xml:space="preserve"> </w:t>
      </w:r>
      <w:r w:rsidRPr="008B4590">
        <w:rPr>
          <w:color w:val="212121"/>
          <w:sz w:val="20"/>
          <w:szCs w:val="20"/>
        </w:rPr>
        <w:t>proper</w:t>
      </w:r>
      <w:r w:rsidRPr="008B4590">
        <w:rPr>
          <w:color w:val="212121"/>
          <w:spacing w:val="-9"/>
          <w:sz w:val="20"/>
          <w:szCs w:val="20"/>
        </w:rPr>
        <w:t xml:space="preserve"> </w:t>
      </w:r>
      <w:r w:rsidRPr="008B4590">
        <w:rPr>
          <w:color w:val="212121"/>
          <w:sz w:val="20"/>
          <w:szCs w:val="20"/>
        </w:rPr>
        <w:t>copyright</w:t>
      </w:r>
      <w:r w:rsidRPr="008B4590">
        <w:rPr>
          <w:color w:val="212121"/>
          <w:spacing w:val="2"/>
          <w:sz w:val="20"/>
          <w:szCs w:val="20"/>
        </w:rPr>
        <w:t xml:space="preserve"> </w:t>
      </w:r>
      <w:r w:rsidRPr="008B4590">
        <w:rPr>
          <w:color w:val="212121"/>
          <w:spacing w:val="-2"/>
          <w:sz w:val="20"/>
          <w:szCs w:val="20"/>
        </w:rPr>
        <w:t>approval.</w:t>
      </w:r>
    </w:p>
    <w:p w14:paraId="7DF311E1" w14:textId="77777777" w:rsidR="005A3113" w:rsidRPr="008B4590" w:rsidRDefault="005A3113">
      <w:pPr>
        <w:pStyle w:val="BodyText"/>
        <w:spacing w:before="45" w:after="1"/>
        <w:rPr>
          <w:rFonts w:ascii="Arial" w:hAnsi="Arial" w:cs="Arial"/>
        </w:rPr>
      </w:pPr>
    </w:p>
    <w:p w14:paraId="7101CD43" w14:textId="77777777" w:rsidR="005A3113" w:rsidRPr="008B4590" w:rsidRDefault="00310E5D">
      <w:pPr>
        <w:pStyle w:val="BodyText"/>
        <w:ind w:left="107" w:right="-58"/>
        <w:rPr>
          <w:rFonts w:ascii="Arial" w:hAnsi="Arial" w:cs="Arial"/>
          <w:b w:val="0"/>
        </w:rPr>
      </w:pPr>
      <w:r w:rsidRPr="008B4590">
        <w:rPr>
          <w:rFonts w:ascii="Arial" w:hAnsi="Arial" w:cs="Arial"/>
          <w:b w:val="0"/>
          <w:noProof/>
        </w:rPr>
        <mc:AlternateContent>
          <mc:Choice Requires="wps">
            <w:drawing>
              <wp:inline distT="0" distB="0" distL="0" distR="0" wp14:anchorId="45F52602" wp14:editId="68BFF01B">
                <wp:extent cx="13606144" cy="1584325"/>
                <wp:effectExtent l="9525" t="0" r="0" b="6350"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606144" cy="158432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B4162E6" w14:textId="77777777" w:rsidR="005A3113" w:rsidRDefault="00310E5D">
                            <w:pPr>
                              <w:spacing w:before="73"/>
                              <w:ind w:left="143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Source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17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2"/>
                                <w:sz w:val="32"/>
                              </w:rPr>
                              <w:t>Article:</w:t>
                            </w:r>
                          </w:p>
                          <w:p w14:paraId="267BE088" w14:textId="77777777" w:rsidR="005A3113" w:rsidRDefault="00310E5D">
                            <w:pPr>
                              <w:spacing w:before="78" w:line="738" w:lineRule="exact"/>
                              <w:ind w:left="143" w:right="4312"/>
                              <w:rPr>
                                <w:rFonts w:ascii="Arial" w:hAns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212121"/>
                                <w:sz w:val="32"/>
                              </w:rPr>
                              <w:t>This</w:t>
                            </w:r>
                            <w:r>
                              <w:rPr>
                                <w:rFonts w:ascii="Arial" w:hAns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12121"/>
                                <w:sz w:val="32"/>
                              </w:rPr>
                              <w:t>chapter</w:t>
                            </w:r>
                            <w:r>
                              <w:rPr>
                                <w:rFonts w:ascii="Arial" w:hAns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12121"/>
                                <w:sz w:val="32"/>
                              </w:rPr>
                              <w:t>is</w:t>
                            </w:r>
                            <w:r>
                              <w:rPr>
                                <w:rFonts w:ascii="Arial" w:hAnsi="Arial"/>
                                <w:b/>
                                <w:color w:val="212121"/>
                                <w:spacing w:val="-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12121"/>
                                <w:sz w:val="32"/>
                              </w:rPr>
                              <w:t>an</w:t>
                            </w:r>
                            <w:r>
                              <w:rPr>
                                <w:rFonts w:ascii="Arial" w:hAns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12121"/>
                                <w:sz w:val="32"/>
                              </w:rPr>
                              <w:t>extended</w:t>
                            </w:r>
                            <w:r>
                              <w:rPr>
                                <w:rFonts w:ascii="Arial" w:hAns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12121"/>
                                <w:sz w:val="32"/>
                              </w:rPr>
                              <w:t>version</w:t>
                            </w:r>
                            <w:r>
                              <w:rPr>
                                <w:rFonts w:ascii="Arial" w:hAnsi="Arial"/>
                                <w:b/>
                                <w:color w:val="212121"/>
                                <w:spacing w:val="-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12121"/>
                                <w:sz w:val="32"/>
                              </w:rPr>
                              <w:t>of</w:t>
                            </w:r>
                            <w:r>
                              <w:rPr>
                                <w:rFonts w:ascii="Arial" w:hAnsi="Arial"/>
                                <w:b/>
                                <w:color w:val="212121"/>
                                <w:spacing w:val="-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12121"/>
                                <w:sz w:val="32"/>
                              </w:rPr>
                              <w:t>the</w:t>
                            </w:r>
                            <w:r>
                              <w:rPr>
                                <w:rFonts w:ascii="Arial" w:hAns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12121"/>
                                <w:sz w:val="32"/>
                              </w:rPr>
                              <w:t>article</w:t>
                            </w:r>
                            <w:r>
                              <w:rPr>
                                <w:rFonts w:ascii="Arial" w:hAns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12121"/>
                                <w:sz w:val="32"/>
                              </w:rPr>
                              <w:t>published</w:t>
                            </w:r>
                            <w:r>
                              <w:rPr>
                                <w:rFonts w:ascii="Arial" w:hAns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12121"/>
                                <w:sz w:val="32"/>
                              </w:rPr>
                              <w:t>by</w:t>
                            </w:r>
                            <w:r>
                              <w:rPr>
                                <w:rFonts w:ascii="Arial" w:hAnsi="Arial"/>
                                <w:b/>
                                <w:color w:val="212121"/>
                                <w:spacing w:val="-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12121"/>
                                <w:sz w:val="32"/>
                              </w:rPr>
                              <w:t>the</w:t>
                            </w:r>
                            <w:r>
                              <w:rPr>
                                <w:rFonts w:ascii="Arial" w:hAns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12121"/>
                                <w:sz w:val="32"/>
                              </w:rPr>
                              <w:t>same</w:t>
                            </w:r>
                            <w:r>
                              <w:rPr>
                                <w:rFonts w:ascii="Arial" w:hAns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12121"/>
                                <w:sz w:val="32"/>
                              </w:rPr>
                              <w:t>author(s)</w:t>
                            </w:r>
                            <w:r>
                              <w:rPr>
                                <w:rFonts w:ascii="Arial" w:hAns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12121"/>
                                <w:sz w:val="32"/>
                              </w:rPr>
                              <w:t>in</w:t>
                            </w:r>
                            <w:r>
                              <w:rPr>
                                <w:rFonts w:ascii="Arial" w:hAnsi="Arial"/>
                                <w:b/>
                                <w:color w:val="212121"/>
                                <w:spacing w:val="-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12121"/>
                                <w:sz w:val="32"/>
                              </w:rPr>
                              <w:t>the</w:t>
                            </w:r>
                            <w:r>
                              <w:rPr>
                                <w:rFonts w:ascii="Arial" w:hAnsi="Arial"/>
                                <w:b/>
                                <w:color w:val="212121"/>
                                <w:spacing w:val="-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12121"/>
                                <w:sz w:val="32"/>
                              </w:rPr>
                              <w:t>following</w:t>
                            </w:r>
                            <w:r>
                              <w:rPr>
                                <w:rFonts w:ascii="Arial" w:hAns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12121"/>
                                <w:sz w:val="32"/>
                              </w:rPr>
                              <w:t>journal. World Journal of Biology Pharmacy and Health Sciences, 19(03), 023–028, 2024.</w:t>
                            </w:r>
                          </w:p>
                          <w:p w14:paraId="7961861D" w14:textId="77777777" w:rsidR="005A3113" w:rsidRDefault="00310E5D">
                            <w:pPr>
                              <w:spacing w:line="287" w:lineRule="exact"/>
                              <w:ind w:left="143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DOI: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8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2"/>
                                <w:sz w:val="32"/>
                              </w:rPr>
                              <w:t>10.30574/wjbphs.2024.19.3.0581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5F52602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width:1071.35pt;height:12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" filled="f">
                <v:path arrowok="t"/>
                <v:textbox inset="0,0,0,0">
                  <w:txbxContent>
                    <w:p w14:paraId="4B4162E6" w14:textId="77777777" w:rsidR="005A3113" w:rsidRDefault="00310E5D">
                      <w:pPr>
                        <w:spacing w:before="73"/>
                        <w:ind w:left="143"/>
                        <w:rPr>
                          <w:rFonts w:ascii="Arial"/>
                          <w:b/>
                          <w:sz w:val="32"/>
                        </w:rPr>
                      </w:pP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Source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17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2"/>
                          <w:sz w:val="32"/>
                        </w:rPr>
                        <w:t>Article:</w:t>
                      </w:r>
                    </w:p>
                    <w:p w14:paraId="267BE088" w14:textId="77777777" w:rsidR="005A3113" w:rsidRDefault="00310E5D">
                      <w:pPr>
                        <w:spacing w:before="78" w:line="738" w:lineRule="exact"/>
                        <w:ind w:left="143" w:right="4312"/>
                        <w:rPr>
                          <w:rFonts w:ascii="Arial" w:hAnsi="Arial"/>
                          <w:b/>
                          <w:sz w:val="32"/>
                        </w:rPr>
                      </w:pPr>
                      <w:r>
                        <w:rPr>
                          <w:rFonts w:ascii="Arial" w:hAnsi="Arial"/>
                          <w:b/>
                          <w:color w:val="212121"/>
                          <w:sz w:val="32"/>
                        </w:rPr>
                        <w:t>This</w:t>
                      </w:r>
                      <w:r>
                        <w:rPr>
                          <w:rFonts w:ascii="Arial" w:hAns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12121"/>
                          <w:sz w:val="32"/>
                        </w:rPr>
                        <w:t>chapter</w:t>
                      </w:r>
                      <w:r>
                        <w:rPr>
                          <w:rFonts w:ascii="Arial" w:hAns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12121"/>
                          <w:sz w:val="32"/>
                        </w:rPr>
                        <w:t>is</w:t>
                      </w:r>
                      <w:r>
                        <w:rPr>
                          <w:rFonts w:ascii="Arial" w:hAnsi="Arial"/>
                          <w:b/>
                          <w:color w:val="212121"/>
                          <w:spacing w:val="-1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12121"/>
                          <w:sz w:val="32"/>
                        </w:rPr>
                        <w:t>an</w:t>
                      </w:r>
                      <w:r>
                        <w:rPr>
                          <w:rFonts w:ascii="Arial" w:hAns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12121"/>
                          <w:sz w:val="32"/>
                        </w:rPr>
                        <w:t>extended</w:t>
                      </w:r>
                      <w:r>
                        <w:rPr>
                          <w:rFonts w:ascii="Arial" w:hAns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12121"/>
                          <w:sz w:val="32"/>
                        </w:rPr>
                        <w:t>version</w:t>
                      </w:r>
                      <w:r>
                        <w:rPr>
                          <w:rFonts w:ascii="Arial" w:hAnsi="Arial"/>
                          <w:b/>
                          <w:color w:val="212121"/>
                          <w:spacing w:val="-2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12121"/>
                          <w:sz w:val="32"/>
                        </w:rPr>
                        <w:t>of</w:t>
                      </w:r>
                      <w:r>
                        <w:rPr>
                          <w:rFonts w:ascii="Arial" w:hAnsi="Arial"/>
                          <w:b/>
                          <w:color w:val="212121"/>
                          <w:spacing w:val="-5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12121"/>
                          <w:sz w:val="32"/>
                        </w:rPr>
                        <w:t>the</w:t>
                      </w:r>
                      <w:r>
                        <w:rPr>
                          <w:rFonts w:ascii="Arial" w:hAns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12121"/>
                          <w:sz w:val="32"/>
                        </w:rPr>
                        <w:t>article</w:t>
                      </w:r>
                      <w:r>
                        <w:rPr>
                          <w:rFonts w:ascii="Arial" w:hAns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12121"/>
                          <w:sz w:val="32"/>
                        </w:rPr>
                        <w:t>published</w:t>
                      </w:r>
                      <w:r>
                        <w:rPr>
                          <w:rFonts w:ascii="Arial" w:hAns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12121"/>
                          <w:sz w:val="32"/>
                        </w:rPr>
                        <w:t>by</w:t>
                      </w:r>
                      <w:r>
                        <w:rPr>
                          <w:rFonts w:ascii="Arial" w:hAnsi="Arial"/>
                          <w:b/>
                          <w:color w:val="212121"/>
                          <w:spacing w:val="-1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12121"/>
                          <w:sz w:val="32"/>
                        </w:rPr>
                        <w:t>the</w:t>
                      </w:r>
                      <w:r>
                        <w:rPr>
                          <w:rFonts w:ascii="Arial" w:hAns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12121"/>
                          <w:sz w:val="32"/>
                        </w:rPr>
                        <w:t>same</w:t>
                      </w:r>
                      <w:r>
                        <w:rPr>
                          <w:rFonts w:ascii="Arial" w:hAns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12121"/>
                          <w:sz w:val="32"/>
                        </w:rPr>
                        <w:t>author(s)</w:t>
                      </w:r>
                      <w:r>
                        <w:rPr>
                          <w:rFonts w:ascii="Arial" w:hAns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12121"/>
                          <w:sz w:val="32"/>
                        </w:rPr>
                        <w:t>in</w:t>
                      </w:r>
                      <w:r>
                        <w:rPr>
                          <w:rFonts w:ascii="Arial" w:hAnsi="Arial"/>
                          <w:b/>
                          <w:color w:val="212121"/>
                          <w:spacing w:val="-3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12121"/>
                          <w:sz w:val="32"/>
                        </w:rPr>
                        <w:t>the</w:t>
                      </w:r>
                      <w:r>
                        <w:rPr>
                          <w:rFonts w:ascii="Arial" w:hAnsi="Arial"/>
                          <w:b/>
                          <w:color w:val="212121"/>
                          <w:spacing w:val="-1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12121"/>
                          <w:sz w:val="32"/>
                        </w:rPr>
                        <w:t>following</w:t>
                      </w:r>
                      <w:r>
                        <w:rPr>
                          <w:rFonts w:ascii="Arial" w:hAns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12121"/>
                          <w:sz w:val="32"/>
                        </w:rPr>
                        <w:t>journal. World Journal of Biology Pharmacy and Health Sciences, 19(03), 023–028, 2024.</w:t>
                      </w:r>
                    </w:p>
                    <w:p w14:paraId="7961861D" w14:textId="77777777" w:rsidR="005A3113" w:rsidRDefault="00310E5D">
                      <w:pPr>
                        <w:spacing w:line="287" w:lineRule="exact"/>
                        <w:ind w:left="143"/>
                        <w:rPr>
                          <w:rFonts w:ascii="Arial"/>
                          <w:b/>
                          <w:sz w:val="32"/>
                        </w:rPr>
                      </w:pP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DOI: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8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2"/>
                          <w:sz w:val="32"/>
                        </w:rPr>
                        <w:t>10.30574/wjbphs.2024.19.3.0581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D2C6C29" w14:textId="77777777" w:rsidR="005A3113" w:rsidRPr="008B4590" w:rsidRDefault="005A3113">
      <w:pPr>
        <w:pStyle w:val="BodyText"/>
        <w:rPr>
          <w:rFonts w:ascii="Arial" w:hAnsi="Arial" w:cs="Arial"/>
          <w:b w:val="0"/>
        </w:rPr>
        <w:sectPr w:rsidR="005A3113" w:rsidRPr="008B4590">
          <w:headerReference w:type="default" r:id="rId8"/>
          <w:footerReference w:type="default" r:id="rId9"/>
          <w:type w:val="continuous"/>
          <w:pgSz w:w="23820" w:h="16840" w:orient="landscape"/>
          <w:pgMar w:top="2060" w:right="1133" w:bottom="880" w:left="1133" w:header="1838" w:footer="694" w:gutter="0"/>
          <w:pgNumType w:start="1"/>
          <w:cols w:space="720"/>
        </w:sectPr>
      </w:pPr>
    </w:p>
    <w:p w14:paraId="5C3E6597" w14:textId="77777777" w:rsidR="005A3113" w:rsidRPr="008B4590" w:rsidRDefault="005A3113">
      <w:pPr>
        <w:pStyle w:val="BodyText"/>
        <w:rPr>
          <w:rFonts w:ascii="Arial" w:hAnsi="Arial" w:cs="Arial"/>
        </w:rPr>
      </w:pPr>
    </w:p>
    <w:p w14:paraId="60CC4611" w14:textId="77777777" w:rsidR="005A3113" w:rsidRPr="008B4590" w:rsidRDefault="005A3113">
      <w:pPr>
        <w:pStyle w:val="BodyText"/>
        <w:spacing w:before="54"/>
        <w:rPr>
          <w:rFonts w:ascii="Arial" w:hAnsi="Arial" w:cs="Arial"/>
        </w:rPr>
      </w:pPr>
    </w:p>
    <w:tbl>
      <w:tblPr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2"/>
        <w:gridCol w:w="9356"/>
        <w:gridCol w:w="6445"/>
      </w:tblGrid>
      <w:tr w:rsidR="005A3113" w:rsidRPr="008B4590" w14:paraId="4704DF25" w14:textId="77777777">
        <w:trPr>
          <w:trHeight w:val="450"/>
        </w:trPr>
        <w:tc>
          <w:tcPr>
            <w:tcW w:w="21153" w:type="dxa"/>
            <w:gridSpan w:val="3"/>
            <w:tcBorders>
              <w:top w:val="nil"/>
              <w:left w:val="nil"/>
              <w:right w:val="nil"/>
            </w:tcBorders>
          </w:tcPr>
          <w:p w14:paraId="17A8EFD1" w14:textId="77777777" w:rsidR="005A3113" w:rsidRPr="008B4590" w:rsidRDefault="00310E5D">
            <w:pPr>
              <w:pStyle w:val="TableParagraph"/>
              <w:spacing w:line="221" w:lineRule="exact"/>
              <w:ind w:left="112"/>
              <w:rPr>
                <w:rFonts w:ascii="Arial" w:hAnsi="Arial" w:cs="Arial"/>
                <w:b/>
                <w:sz w:val="20"/>
                <w:szCs w:val="20"/>
              </w:rPr>
            </w:pPr>
            <w:r w:rsidRPr="008B4590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PART</w:t>
            </w:r>
            <w:r w:rsidRPr="008B4590">
              <w:rPr>
                <w:rFonts w:ascii="Arial" w:hAnsi="Arial" w:cs="Arial"/>
                <w:b/>
                <w:color w:val="000000"/>
                <w:spacing w:val="45"/>
                <w:sz w:val="20"/>
                <w:szCs w:val="20"/>
                <w:highlight w:val="yellow"/>
              </w:rPr>
              <w:t xml:space="preserve"> </w:t>
            </w:r>
            <w:r w:rsidRPr="008B4590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1:</w:t>
            </w:r>
            <w:r w:rsidRPr="008B4590">
              <w:rPr>
                <w:rFonts w:ascii="Arial" w:hAnsi="Arial" w:cs="Arial"/>
                <w:b/>
                <w:color w:val="000000"/>
                <w:spacing w:val="-1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b/>
                <w:color w:val="000000"/>
                <w:spacing w:val="-2"/>
                <w:sz w:val="20"/>
                <w:szCs w:val="20"/>
              </w:rPr>
              <w:t>Comments</w:t>
            </w:r>
          </w:p>
        </w:tc>
      </w:tr>
      <w:tr w:rsidR="005A3113" w:rsidRPr="008B4590" w14:paraId="5CB975F0" w14:textId="77777777">
        <w:trPr>
          <w:trHeight w:val="966"/>
        </w:trPr>
        <w:tc>
          <w:tcPr>
            <w:tcW w:w="5352" w:type="dxa"/>
          </w:tcPr>
          <w:p w14:paraId="20F16D74" w14:textId="77777777" w:rsidR="005A3113" w:rsidRPr="008B4590" w:rsidRDefault="005A3113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6" w:type="dxa"/>
          </w:tcPr>
          <w:p w14:paraId="6900BAE7" w14:textId="77777777" w:rsidR="005A3113" w:rsidRPr="008B4590" w:rsidRDefault="00310E5D">
            <w:pPr>
              <w:pStyle w:val="TableParagraph"/>
              <w:spacing w:line="23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8B4590">
              <w:rPr>
                <w:rFonts w:ascii="Arial" w:hAnsi="Arial" w:cs="Arial"/>
                <w:b/>
                <w:sz w:val="20"/>
                <w:szCs w:val="20"/>
              </w:rPr>
              <w:t>Reviewer’s</w:t>
            </w:r>
            <w:r w:rsidRPr="008B4590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b/>
                <w:spacing w:val="-2"/>
                <w:sz w:val="20"/>
                <w:szCs w:val="20"/>
              </w:rPr>
              <w:t>comment</w:t>
            </w:r>
          </w:p>
          <w:p w14:paraId="5C0F1FDC" w14:textId="77777777" w:rsidR="005A3113" w:rsidRPr="008B4590" w:rsidRDefault="00310E5D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8B4590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Artificial</w:t>
            </w:r>
            <w:r w:rsidRPr="008B4590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8B4590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Intelligence</w:t>
            </w:r>
            <w:r w:rsidRPr="008B4590">
              <w:rPr>
                <w:rFonts w:ascii="Arial" w:hAnsi="Arial" w:cs="Arial"/>
                <w:b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8B4590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(AI)</w:t>
            </w:r>
            <w:r w:rsidRPr="008B4590">
              <w:rPr>
                <w:rFonts w:ascii="Arial" w:hAnsi="Arial" w:cs="Arial"/>
                <w:b/>
                <w:color w:val="000000"/>
                <w:spacing w:val="-3"/>
                <w:sz w:val="20"/>
                <w:szCs w:val="20"/>
                <w:highlight w:val="yellow"/>
              </w:rPr>
              <w:t xml:space="preserve"> </w:t>
            </w:r>
            <w:r w:rsidRPr="008B4590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generated</w:t>
            </w:r>
            <w:r w:rsidRPr="008B4590"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8B4590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or</w:t>
            </w:r>
            <w:r w:rsidRPr="008B4590">
              <w:rPr>
                <w:rFonts w:ascii="Arial" w:hAnsi="Arial" w:cs="Arial"/>
                <w:b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8B4590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assisted</w:t>
            </w:r>
            <w:r w:rsidRPr="008B4590"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8B4590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review</w:t>
            </w:r>
            <w:r w:rsidRPr="008B4590">
              <w:rPr>
                <w:rFonts w:ascii="Arial" w:hAnsi="Arial" w:cs="Arial"/>
                <w:b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8B4590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comments</w:t>
            </w:r>
            <w:r w:rsidRPr="008B4590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8B4590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are</w:t>
            </w:r>
            <w:r w:rsidRPr="008B4590">
              <w:rPr>
                <w:rFonts w:ascii="Arial" w:hAnsi="Arial" w:cs="Arial"/>
                <w:b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8B4590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strictly</w:t>
            </w:r>
            <w:r w:rsidRPr="008B4590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8B4590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prohibited</w:t>
            </w:r>
            <w:r w:rsidRPr="008B4590">
              <w:rPr>
                <w:rFonts w:ascii="Arial" w:hAnsi="Arial" w:cs="Arial"/>
                <w:b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8B4590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during</w:t>
            </w:r>
            <w:r w:rsidRPr="008B4590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peer review.</w:t>
            </w:r>
          </w:p>
        </w:tc>
        <w:tc>
          <w:tcPr>
            <w:tcW w:w="6445" w:type="dxa"/>
          </w:tcPr>
          <w:p w14:paraId="4B4622FF" w14:textId="77777777" w:rsidR="005A3113" w:rsidRPr="008B4590" w:rsidRDefault="00310E5D">
            <w:pPr>
              <w:pStyle w:val="TableParagraph"/>
              <w:ind w:right="175"/>
              <w:rPr>
                <w:rFonts w:ascii="Arial" w:hAnsi="Arial" w:cs="Arial"/>
                <w:i/>
                <w:sz w:val="20"/>
                <w:szCs w:val="20"/>
              </w:rPr>
            </w:pPr>
            <w:r w:rsidRPr="008B4590">
              <w:rPr>
                <w:rFonts w:ascii="Arial" w:hAnsi="Arial" w:cs="Arial"/>
                <w:b/>
                <w:sz w:val="20"/>
                <w:szCs w:val="20"/>
              </w:rPr>
              <w:t xml:space="preserve">Author’s Feedback </w:t>
            </w:r>
            <w:r w:rsidRPr="008B4590">
              <w:rPr>
                <w:rFonts w:ascii="Arial" w:hAnsi="Arial" w:cs="Arial"/>
                <w:i/>
                <w:sz w:val="20"/>
                <w:szCs w:val="20"/>
              </w:rPr>
              <w:t>(Please correct the manuscript and highlight that part in</w:t>
            </w:r>
            <w:r w:rsidRPr="008B4590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i/>
                <w:sz w:val="20"/>
                <w:szCs w:val="20"/>
              </w:rPr>
              <w:t>the</w:t>
            </w:r>
            <w:r w:rsidRPr="008B4590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i/>
                <w:sz w:val="20"/>
                <w:szCs w:val="20"/>
              </w:rPr>
              <w:t>manuscript.</w:t>
            </w:r>
            <w:r w:rsidRPr="008B4590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i/>
                <w:sz w:val="20"/>
                <w:szCs w:val="20"/>
              </w:rPr>
              <w:t>It</w:t>
            </w:r>
            <w:r w:rsidRPr="008B4590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i/>
                <w:sz w:val="20"/>
                <w:szCs w:val="20"/>
              </w:rPr>
              <w:t>is</w:t>
            </w:r>
            <w:r w:rsidRPr="008B4590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i/>
                <w:sz w:val="20"/>
                <w:szCs w:val="20"/>
              </w:rPr>
              <w:t>mandatory</w:t>
            </w:r>
            <w:r w:rsidRPr="008B4590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i/>
                <w:sz w:val="20"/>
                <w:szCs w:val="20"/>
              </w:rPr>
              <w:t>that</w:t>
            </w:r>
            <w:r w:rsidRPr="008B4590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i/>
                <w:sz w:val="20"/>
                <w:szCs w:val="20"/>
              </w:rPr>
              <w:t>authors</w:t>
            </w:r>
            <w:r w:rsidRPr="008B4590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i/>
                <w:sz w:val="20"/>
                <w:szCs w:val="20"/>
              </w:rPr>
              <w:t>should</w:t>
            </w:r>
            <w:r w:rsidRPr="008B4590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i/>
                <w:sz w:val="20"/>
                <w:szCs w:val="20"/>
              </w:rPr>
              <w:t>write</w:t>
            </w:r>
            <w:r w:rsidRPr="008B4590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i/>
                <w:sz w:val="20"/>
                <w:szCs w:val="20"/>
              </w:rPr>
              <w:t>his/her</w:t>
            </w:r>
            <w:r w:rsidRPr="008B4590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i/>
                <w:sz w:val="20"/>
                <w:szCs w:val="20"/>
              </w:rPr>
              <w:t xml:space="preserve">feedback </w:t>
            </w:r>
            <w:r w:rsidRPr="008B4590">
              <w:rPr>
                <w:rFonts w:ascii="Arial" w:hAnsi="Arial" w:cs="Arial"/>
                <w:i/>
                <w:spacing w:val="-2"/>
                <w:sz w:val="20"/>
                <w:szCs w:val="20"/>
              </w:rPr>
              <w:t>here)</w:t>
            </w:r>
          </w:p>
        </w:tc>
      </w:tr>
      <w:tr w:rsidR="005A3113" w:rsidRPr="008B4590" w14:paraId="5FEC09C1" w14:textId="77777777">
        <w:trPr>
          <w:trHeight w:val="1610"/>
        </w:trPr>
        <w:tc>
          <w:tcPr>
            <w:tcW w:w="5352" w:type="dxa"/>
          </w:tcPr>
          <w:p w14:paraId="51EE6834" w14:textId="77777777" w:rsidR="005A3113" w:rsidRPr="008B4590" w:rsidRDefault="00310E5D">
            <w:pPr>
              <w:pStyle w:val="TableParagraph"/>
              <w:ind w:left="467" w:right="200"/>
              <w:rPr>
                <w:rFonts w:ascii="Arial" w:hAnsi="Arial" w:cs="Arial"/>
                <w:b/>
                <w:sz w:val="20"/>
                <w:szCs w:val="20"/>
              </w:rPr>
            </w:pPr>
            <w:r w:rsidRPr="008B4590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8B459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b/>
                <w:sz w:val="20"/>
                <w:szCs w:val="20"/>
              </w:rPr>
              <w:t>write</w:t>
            </w:r>
            <w:r w:rsidRPr="008B4590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8B4590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b/>
                <w:sz w:val="20"/>
                <w:szCs w:val="20"/>
              </w:rPr>
              <w:t>few</w:t>
            </w:r>
            <w:r w:rsidRPr="008B459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b/>
                <w:sz w:val="20"/>
                <w:szCs w:val="20"/>
              </w:rPr>
              <w:t>sentences</w:t>
            </w:r>
            <w:r w:rsidRPr="008B4590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b/>
                <w:sz w:val="20"/>
                <w:szCs w:val="20"/>
              </w:rPr>
              <w:t>regarding</w:t>
            </w:r>
            <w:r w:rsidRPr="008B459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B459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b/>
                <w:sz w:val="20"/>
                <w:szCs w:val="20"/>
              </w:rPr>
              <w:t xml:space="preserve">importance of this manuscript for the scientific community. A minimum of 3-4 sentences may be required for this </w:t>
            </w:r>
            <w:r w:rsidRPr="008B4590">
              <w:rPr>
                <w:rFonts w:ascii="Arial" w:hAnsi="Arial" w:cs="Arial"/>
                <w:b/>
                <w:spacing w:val="-2"/>
                <w:sz w:val="20"/>
                <w:szCs w:val="20"/>
              </w:rPr>
              <w:t>part.</w:t>
            </w:r>
          </w:p>
        </w:tc>
        <w:tc>
          <w:tcPr>
            <w:tcW w:w="9356" w:type="dxa"/>
          </w:tcPr>
          <w:p w14:paraId="422081EF" w14:textId="77777777" w:rsidR="005A3113" w:rsidRPr="008B4590" w:rsidRDefault="00310E5D">
            <w:pPr>
              <w:pStyle w:val="TableParagraph"/>
              <w:ind w:right="134"/>
              <w:rPr>
                <w:rFonts w:ascii="Arial" w:hAnsi="Arial" w:cs="Arial"/>
                <w:sz w:val="20"/>
                <w:szCs w:val="20"/>
              </w:rPr>
            </w:pPr>
            <w:r w:rsidRPr="008B4590">
              <w:rPr>
                <w:rFonts w:ascii="Arial" w:hAnsi="Arial" w:cs="Arial"/>
                <w:sz w:val="20"/>
                <w:szCs w:val="20"/>
              </w:rPr>
              <w:t>An organized overview of the dermatological uses of the commonly used medicinal herb Malva sylvestris is given in this</w:t>
            </w:r>
            <w:r w:rsidRPr="008B4590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chapter. The topic is</w:t>
            </w:r>
            <w:r w:rsidRPr="008B4590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significant</w:t>
            </w:r>
            <w:r w:rsidRPr="008B4590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because, despite the tremendous</w:t>
            </w:r>
            <w:r w:rsidRPr="008B4590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expansion of</w:t>
            </w:r>
            <w:r w:rsidRPr="008B4590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herbal dermatological remedies, there are still few updated aggregated evaluations. In order to promote future clinical and formulation research, the publication gathers pharmacological information on anti-inflammatory, wound-healing, antibacterial,</w:t>
            </w:r>
            <w:r w:rsidRPr="008B4590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and</w:t>
            </w:r>
            <w:r w:rsidRPr="008B4590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anti-eczema</w:t>
            </w:r>
            <w:r w:rsidRPr="008B4590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effects.</w:t>
            </w:r>
            <w:r w:rsidRPr="008B4590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Researchers</w:t>
            </w:r>
            <w:r w:rsidRPr="008B4590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studying</w:t>
            </w:r>
            <w:r w:rsidRPr="008B4590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herbal</w:t>
            </w:r>
            <w:r w:rsidRPr="008B4590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medication development,</w:t>
            </w:r>
            <w:r w:rsidRPr="008B4590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traditional</w:t>
            </w:r>
            <w:r w:rsidRPr="008B4590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medicine, and dermatology will find it helpful.</w:t>
            </w:r>
          </w:p>
        </w:tc>
        <w:tc>
          <w:tcPr>
            <w:tcW w:w="6445" w:type="dxa"/>
          </w:tcPr>
          <w:p w14:paraId="74258F01" w14:textId="77777777" w:rsidR="005A3113" w:rsidRPr="008B4590" w:rsidRDefault="005A3113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3113" w:rsidRPr="008B4590" w14:paraId="6F8AAAA2" w14:textId="77777777">
        <w:trPr>
          <w:trHeight w:val="1262"/>
        </w:trPr>
        <w:tc>
          <w:tcPr>
            <w:tcW w:w="5352" w:type="dxa"/>
          </w:tcPr>
          <w:p w14:paraId="7D3F1CA2" w14:textId="77777777" w:rsidR="005A3113" w:rsidRPr="008B4590" w:rsidRDefault="00310E5D">
            <w:pPr>
              <w:pStyle w:val="TableParagraph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8B4590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8B4590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B4590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8B4590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8B4590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B4590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8B4590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b/>
                <w:spacing w:val="-2"/>
                <w:sz w:val="20"/>
                <w:szCs w:val="20"/>
              </w:rPr>
              <w:t>suitable?</w:t>
            </w:r>
          </w:p>
          <w:p w14:paraId="793A65CA" w14:textId="77777777" w:rsidR="005A3113" w:rsidRPr="008B4590" w:rsidRDefault="00310E5D">
            <w:pPr>
              <w:pStyle w:val="TableParagraph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8B4590">
              <w:rPr>
                <w:rFonts w:ascii="Arial" w:hAnsi="Arial" w:cs="Arial"/>
                <w:b/>
                <w:sz w:val="20"/>
                <w:szCs w:val="20"/>
              </w:rPr>
              <w:t>(If</w:t>
            </w:r>
            <w:r w:rsidRPr="008B4590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b/>
                <w:sz w:val="20"/>
                <w:szCs w:val="20"/>
              </w:rPr>
              <w:t>not</w:t>
            </w:r>
            <w:r w:rsidRPr="008B4590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8B4590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b/>
                <w:sz w:val="20"/>
                <w:szCs w:val="20"/>
              </w:rPr>
              <w:t>suggest</w:t>
            </w:r>
            <w:r w:rsidRPr="008B4590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b/>
                <w:sz w:val="20"/>
                <w:szCs w:val="20"/>
              </w:rPr>
              <w:t>an</w:t>
            </w:r>
            <w:r w:rsidRPr="008B4590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b/>
                <w:sz w:val="20"/>
                <w:szCs w:val="20"/>
              </w:rPr>
              <w:t>alternative</w:t>
            </w:r>
            <w:r w:rsidRPr="008B4590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b/>
                <w:spacing w:val="-2"/>
                <w:sz w:val="20"/>
                <w:szCs w:val="20"/>
              </w:rPr>
              <w:t>title)</w:t>
            </w:r>
          </w:p>
        </w:tc>
        <w:tc>
          <w:tcPr>
            <w:tcW w:w="9356" w:type="dxa"/>
          </w:tcPr>
          <w:p w14:paraId="505FE8CC" w14:textId="77777777" w:rsidR="005A3113" w:rsidRPr="008B4590" w:rsidRDefault="00310E5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8B4590">
              <w:rPr>
                <w:rFonts w:ascii="Arial" w:hAnsi="Arial" w:cs="Arial"/>
                <w:sz w:val="20"/>
                <w:szCs w:val="20"/>
              </w:rPr>
              <w:t>Yes,</w:t>
            </w:r>
            <w:r w:rsidRPr="008B4590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the</w:t>
            </w:r>
            <w:r w:rsidRPr="008B4590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title</w:t>
            </w:r>
            <w:r w:rsidRPr="008B4590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is</w:t>
            </w:r>
            <w:r w:rsidRPr="008B4590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suitable</w:t>
            </w:r>
            <w:r w:rsidRPr="008B4590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and</w:t>
            </w:r>
            <w:r w:rsidRPr="008B4590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correctly</w:t>
            </w:r>
            <w:r w:rsidRPr="008B4590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reflects</w:t>
            </w:r>
            <w:r w:rsidRPr="008B4590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the</w:t>
            </w:r>
            <w:r w:rsidRPr="008B4590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pacing w:val="-2"/>
                <w:sz w:val="20"/>
                <w:szCs w:val="20"/>
              </w:rPr>
              <w:t>content.</w:t>
            </w:r>
          </w:p>
        </w:tc>
        <w:tc>
          <w:tcPr>
            <w:tcW w:w="6445" w:type="dxa"/>
          </w:tcPr>
          <w:p w14:paraId="0A72C20A" w14:textId="77777777" w:rsidR="005A3113" w:rsidRPr="008B4590" w:rsidRDefault="005A3113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3113" w:rsidRPr="008B4590" w14:paraId="5F636730" w14:textId="77777777">
        <w:trPr>
          <w:trHeight w:val="1262"/>
        </w:trPr>
        <w:tc>
          <w:tcPr>
            <w:tcW w:w="5352" w:type="dxa"/>
          </w:tcPr>
          <w:p w14:paraId="35C1011D" w14:textId="77777777" w:rsidR="005A3113" w:rsidRPr="008B4590" w:rsidRDefault="00310E5D">
            <w:pPr>
              <w:pStyle w:val="TableParagraph"/>
              <w:ind w:left="467" w:right="200"/>
              <w:rPr>
                <w:rFonts w:ascii="Arial" w:hAnsi="Arial" w:cs="Arial"/>
                <w:b/>
                <w:sz w:val="20"/>
                <w:szCs w:val="20"/>
              </w:rPr>
            </w:pPr>
            <w:r w:rsidRPr="008B4590">
              <w:rPr>
                <w:rFonts w:ascii="Arial" w:hAnsi="Arial" w:cs="Arial"/>
                <w:b/>
                <w:sz w:val="20"/>
                <w:szCs w:val="20"/>
              </w:rPr>
              <w:t>Is the abstract of the article comprehensive? Do you suggest</w:t>
            </w:r>
            <w:r w:rsidRPr="008B4590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B4590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b/>
                <w:sz w:val="20"/>
                <w:szCs w:val="20"/>
              </w:rPr>
              <w:t>addition</w:t>
            </w:r>
            <w:r w:rsidRPr="008B459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b/>
                <w:sz w:val="20"/>
                <w:szCs w:val="20"/>
              </w:rPr>
              <w:t>(or</w:t>
            </w:r>
            <w:r w:rsidRPr="008B4590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b/>
                <w:sz w:val="20"/>
                <w:szCs w:val="20"/>
              </w:rPr>
              <w:t>deletion)</w:t>
            </w:r>
            <w:r w:rsidRPr="008B4590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8B4590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b/>
                <w:sz w:val="20"/>
                <w:szCs w:val="20"/>
              </w:rPr>
              <w:t>some</w:t>
            </w:r>
            <w:r w:rsidRPr="008B4590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b/>
                <w:sz w:val="20"/>
                <w:szCs w:val="20"/>
              </w:rPr>
              <w:t>points</w:t>
            </w:r>
            <w:r w:rsidRPr="008B459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8B459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b/>
                <w:sz w:val="20"/>
                <w:szCs w:val="20"/>
              </w:rPr>
              <w:t>this section? Please write your suggestions here.</w:t>
            </w:r>
          </w:p>
        </w:tc>
        <w:tc>
          <w:tcPr>
            <w:tcW w:w="9356" w:type="dxa"/>
          </w:tcPr>
          <w:p w14:paraId="48547D8B" w14:textId="77777777" w:rsidR="005A3113" w:rsidRPr="008B4590" w:rsidRDefault="00310E5D">
            <w:pPr>
              <w:pStyle w:val="TableParagraph"/>
              <w:ind w:right="2378"/>
              <w:rPr>
                <w:rFonts w:ascii="Arial" w:hAnsi="Arial" w:cs="Arial"/>
                <w:sz w:val="20"/>
                <w:szCs w:val="20"/>
              </w:rPr>
            </w:pPr>
            <w:r w:rsidRPr="008B4590">
              <w:rPr>
                <w:rFonts w:ascii="Arial" w:hAnsi="Arial" w:cs="Arial"/>
                <w:sz w:val="20"/>
                <w:szCs w:val="20"/>
              </w:rPr>
              <w:t>The</w:t>
            </w:r>
            <w:r w:rsidRPr="008B4590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abstract</w:t>
            </w:r>
            <w:r w:rsidRPr="008B4590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includes</w:t>
            </w:r>
            <w:r w:rsidRPr="008B4590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important</w:t>
            </w:r>
            <w:r w:rsidRPr="008B4590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pharmacological</w:t>
            </w:r>
            <w:r w:rsidRPr="008B4590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activity</w:t>
            </w:r>
            <w:r w:rsidRPr="008B4590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and</w:t>
            </w:r>
            <w:r w:rsidRPr="008B4590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is</w:t>
            </w:r>
            <w:r w:rsidRPr="008B4590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typically</w:t>
            </w:r>
            <w:r w:rsidRPr="008B4590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informative. Suggested enhancements:</w:t>
            </w:r>
          </w:p>
          <w:p w14:paraId="6C610653" w14:textId="77777777" w:rsidR="005A3113" w:rsidRPr="008B4590" w:rsidRDefault="00310E5D">
            <w:pPr>
              <w:pStyle w:val="TableParagraph"/>
              <w:numPr>
                <w:ilvl w:val="0"/>
                <w:numId w:val="5"/>
              </w:numPr>
              <w:tabs>
                <w:tab w:val="left" w:pos="324"/>
              </w:tabs>
              <w:spacing w:line="228" w:lineRule="exact"/>
              <w:ind w:left="324" w:hanging="216"/>
              <w:rPr>
                <w:rFonts w:ascii="Arial" w:hAnsi="Arial" w:cs="Arial"/>
                <w:sz w:val="20"/>
                <w:szCs w:val="20"/>
              </w:rPr>
            </w:pPr>
            <w:r w:rsidRPr="008B4590">
              <w:rPr>
                <w:rFonts w:ascii="Arial" w:hAnsi="Arial" w:cs="Arial"/>
                <w:sz w:val="20"/>
                <w:szCs w:val="20"/>
              </w:rPr>
              <w:t>Include</w:t>
            </w:r>
            <w:r w:rsidRPr="008B4590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one</w:t>
            </w:r>
            <w:r w:rsidRPr="008B4590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or</w:t>
            </w:r>
            <w:r w:rsidRPr="008B4590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two</w:t>
            </w:r>
            <w:r w:rsidRPr="008B4590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words</w:t>
            </w:r>
            <w:r w:rsidRPr="008B4590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outlining</w:t>
            </w:r>
            <w:r w:rsidRPr="008B4590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the</w:t>
            </w:r>
            <w:r w:rsidRPr="008B4590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literature</w:t>
            </w:r>
            <w:r w:rsidRPr="008B4590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retrieval</w:t>
            </w:r>
            <w:r w:rsidRPr="008B4590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techniques</w:t>
            </w:r>
            <w:r w:rsidRPr="008B4590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(such</w:t>
            </w:r>
            <w:r w:rsidRPr="008B4590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as</w:t>
            </w:r>
            <w:r w:rsidRPr="008B4590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databases</w:t>
            </w:r>
            <w:r w:rsidRPr="008B4590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or</w:t>
            </w:r>
            <w:r w:rsidRPr="008B4590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pacing w:val="-2"/>
                <w:sz w:val="20"/>
                <w:szCs w:val="20"/>
              </w:rPr>
              <w:t>scope).</w:t>
            </w:r>
          </w:p>
          <w:p w14:paraId="613C8D45" w14:textId="77777777" w:rsidR="005A3113" w:rsidRPr="008B4590" w:rsidRDefault="00310E5D">
            <w:pPr>
              <w:pStyle w:val="TableParagraph"/>
              <w:numPr>
                <w:ilvl w:val="0"/>
                <w:numId w:val="5"/>
              </w:numPr>
              <w:tabs>
                <w:tab w:val="left" w:pos="324"/>
              </w:tabs>
              <w:ind w:left="324" w:hanging="216"/>
              <w:rPr>
                <w:rFonts w:ascii="Arial" w:hAnsi="Arial" w:cs="Arial"/>
                <w:sz w:val="20"/>
                <w:szCs w:val="20"/>
              </w:rPr>
            </w:pPr>
            <w:r w:rsidRPr="008B4590">
              <w:rPr>
                <w:rFonts w:ascii="Arial" w:hAnsi="Arial" w:cs="Arial"/>
                <w:sz w:val="20"/>
                <w:szCs w:val="20"/>
              </w:rPr>
              <w:t>Provide</w:t>
            </w:r>
            <w:r w:rsidRPr="008B4590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a</w:t>
            </w:r>
            <w:r w:rsidRPr="008B4590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more</w:t>
            </w:r>
            <w:r w:rsidRPr="008B4590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precise</w:t>
            </w:r>
            <w:r w:rsidRPr="008B4590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summary</w:t>
            </w:r>
            <w:r w:rsidRPr="008B4590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of</w:t>
            </w:r>
            <w:r w:rsidRPr="008B4590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the</w:t>
            </w:r>
            <w:r w:rsidRPr="008B4590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clinical</w:t>
            </w:r>
            <w:r w:rsidRPr="008B4590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significance</w:t>
            </w:r>
            <w:r w:rsidRPr="008B4590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or</w:t>
            </w:r>
            <w:r w:rsidRPr="008B4590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prospects</w:t>
            </w:r>
            <w:r w:rsidRPr="008B4590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for</w:t>
            </w:r>
            <w:r w:rsidRPr="008B4590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the</w:t>
            </w:r>
            <w:r w:rsidRPr="008B4590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pacing w:val="-2"/>
                <w:sz w:val="20"/>
                <w:szCs w:val="20"/>
              </w:rPr>
              <w:t>future.</w:t>
            </w:r>
          </w:p>
          <w:p w14:paraId="6B04784A" w14:textId="77777777" w:rsidR="005A3113" w:rsidRPr="008B4590" w:rsidRDefault="00310E5D">
            <w:pPr>
              <w:pStyle w:val="TableParagraph"/>
              <w:numPr>
                <w:ilvl w:val="0"/>
                <w:numId w:val="5"/>
              </w:numPr>
              <w:tabs>
                <w:tab w:val="left" w:pos="324"/>
              </w:tabs>
              <w:spacing w:before="1"/>
              <w:ind w:left="324" w:hanging="216"/>
              <w:rPr>
                <w:rFonts w:ascii="Arial" w:hAnsi="Arial" w:cs="Arial"/>
                <w:sz w:val="20"/>
                <w:szCs w:val="20"/>
              </w:rPr>
            </w:pPr>
            <w:r w:rsidRPr="008B4590">
              <w:rPr>
                <w:rFonts w:ascii="Arial" w:hAnsi="Arial" w:cs="Arial"/>
                <w:sz w:val="20"/>
                <w:szCs w:val="20"/>
              </w:rPr>
              <w:t>Fix</w:t>
            </w:r>
            <w:r w:rsidRPr="008B4590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little</w:t>
            </w:r>
            <w:r w:rsidRPr="008B4590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grammatical</w:t>
            </w:r>
            <w:r w:rsidRPr="008B4590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errors</w:t>
            </w:r>
            <w:r w:rsidRPr="008B4590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(e.g.,</w:t>
            </w:r>
            <w:r w:rsidRPr="008B4590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"anti-inflammatory"</w:t>
            </w:r>
            <w:r w:rsidRPr="008B4590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instead</w:t>
            </w:r>
            <w:r w:rsidRPr="008B4590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of</w:t>
            </w:r>
            <w:r w:rsidRPr="008B4590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"anti-</w:t>
            </w:r>
            <w:r w:rsidRPr="008B4590">
              <w:rPr>
                <w:rFonts w:ascii="Arial" w:hAnsi="Arial" w:cs="Arial"/>
                <w:spacing w:val="-2"/>
                <w:sz w:val="20"/>
                <w:szCs w:val="20"/>
              </w:rPr>
              <w:t>inflammatory").</w:t>
            </w:r>
          </w:p>
        </w:tc>
        <w:tc>
          <w:tcPr>
            <w:tcW w:w="6445" w:type="dxa"/>
          </w:tcPr>
          <w:p w14:paraId="2587A220" w14:textId="77777777" w:rsidR="005A3113" w:rsidRPr="008B4590" w:rsidRDefault="005A3113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3113" w:rsidRPr="008B4590" w14:paraId="2C1E3FE6" w14:textId="77777777">
        <w:trPr>
          <w:trHeight w:val="2529"/>
        </w:trPr>
        <w:tc>
          <w:tcPr>
            <w:tcW w:w="5352" w:type="dxa"/>
          </w:tcPr>
          <w:p w14:paraId="037A73CF" w14:textId="77777777" w:rsidR="005A3113" w:rsidRPr="008B4590" w:rsidRDefault="00310E5D">
            <w:pPr>
              <w:pStyle w:val="TableParagraph"/>
              <w:ind w:left="467" w:right="200"/>
              <w:rPr>
                <w:rFonts w:ascii="Arial" w:hAnsi="Arial" w:cs="Arial"/>
                <w:b/>
                <w:sz w:val="20"/>
                <w:szCs w:val="20"/>
              </w:rPr>
            </w:pPr>
            <w:r w:rsidRPr="008B4590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8B4590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B4590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8B4590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b/>
                <w:sz w:val="20"/>
                <w:szCs w:val="20"/>
              </w:rPr>
              <w:t>scientifically,</w:t>
            </w:r>
            <w:r w:rsidRPr="008B4590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b/>
                <w:sz w:val="20"/>
                <w:szCs w:val="20"/>
              </w:rPr>
              <w:t>correct?</w:t>
            </w:r>
            <w:r w:rsidRPr="008B4590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8B4590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b/>
                <w:sz w:val="20"/>
                <w:szCs w:val="20"/>
              </w:rPr>
              <w:t xml:space="preserve">write </w:t>
            </w:r>
            <w:r w:rsidRPr="008B4590">
              <w:rPr>
                <w:rFonts w:ascii="Arial" w:hAnsi="Arial" w:cs="Arial"/>
                <w:b/>
                <w:spacing w:val="-2"/>
                <w:sz w:val="20"/>
                <w:szCs w:val="20"/>
              </w:rPr>
              <w:t>here.</w:t>
            </w:r>
          </w:p>
        </w:tc>
        <w:tc>
          <w:tcPr>
            <w:tcW w:w="9356" w:type="dxa"/>
          </w:tcPr>
          <w:p w14:paraId="0BB977BC" w14:textId="77777777" w:rsidR="005A3113" w:rsidRPr="008B4590" w:rsidRDefault="00310E5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8B4590">
              <w:rPr>
                <w:rFonts w:ascii="Arial" w:hAnsi="Arial" w:cs="Arial"/>
                <w:sz w:val="20"/>
                <w:szCs w:val="20"/>
              </w:rPr>
              <w:t>The text has a logical structure and is generally solid from a scientific standpoint. A concise summary of the background,</w:t>
            </w:r>
            <w:r w:rsidRPr="008B4590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phytochemistry,</w:t>
            </w:r>
            <w:r w:rsidRPr="008B4590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and</w:t>
            </w:r>
            <w:r w:rsidRPr="008B4590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pharmacological</w:t>
            </w:r>
            <w:r w:rsidRPr="008B4590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actions</w:t>
            </w:r>
            <w:r w:rsidRPr="008B4590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is</w:t>
            </w:r>
            <w:r w:rsidRPr="008B4590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provided.</w:t>
            </w:r>
            <w:r w:rsidRPr="008B4590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But</w:t>
            </w:r>
            <w:r w:rsidRPr="008B4590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there</w:t>
            </w:r>
            <w:r w:rsidRPr="008B4590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are</w:t>
            </w:r>
            <w:r w:rsidRPr="008B4590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a</w:t>
            </w:r>
            <w:r w:rsidRPr="008B4590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few</w:t>
            </w:r>
            <w:r w:rsidRPr="008B4590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things</w:t>
            </w:r>
            <w:r w:rsidRPr="008B4590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that</w:t>
            </w:r>
            <w:r w:rsidRPr="008B4590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need</w:t>
            </w:r>
            <w:r w:rsidRPr="008B4590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to</w:t>
            </w:r>
            <w:r w:rsidRPr="008B4590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 xml:space="preserve">be </w:t>
            </w:r>
            <w:r w:rsidRPr="008B4590">
              <w:rPr>
                <w:rFonts w:ascii="Arial" w:hAnsi="Arial" w:cs="Arial"/>
                <w:spacing w:val="-2"/>
                <w:sz w:val="20"/>
                <w:szCs w:val="20"/>
              </w:rPr>
              <w:t>fixed:</w:t>
            </w:r>
          </w:p>
          <w:p w14:paraId="65332F3A" w14:textId="77777777" w:rsidR="005A3113" w:rsidRPr="008B4590" w:rsidRDefault="00310E5D">
            <w:pPr>
              <w:pStyle w:val="TableParagraph"/>
              <w:numPr>
                <w:ilvl w:val="0"/>
                <w:numId w:val="4"/>
              </w:numPr>
              <w:tabs>
                <w:tab w:val="left" w:pos="324"/>
              </w:tabs>
              <w:ind w:right="489" w:firstLine="0"/>
              <w:rPr>
                <w:rFonts w:ascii="Arial" w:hAnsi="Arial" w:cs="Arial"/>
                <w:sz w:val="20"/>
                <w:szCs w:val="20"/>
              </w:rPr>
            </w:pPr>
            <w:r w:rsidRPr="008B4590">
              <w:rPr>
                <w:rFonts w:ascii="Arial" w:hAnsi="Arial" w:cs="Arial"/>
                <w:sz w:val="20"/>
                <w:szCs w:val="20"/>
              </w:rPr>
              <w:t>A number of the sources at the conclusion are to schizophrenia research rather than Malva sylvestris, and several</w:t>
            </w:r>
            <w:r w:rsidRPr="008B4590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of</w:t>
            </w:r>
            <w:r w:rsidRPr="008B4590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them</w:t>
            </w:r>
            <w:r w:rsidRPr="008B4590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do</w:t>
            </w:r>
            <w:r w:rsidRPr="008B4590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not</w:t>
            </w:r>
            <w:r w:rsidRPr="008B4590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match</w:t>
            </w:r>
            <w:r w:rsidRPr="008B4590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the</w:t>
            </w:r>
            <w:r w:rsidRPr="008B4590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issues</w:t>
            </w:r>
            <w:r w:rsidRPr="008B4590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mentioned.</w:t>
            </w:r>
            <w:r w:rsidRPr="008B4590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This</w:t>
            </w:r>
            <w:r w:rsidRPr="008B4590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seems</w:t>
            </w:r>
            <w:r w:rsidRPr="008B4590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to</w:t>
            </w:r>
            <w:r w:rsidRPr="008B4590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be</w:t>
            </w:r>
            <w:r w:rsidRPr="008B4590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a</w:t>
            </w:r>
            <w:r w:rsidRPr="008B4590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mistake</w:t>
            </w:r>
            <w:r w:rsidRPr="008B4590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that</w:t>
            </w:r>
            <w:r w:rsidRPr="008B4590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needs</w:t>
            </w:r>
            <w:r w:rsidRPr="008B4590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to</w:t>
            </w:r>
            <w:r w:rsidRPr="008B4590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be</w:t>
            </w:r>
            <w:r w:rsidRPr="008B4590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fixed</w:t>
            </w:r>
            <w:r w:rsidRPr="008B4590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with</w:t>
            </w:r>
            <w:r w:rsidRPr="008B4590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the appropriate botanical and dermatological references.</w:t>
            </w:r>
          </w:p>
          <w:p w14:paraId="77A7AC4B" w14:textId="77777777" w:rsidR="005A3113" w:rsidRPr="008B4590" w:rsidRDefault="00310E5D">
            <w:pPr>
              <w:pStyle w:val="TableParagraph"/>
              <w:numPr>
                <w:ilvl w:val="0"/>
                <w:numId w:val="4"/>
              </w:numPr>
              <w:tabs>
                <w:tab w:val="left" w:pos="324"/>
              </w:tabs>
              <w:ind w:right="107" w:firstLine="0"/>
              <w:rPr>
                <w:rFonts w:ascii="Arial" w:hAnsi="Arial" w:cs="Arial"/>
                <w:sz w:val="20"/>
                <w:szCs w:val="20"/>
              </w:rPr>
            </w:pPr>
            <w:r w:rsidRPr="008B4590">
              <w:rPr>
                <w:rFonts w:ascii="Arial" w:hAnsi="Arial" w:cs="Arial"/>
                <w:sz w:val="20"/>
                <w:szCs w:val="20"/>
              </w:rPr>
              <w:t>A</w:t>
            </w:r>
            <w:r w:rsidRPr="008B4590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few</w:t>
            </w:r>
            <w:r w:rsidRPr="008B4590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assertions</w:t>
            </w:r>
            <w:r w:rsidRPr="008B4590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(such</w:t>
            </w:r>
            <w:r w:rsidRPr="008B4590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as</w:t>
            </w:r>
            <w:r w:rsidRPr="008B4590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the</w:t>
            </w:r>
            <w:r w:rsidRPr="008B4590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page</w:t>
            </w:r>
            <w:r w:rsidRPr="008B4590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or</w:t>
            </w:r>
            <w:r w:rsidRPr="008B4590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section</w:t>
            </w:r>
            <w:r w:rsidRPr="008B4590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from</w:t>
            </w:r>
            <w:r w:rsidRPr="008B4590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which</w:t>
            </w:r>
            <w:r w:rsidRPr="008B4590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the</w:t>
            </w:r>
            <w:r w:rsidRPr="008B4590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findings</w:t>
            </w:r>
            <w:r w:rsidRPr="008B4590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are</w:t>
            </w:r>
            <w:r w:rsidRPr="008B4590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derived)</w:t>
            </w:r>
            <w:r w:rsidRPr="008B4590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require</w:t>
            </w:r>
            <w:r w:rsidRPr="008B4590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more</w:t>
            </w:r>
            <w:r w:rsidRPr="008B4590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precise</w:t>
            </w:r>
            <w:r w:rsidRPr="008B4590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 xml:space="preserve">citation </w:t>
            </w:r>
            <w:r w:rsidRPr="008B4590">
              <w:rPr>
                <w:rFonts w:ascii="Arial" w:hAnsi="Arial" w:cs="Arial"/>
                <w:spacing w:val="-2"/>
                <w:sz w:val="20"/>
                <w:szCs w:val="20"/>
              </w:rPr>
              <w:t>alignment.</w:t>
            </w:r>
          </w:p>
          <w:p w14:paraId="7689AC7C" w14:textId="77777777" w:rsidR="005A3113" w:rsidRPr="008B4590" w:rsidRDefault="00310E5D">
            <w:pPr>
              <w:pStyle w:val="TableParagraph"/>
              <w:numPr>
                <w:ilvl w:val="0"/>
                <w:numId w:val="4"/>
              </w:numPr>
              <w:tabs>
                <w:tab w:val="left" w:pos="324"/>
              </w:tabs>
              <w:ind w:right="659" w:firstLine="0"/>
              <w:rPr>
                <w:rFonts w:ascii="Arial" w:hAnsi="Arial" w:cs="Arial"/>
                <w:sz w:val="20"/>
                <w:szCs w:val="20"/>
              </w:rPr>
            </w:pPr>
            <w:r w:rsidRPr="008B4590">
              <w:rPr>
                <w:rFonts w:ascii="Arial" w:hAnsi="Arial" w:cs="Arial"/>
                <w:sz w:val="20"/>
                <w:szCs w:val="20"/>
              </w:rPr>
              <w:t>The</w:t>
            </w:r>
            <w:r w:rsidRPr="008B4590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captions</w:t>
            </w:r>
            <w:r w:rsidRPr="008B4590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in</w:t>
            </w:r>
            <w:r w:rsidRPr="008B4590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Figures</w:t>
            </w:r>
            <w:r w:rsidRPr="008B4590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1</w:t>
            </w:r>
            <w:r w:rsidRPr="008B4590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and</w:t>
            </w:r>
            <w:r w:rsidRPr="008B4590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2</w:t>
            </w:r>
            <w:r w:rsidRPr="008B4590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must</w:t>
            </w:r>
            <w:r w:rsidRPr="008B4590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be</w:t>
            </w:r>
            <w:r w:rsidRPr="008B4590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properly</w:t>
            </w:r>
            <w:r w:rsidRPr="008B4590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formatted,</w:t>
            </w:r>
            <w:r w:rsidRPr="008B4590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and</w:t>
            </w:r>
            <w:r w:rsidRPr="008B4590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if</w:t>
            </w:r>
            <w:r w:rsidRPr="008B4590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they</w:t>
            </w:r>
            <w:r w:rsidRPr="008B4590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are</w:t>
            </w:r>
            <w:r w:rsidRPr="008B4590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reprinted,</w:t>
            </w:r>
            <w:r w:rsidRPr="008B4590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the</w:t>
            </w:r>
            <w:r w:rsidRPr="008B4590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source</w:t>
            </w:r>
            <w:r w:rsidRPr="008B4590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must</w:t>
            </w:r>
            <w:r w:rsidRPr="008B4590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 xml:space="preserve">be </w:t>
            </w:r>
            <w:r w:rsidRPr="008B4590">
              <w:rPr>
                <w:rFonts w:ascii="Arial" w:hAnsi="Arial" w:cs="Arial"/>
                <w:spacing w:val="-2"/>
                <w:sz w:val="20"/>
                <w:szCs w:val="20"/>
              </w:rPr>
              <w:t>acknowledged.</w:t>
            </w:r>
          </w:p>
        </w:tc>
        <w:tc>
          <w:tcPr>
            <w:tcW w:w="6445" w:type="dxa"/>
          </w:tcPr>
          <w:p w14:paraId="1AAAF8FA" w14:textId="77777777" w:rsidR="005A3113" w:rsidRPr="008B4590" w:rsidRDefault="005A3113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3113" w:rsidRPr="008B4590" w14:paraId="157733D4" w14:textId="77777777">
        <w:trPr>
          <w:trHeight w:val="2532"/>
        </w:trPr>
        <w:tc>
          <w:tcPr>
            <w:tcW w:w="5352" w:type="dxa"/>
          </w:tcPr>
          <w:p w14:paraId="1F86336C" w14:textId="77777777" w:rsidR="005A3113" w:rsidRPr="008B4590" w:rsidRDefault="00310E5D">
            <w:pPr>
              <w:pStyle w:val="TableParagraph"/>
              <w:ind w:left="467" w:right="200"/>
              <w:rPr>
                <w:rFonts w:ascii="Arial" w:hAnsi="Arial" w:cs="Arial"/>
                <w:b/>
                <w:sz w:val="20"/>
                <w:szCs w:val="20"/>
              </w:rPr>
            </w:pPr>
            <w:r w:rsidRPr="008B4590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8B4590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B4590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8B459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b/>
                <w:sz w:val="20"/>
                <w:szCs w:val="20"/>
              </w:rPr>
              <w:t>sufficient</w:t>
            </w:r>
            <w:r w:rsidRPr="008B4590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8B459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b/>
                <w:sz w:val="20"/>
                <w:szCs w:val="20"/>
              </w:rPr>
              <w:t>recent?</w:t>
            </w:r>
            <w:r w:rsidRPr="008B4590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b/>
                <w:sz w:val="20"/>
                <w:szCs w:val="20"/>
              </w:rPr>
              <w:t>If</w:t>
            </w:r>
            <w:r w:rsidRPr="008B4590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b/>
                <w:sz w:val="20"/>
                <w:szCs w:val="20"/>
              </w:rPr>
              <w:t>you</w:t>
            </w:r>
            <w:r w:rsidRPr="008B459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b/>
                <w:sz w:val="20"/>
                <w:szCs w:val="20"/>
              </w:rPr>
              <w:t>have suggestions of additional references, please mention them in the review form.</w:t>
            </w:r>
          </w:p>
          <w:p w14:paraId="7A6F7A0B" w14:textId="77777777" w:rsidR="005A3113" w:rsidRPr="008B4590" w:rsidRDefault="00310E5D">
            <w:pPr>
              <w:pStyle w:val="TableParagraph"/>
              <w:spacing w:before="1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8B4590"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0" distR="0" simplePos="0" relativeHeight="251658240" behindDoc="1" locked="0" layoutInCell="1" allowOverlap="1" wp14:anchorId="266B2802" wp14:editId="77EA934A">
                      <wp:simplePos x="0" y="0"/>
                      <wp:positionH relativeFrom="column">
                        <wp:posOffset>297179</wp:posOffset>
                      </wp:positionH>
                      <wp:positionV relativeFrom="paragraph">
                        <wp:posOffset>132917</wp:posOffset>
                      </wp:positionV>
                      <wp:extent cx="43180" cy="12700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3180" cy="12700"/>
                                <a:chOff x="0" y="0"/>
                                <a:chExt cx="43180" cy="1270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0"/>
                                  <a:ext cx="43180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180" h="12700">
                                      <a:moveTo>
                                        <a:pt x="4267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42671" y="12192"/>
                                      </a:lnTo>
                                      <a:lnTo>
                                        <a:pt x="426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A8EB060" id="Group 7" o:spid="_x0000_s1026" style="position:absolute;margin-left:23.4pt;margin-top:10.45pt;width:3.4pt;height:1pt;z-index:-251658240;mso-wrap-distance-left:0;mso-wrap-distance-right:0" coordsize="4318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">
                      <v:shape id="Graphic 8" o:spid="_x0000_s1027" style="position:absolute;width:43180;height:12700;visibility:visible;mso-wrap-style:square;v-text-anchor:top" coordsize="4318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" path="m42671,l,,,12192r42671,l42671,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8B4590">
              <w:rPr>
                <w:rFonts w:ascii="Arial" w:hAnsi="Arial" w:cs="Arial"/>
                <w:b/>
                <w:spacing w:val="-10"/>
                <w:sz w:val="20"/>
                <w:szCs w:val="20"/>
              </w:rPr>
              <w:t>-</w:t>
            </w:r>
          </w:p>
        </w:tc>
        <w:tc>
          <w:tcPr>
            <w:tcW w:w="9356" w:type="dxa"/>
          </w:tcPr>
          <w:p w14:paraId="21A9E099" w14:textId="77777777" w:rsidR="005A3113" w:rsidRPr="008B4590" w:rsidRDefault="00310E5D">
            <w:pPr>
              <w:pStyle w:val="TableParagraph"/>
              <w:ind w:right="43"/>
              <w:rPr>
                <w:rFonts w:ascii="Arial" w:hAnsi="Arial" w:cs="Arial"/>
                <w:sz w:val="20"/>
                <w:szCs w:val="20"/>
              </w:rPr>
            </w:pPr>
            <w:r w:rsidRPr="008B4590">
              <w:rPr>
                <w:rFonts w:ascii="Arial" w:hAnsi="Arial" w:cs="Arial"/>
                <w:sz w:val="20"/>
                <w:szCs w:val="20"/>
              </w:rPr>
              <w:t>The</w:t>
            </w:r>
            <w:r w:rsidRPr="008B4590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references</w:t>
            </w:r>
            <w:r w:rsidRPr="008B4590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are</w:t>
            </w:r>
            <w:r w:rsidRPr="008B4590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insufficient.</w:t>
            </w:r>
            <w:r w:rsidRPr="008B4590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Many</w:t>
            </w:r>
            <w:r w:rsidRPr="008B4590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of</w:t>
            </w:r>
            <w:r w:rsidRPr="008B4590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the</w:t>
            </w:r>
            <w:r w:rsidRPr="008B4590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citations</w:t>
            </w:r>
            <w:r w:rsidRPr="008B4590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at</w:t>
            </w:r>
            <w:r w:rsidRPr="008B4590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the</w:t>
            </w:r>
            <w:r w:rsidRPr="008B4590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conclusion</w:t>
            </w:r>
            <w:r w:rsidRPr="008B4590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seem</w:t>
            </w:r>
            <w:r w:rsidRPr="008B4590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to</w:t>
            </w:r>
            <w:r w:rsidRPr="008B4590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have</w:t>
            </w:r>
            <w:r w:rsidRPr="008B4590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been</w:t>
            </w:r>
            <w:r w:rsidRPr="008B4590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included</w:t>
            </w:r>
            <w:r w:rsidRPr="008B4590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in</w:t>
            </w:r>
            <w:r w:rsidRPr="008B4590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error</w:t>
            </w:r>
            <w:r w:rsidRPr="008B4590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and have nothing to do with the subject.</w:t>
            </w:r>
          </w:p>
          <w:p w14:paraId="0D1A16F1" w14:textId="77777777" w:rsidR="005A3113" w:rsidRPr="008B4590" w:rsidRDefault="00310E5D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</w:rPr>
            </w:pPr>
            <w:r w:rsidRPr="008B4590">
              <w:rPr>
                <w:rFonts w:ascii="Arial" w:hAnsi="Arial" w:cs="Arial"/>
                <w:spacing w:val="-2"/>
                <w:sz w:val="20"/>
                <w:szCs w:val="20"/>
              </w:rPr>
              <w:t>Suggestions:</w:t>
            </w:r>
          </w:p>
          <w:p w14:paraId="3CEEC85C" w14:textId="77777777" w:rsidR="005A3113" w:rsidRPr="008B4590" w:rsidRDefault="00310E5D">
            <w:pPr>
              <w:pStyle w:val="TableParagraph"/>
              <w:numPr>
                <w:ilvl w:val="0"/>
                <w:numId w:val="3"/>
              </w:numPr>
              <w:tabs>
                <w:tab w:val="left" w:pos="324"/>
              </w:tabs>
              <w:spacing w:line="229" w:lineRule="exact"/>
              <w:ind w:left="324" w:hanging="216"/>
              <w:rPr>
                <w:rFonts w:ascii="Arial" w:hAnsi="Arial" w:cs="Arial"/>
                <w:sz w:val="20"/>
                <w:szCs w:val="20"/>
              </w:rPr>
            </w:pPr>
            <w:r w:rsidRPr="008B4590">
              <w:rPr>
                <w:rFonts w:ascii="Arial" w:hAnsi="Arial" w:cs="Arial"/>
                <w:sz w:val="20"/>
                <w:szCs w:val="20"/>
              </w:rPr>
              <w:t>Eliminate</w:t>
            </w:r>
            <w:r w:rsidRPr="008B4590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irrelevant</w:t>
            </w:r>
            <w:r w:rsidRPr="008B4590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references</w:t>
            </w:r>
            <w:r w:rsidRPr="008B4590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(autonomic</w:t>
            </w:r>
            <w:r w:rsidRPr="008B4590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nervous</w:t>
            </w:r>
            <w:r w:rsidRPr="008B4590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system,</w:t>
            </w:r>
            <w:r w:rsidRPr="008B4590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antipsychotics,</w:t>
            </w:r>
            <w:r w:rsidRPr="008B4590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pacing w:val="-2"/>
                <w:sz w:val="20"/>
                <w:szCs w:val="20"/>
              </w:rPr>
              <w:t>schizophrenia).</w:t>
            </w:r>
          </w:p>
          <w:p w14:paraId="2F893CBA" w14:textId="77777777" w:rsidR="005A3113" w:rsidRPr="008B4590" w:rsidRDefault="00310E5D">
            <w:pPr>
              <w:pStyle w:val="TableParagraph"/>
              <w:numPr>
                <w:ilvl w:val="0"/>
                <w:numId w:val="3"/>
              </w:numPr>
              <w:tabs>
                <w:tab w:val="left" w:pos="324"/>
              </w:tabs>
              <w:ind w:left="108" w:right="780" w:firstLine="0"/>
              <w:rPr>
                <w:rFonts w:ascii="Arial" w:hAnsi="Arial" w:cs="Arial"/>
                <w:sz w:val="20"/>
                <w:szCs w:val="20"/>
              </w:rPr>
            </w:pPr>
            <w:r w:rsidRPr="008B4590">
              <w:rPr>
                <w:rFonts w:ascii="Arial" w:hAnsi="Arial" w:cs="Arial"/>
                <w:sz w:val="20"/>
                <w:szCs w:val="20"/>
              </w:rPr>
              <w:t>Include</w:t>
            </w:r>
            <w:r w:rsidRPr="008B4590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more</w:t>
            </w:r>
            <w:r w:rsidRPr="008B4590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current</w:t>
            </w:r>
            <w:r w:rsidRPr="008B4590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research</w:t>
            </w:r>
            <w:r w:rsidRPr="008B4590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on</w:t>
            </w:r>
            <w:r w:rsidRPr="008B4590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dermatology</w:t>
            </w:r>
            <w:r w:rsidRPr="008B4590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(2015–2024),</w:t>
            </w:r>
            <w:r w:rsidRPr="008B4590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particularly</w:t>
            </w:r>
            <w:r w:rsidRPr="008B4590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clinical</w:t>
            </w:r>
            <w:r w:rsidRPr="008B4590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trials</w:t>
            </w:r>
            <w:r w:rsidRPr="008B4590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and</w:t>
            </w:r>
            <w:r w:rsidRPr="008B4590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mechanistic investigations on:</w:t>
            </w:r>
          </w:p>
          <w:p w14:paraId="3EEB741A" w14:textId="77777777" w:rsidR="005A3113" w:rsidRPr="008B4590" w:rsidRDefault="00310E5D">
            <w:pPr>
              <w:pStyle w:val="TableParagraph"/>
              <w:numPr>
                <w:ilvl w:val="0"/>
                <w:numId w:val="3"/>
              </w:numPr>
              <w:tabs>
                <w:tab w:val="left" w:pos="324"/>
              </w:tabs>
              <w:ind w:left="324" w:hanging="216"/>
              <w:rPr>
                <w:rFonts w:ascii="Arial" w:hAnsi="Arial" w:cs="Arial"/>
                <w:sz w:val="20"/>
                <w:szCs w:val="20"/>
              </w:rPr>
            </w:pPr>
            <w:r w:rsidRPr="008B4590">
              <w:rPr>
                <w:rFonts w:ascii="Arial" w:hAnsi="Arial" w:cs="Arial"/>
                <w:sz w:val="20"/>
                <w:szCs w:val="20"/>
              </w:rPr>
              <w:t>Anti-eczema</w:t>
            </w:r>
            <w:r w:rsidRPr="008B4590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pacing w:val="-2"/>
                <w:sz w:val="20"/>
                <w:szCs w:val="20"/>
              </w:rPr>
              <w:t>action</w:t>
            </w:r>
          </w:p>
          <w:p w14:paraId="69D1DCB0" w14:textId="77777777" w:rsidR="005A3113" w:rsidRPr="008B4590" w:rsidRDefault="00310E5D">
            <w:pPr>
              <w:pStyle w:val="TableParagraph"/>
              <w:numPr>
                <w:ilvl w:val="0"/>
                <w:numId w:val="3"/>
              </w:numPr>
              <w:tabs>
                <w:tab w:val="left" w:pos="324"/>
              </w:tabs>
              <w:spacing w:before="1"/>
              <w:ind w:left="324" w:hanging="216"/>
              <w:rPr>
                <w:rFonts w:ascii="Arial" w:hAnsi="Arial" w:cs="Arial"/>
                <w:sz w:val="20"/>
                <w:szCs w:val="20"/>
              </w:rPr>
            </w:pPr>
            <w:r w:rsidRPr="008B4590">
              <w:rPr>
                <w:rFonts w:ascii="Arial" w:hAnsi="Arial" w:cs="Arial"/>
                <w:sz w:val="20"/>
                <w:szCs w:val="20"/>
              </w:rPr>
              <w:t>Anti-inflammatory</w:t>
            </w:r>
            <w:r w:rsidRPr="008B4590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mechanisms</w:t>
            </w:r>
            <w:r w:rsidRPr="008B4590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(modulation</w:t>
            </w:r>
            <w:r w:rsidRPr="008B4590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of</w:t>
            </w:r>
            <w:r w:rsidRPr="008B4590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cytokines,</w:t>
            </w:r>
            <w:r w:rsidRPr="008B4590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COX</w:t>
            </w:r>
            <w:r w:rsidRPr="008B4590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pacing w:val="-2"/>
                <w:sz w:val="20"/>
                <w:szCs w:val="20"/>
              </w:rPr>
              <w:t>inhibition)</w:t>
            </w:r>
          </w:p>
          <w:p w14:paraId="330C4493" w14:textId="77777777" w:rsidR="005A3113" w:rsidRPr="008B4590" w:rsidRDefault="00310E5D">
            <w:pPr>
              <w:pStyle w:val="TableParagraph"/>
              <w:numPr>
                <w:ilvl w:val="0"/>
                <w:numId w:val="3"/>
              </w:numPr>
              <w:tabs>
                <w:tab w:val="left" w:pos="324"/>
              </w:tabs>
              <w:spacing w:before="1"/>
              <w:ind w:left="324" w:hanging="216"/>
              <w:rPr>
                <w:rFonts w:ascii="Arial" w:hAnsi="Arial" w:cs="Arial"/>
                <w:sz w:val="20"/>
                <w:szCs w:val="20"/>
              </w:rPr>
            </w:pPr>
            <w:r w:rsidRPr="008B4590">
              <w:rPr>
                <w:rFonts w:ascii="Arial" w:hAnsi="Arial" w:cs="Arial"/>
                <w:sz w:val="20"/>
                <w:szCs w:val="20"/>
              </w:rPr>
              <w:t>Biomarkers</w:t>
            </w:r>
            <w:r w:rsidRPr="008B4590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for</w:t>
            </w:r>
            <w:r w:rsidRPr="008B4590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wound</w:t>
            </w:r>
            <w:r w:rsidRPr="008B4590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pacing w:val="-2"/>
                <w:sz w:val="20"/>
                <w:szCs w:val="20"/>
              </w:rPr>
              <w:t>healing</w:t>
            </w:r>
          </w:p>
          <w:p w14:paraId="78AF7FCF" w14:textId="77777777" w:rsidR="005A3113" w:rsidRPr="008B4590" w:rsidRDefault="00310E5D">
            <w:pPr>
              <w:pStyle w:val="TableParagraph"/>
              <w:numPr>
                <w:ilvl w:val="0"/>
                <w:numId w:val="3"/>
              </w:numPr>
              <w:tabs>
                <w:tab w:val="left" w:pos="325"/>
              </w:tabs>
              <w:ind w:hanging="217"/>
              <w:rPr>
                <w:rFonts w:ascii="Arial" w:hAnsi="Arial" w:cs="Arial"/>
                <w:sz w:val="20"/>
                <w:szCs w:val="20"/>
              </w:rPr>
            </w:pPr>
            <w:r w:rsidRPr="008B4590">
              <w:rPr>
                <w:rFonts w:ascii="Arial" w:hAnsi="Arial" w:cs="Arial"/>
                <w:sz w:val="20"/>
                <w:szCs w:val="20"/>
              </w:rPr>
              <w:t>Comparative</w:t>
            </w:r>
            <w:r w:rsidRPr="008B4590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research</w:t>
            </w:r>
            <w:r w:rsidRPr="008B4590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on</w:t>
            </w:r>
            <w:r w:rsidRPr="008B4590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pacing w:val="-2"/>
                <w:sz w:val="20"/>
                <w:szCs w:val="20"/>
              </w:rPr>
              <w:t>antibiotics</w:t>
            </w:r>
          </w:p>
        </w:tc>
        <w:tc>
          <w:tcPr>
            <w:tcW w:w="6445" w:type="dxa"/>
          </w:tcPr>
          <w:p w14:paraId="7FC7222E" w14:textId="77777777" w:rsidR="005A3113" w:rsidRPr="008B4590" w:rsidRDefault="005A3113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90BFBE6" w14:textId="77777777" w:rsidR="005A3113" w:rsidRPr="008B4590" w:rsidRDefault="005A3113">
      <w:pPr>
        <w:pStyle w:val="TableParagraph"/>
        <w:rPr>
          <w:rFonts w:ascii="Arial" w:hAnsi="Arial" w:cs="Arial"/>
          <w:sz w:val="20"/>
          <w:szCs w:val="20"/>
        </w:rPr>
        <w:sectPr w:rsidR="005A3113" w:rsidRPr="008B4590">
          <w:pgSz w:w="23820" w:h="16840" w:orient="landscape"/>
          <w:pgMar w:top="2060" w:right="1133" w:bottom="880" w:left="1133" w:header="1838" w:footer="694" w:gutter="0"/>
          <w:cols w:space="720"/>
        </w:sectPr>
      </w:pPr>
    </w:p>
    <w:p w14:paraId="7BCB5CA6" w14:textId="77777777" w:rsidR="005A3113" w:rsidRPr="008B4590" w:rsidRDefault="005A3113">
      <w:pPr>
        <w:pStyle w:val="BodyText"/>
        <w:spacing w:before="51" w:after="1"/>
        <w:rPr>
          <w:rFonts w:ascii="Arial" w:hAnsi="Arial" w:cs="Arial"/>
        </w:rPr>
      </w:pPr>
    </w:p>
    <w:tbl>
      <w:tblPr>
        <w:tblW w:w="0" w:type="auto"/>
        <w:tblInd w:w="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2"/>
        <w:gridCol w:w="9356"/>
        <w:gridCol w:w="6445"/>
      </w:tblGrid>
      <w:tr w:rsidR="005A3113" w:rsidRPr="008B4590" w14:paraId="3C359B39" w14:textId="77777777">
        <w:trPr>
          <w:trHeight w:val="1840"/>
        </w:trPr>
        <w:tc>
          <w:tcPr>
            <w:tcW w:w="5352" w:type="dxa"/>
          </w:tcPr>
          <w:p w14:paraId="43AE520D" w14:textId="77777777" w:rsidR="005A3113" w:rsidRPr="008B4590" w:rsidRDefault="005A3113">
            <w:pPr>
              <w:pStyle w:val="TableParagraph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18E9F68" w14:textId="77777777" w:rsidR="005A3113" w:rsidRPr="008B4590" w:rsidRDefault="00310E5D">
            <w:pPr>
              <w:pStyle w:val="TableParagraph"/>
              <w:ind w:left="467" w:right="200"/>
              <w:rPr>
                <w:rFonts w:ascii="Arial" w:hAnsi="Arial" w:cs="Arial"/>
                <w:b/>
                <w:sz w:val="20"/>
                <w:szCs w:val="20"/>
              </w:rPr>
            </w:pPr>
            <w:r w:rsidRPr="008B4590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8B4590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B459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b/>
                <w:sz w:val="20"/>
                <w:szCs w:val="20"/>
              </w:rPr>
              <w:t>language/English</w:t>
            </w:r>
            <w:r w:rsidRPr="008B4590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b/>
                <w:sz w:val="20"/>
                <w:szCs w:val="20"/>
              </w:rPr>
              <w:t>quality</w:t>
            </w:r>
            <w:r w:rsidRPr="008B4590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8B4590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8B459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8B459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b/>
                <w:sz w:val="20"/>
                <w:szCs w:val="20"/>
              </w:rPr>
              <w:t>suitable for scholarly communications?</w:t>
            </w:r>
          </w:p>
        </w:tc>
        <w:tc>
          <w:tcPr>
            <w:tcW w:w="9356" w:type="dxa"/>
          </w:tcPr>
          <w:p w14:paraId="278614BA" w14:textId="77777777" w:rsidR="005A3113" w:rsidRPr="008B4590" w:rsidRDefault="005A3113">
            <w:pPr>
              <w:pStyle w:val="TableParagraph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DD5E308" w14:textId="77777777" w:rsidR="005A3113" w:rsidRPr="008B4590" w:rsidRDefault="00310E5D">
            <w:pPr>
              <w:pStyle w:val="TableParagraph"/>
              <w:spacing w:line="229" w:lineRule="exact"/>
              <w:rPr>
                <w:rFonts w:ascii="Arial" w:hAnsi="Arial" w:cs="Arial"/>
                <w:sz w:val="20"/>
                <w:szCs w:val="20"/>
              </w:rPr>
            </w:pPr>
            <w:r w:rsidRPr="008B4590">
              <w:rPr>
                <w:rFonts w:ascii="Arial" w:hAnsi="Arial" w:cs="Arial"/>
                <w:sz w:val="20"/>
                <w:szCs w:val="20"/>
              </w:rPr>
              <w:t>Although</w:t>
            </w:r>
            <w:r w:rsidRPr="008B4590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understandable,</w:t>
            </w:r>
            <w:r w:rsidRPr="008B4590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the</w:t>
            </w:r>
            <w:r w:rsidRPr="008B4590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language</w:t>
            </w:r>
            <w:r w:rsidRPr="008B4590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may</w:t>
            </w:r>
            <w:r w:rsidRPr="008B4590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use</w:t>
            </w:r>
            <w:r w:rsidRPr="008B4590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some</w:t>
            </w:r>
            <w:r w:rsidRPr="008B4590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pacing w:val="-4"/>
                <w:sz w:val="20"/>
                <w:szCs w:val="20"/>
              </w:rPr>
              <w:t>work.</w:t>
            </w:r>
          </w:p>
          <w:p w14:paraId="7173A456" w14:textId="77777777" w:rsidR="005A3113" w:rsidRPr="008B4590" w:rsidRDefault="00310E5D">
            <w:pPr>
              <w:pStyle w:val="TableParagraph"/>
              <w:numPr>
                <w:ilvl w:val="0"/>
                <w:numId w:val="2"/>
              </w:numPr>
              <w:tabs>
                <w:tab w:val="left" w:pos="324"/>
              </w:tabs>
              <w:spacing w:line="229" w:lineRule="exact"/>
              <w:ind w:left="324" w:hanging="216"/>
              <w:rPr>
                <w:rFonts w:ascii="Arial" w:hAnsi="Arial" w:cs="Arial"/>
                <w:sz w:val="20"/>
                <w:szCs w:val="20"/>
              </w:rPr>
            </w:pPr>
            <w:r w:rsidRPr="008B4590">
              <w:rPr>
                <w:rFonts w:ascii="Arial" w:hAnsi="Arial" w:cs="Arial"/>
                <w:sz w:val="20"/>
                <w:szCs w:val="20"/>
              </w:rPr>
              <w:t>There</w:t>
            </w:r>
            <w:r w:rsidRPr="008B4590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are</w:t>
            </w:r>
            <w:r w:rsidRPr="008B4590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some</w:t>
            </w:r>
            <w:r w:rsidRPr="008B4590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grammatical</w:t>
            </w:r>
            <w:r w:rsidRPr="008B4590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pacing w:val="-2"/>
                <w:sz w:val="20"/>
                <w:szCs w:val="20"/>
              </w:rPr>
              <w:t>faults.</w:t>
            </w:r>
          </w:p>
          <w:p w14:paraId="7C746FCC" w14:textId="77777777" w:rsidR="005A3113" w:rsidRPr="008B4590" w:rsidRDefault="00310E5D">
            <w:pPr>
              <w:pStyle w:val="TableParagraph"/>
              <w:numPr>
                <w:ilvl w:val="0"/>
                <w:numId w:val="2"/>
              </w:numPr>
              <w:tabs>
                <w:tab w:val="left" w:pos="324"/>
              </w:tabs>
              <w:spacing w:before="1"/>
              <w:ind w:left="324" w:hanging="216"/>
              <w:rPr>
                <w:rFonts w:ascii="Arial" w:hAnsi="Arial" w:cs="Arial"/>
                <w:sz w:val="20"/>
                <w:szCs w:val="20"/>
              </w:rPr>
            </w:pPr>
            <w:r w:rsidRPr="008B4590">
              <w:rPr>
                <w:rFonts w:ascii="Arial" w:hAnsi="Arial" w:cs="Arial"/>
                <w:spacing w:val="-2"/>
                <w:sz w:val="20"/>
                <w:szCs w:val="20"/>
              </w:rPr>
              <w:t>Repeatedly.</w:t>
            </w:r>
          </w:p>
          <w:p w14:paraId="19F1EF5B" w14:textId="77777777" w:rsidR="005A3113" w:rsidRPr="008B4590" w:rsidRDefault="00310E5D">
            <w:pPr>
              <w:pStyle w:val="TableParagraph"/>
              <w:numPr>
                <w:ilvl w:val="0"/>
                <w:numId w:val="2"/>
              </w:numPr>
              <w:tabs>
                <w:tab w:val="left" w:pos="324"/>
              </w:tabs>
              <w:ind w:left="324" w:hanging="216"/>
              <w:rPr>
                <w:rFonts w:ascii="Arial" w:hAnsi="Arial" w:cs="Arial"/>
                <w:sz w:val="20"/>
                <w:szCs w:val="20"/>
              </w:rPr>
            </w:pPr>
            <w:r w:rsidRPr="008B4590">
              <w:rPr>
                <w:rFonts w:ascii="Arial" w:hAnsi="Arial" w:cs="Arial"/>
                <w:sz w:val="20"/>
                <w:szCs w:val="20"/>
              </w:rPr>
              <w:t>Inconsistent</w:t>
            </w:r>
            <w:r w:rsidRPr="008B4590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scientific</w:t>
            </w:r>
            <w:r w:rsidRPr="008B4590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formatting,</w:t>
            </w:r>
            <w:r w:rsidRPr="008B4590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punctuation,</w:t>
            </w:r>
            <w:r w:rsidRPr="008B4590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and</w:t>
            </w:r>
            <w:r w:rsidRPr="008B4590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pacing w:val="-2"/>
                <w:sz w:val="20"/>
                <w:szCs w:val="20"/>
              </w:rPr>
              <w:t>space.</w:t>
            </w:r>
          </w:p>
          <w:p w14:paraId="71782E7A" w14:textId="77777777" w:rsidR="005A3113" w:rsidRPr="008B4590" w:rsidRDefault="00310E5D">
            <w:pPr>
              <w:pStyle w:val="TableParagraph"/>
              <w:numPr>
                <w:ilvl w:val="0"/>
                <w:numId w:val="2"/>
              </w:numPr>
              <w:tabs>
                <w:tab w:val="left" w:pos="324"/>
              </w:tabs>
              <w:spacing w:before="1"/>
              <w:ind w:left="108" w:right="2911" w:firstLine="0"/>
              <w:rPr>
                <w:rFonts w:ascii="Arial" w:hAnsi="Arial" w:cs="Arial"/>
                <w:sz w:val="20"/>
                <w:szCs w:val="20"/>
              </w:rPr>
            </w:pPr>
            <w:r w:rsidRPr="008B4590">
              <w:rPr>
                <w:rFonts w:ascii="Arial" w:hAnsi="Arial" w:cs="Arial"/>
                <w:sz w:val="20"/>
                <w:szCs w:val="20"/>
              </w:rPr>
              <w:t>To</w:t>
            </w:r>
            <w:r w:rsidRPr="008B4590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make</w:t>
            </w:r>
            <w:r w:rsidRPr="008B4590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certain</w:t>
            </w:r>
            <w:r w:rsidRPr="008B4590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lengthy</w:t>
            </w:r>
            <w:r w:rsidRPr="008B4590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paragraphs</w:t>
            </w:r>
            <w:r w:rsidRPr="008B4590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easier</w:t>
            </w:r>
            <w:r w:rsidRPr="008B4590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to</w:t>
            </w:r>
            <w:r w:rsidRPr="008B4590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read,</w:t>
            </w:r>
            <w:r w:rsidRPr="008B4590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they</w:t>
            </w:r>
            <w:r w:rsidRPr="008B4590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should</w:t>
            </w:r>
            <w:r w:rsidRPr="008B4590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be</w:t>
            </w:r>
            <w:r w:rsidRPr="008B4590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separated. All things considered, a mild linguistic modification is required.</w:t>
            </w:r>
          </w:p>
        </w:tc>
        <w:tc>
          <w:tcPr>
            <w:tcW w:w="6445" w:type="dxa"/>
          </w:tcPr>
          <w:p w14:paraId="2A9BF5E8" w14:textId="77777777" w:rsidR="005A3113" w:rsidRPr="008B4590" w:rsidRDefault="005A3113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3113" w:rsidRPr="008B4590" w14:paraId="31CBB1C0" w14:textId="77777777">
        <w:trPr>
          <w:trHeight w:val="1178"/>
        </w:trPr>
        <w:tc>
          <w:tcPr>
            <w:tcW w:w="5352" w:type="dxa"/>
          </w:tcPr>
          <w:p w14:paraId="6F90C0A8" w14:textId="77777777" w:rsidR="005A3113" w:rsidRPr="008B4590" w:rsidRDefault="00310E5D">
            <w:pPr>
              <w:pStyle w:val="TableParagraph"/>
              <w:ind w:left="107"/>
              <w:rPr>
                <w:rFonts w:ascii="Arial" w:hAnsi="Arial" w:cs="Arial"/>
                <w:sz w:val="20"/>
                <w:szCs w:val="20"/>
              </w:rPr>
            </w:pPr>
            <w:r w:rsidRPr="008B4590">
              <w:rPr>
                <w:rFonts w:ascii="Arial" w:hAnsi="Arial" w:cs="Arial"/>
                <w:b/>
                <w:sz w:val="20"/>
                <w:szCs w:val="20"/>
                <w:u w:val="single"/>
              </w:rPr>
              <w:t>Optional/General</w:t>
            </w:r>
            <w:r w:rsidRPr="008B4590">
              <w:rPr>
                <w:rFonts w:ascii="Arial" w:hAnsi="Arial" w:cs="Arial"/>
                <w:b/>
                <w:spacing w:val="-12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pacing w:val="-2"/>
                <w:sz w:val="20"/>
                <w:szCs w:val="20"/>
              </w:rPr>
              <w:t>comments</w:t>
            </w:r>
          </w:p>
        </w:tc>
        <w:tc>
          <w:tcPr>
            <w:tcW w:w="9356" w:type="dxa"/>
          </w:tcPr>
          <w:p w14:paraId="1F3BDCE7" w14:textId="77777777" w:rsidR="005A3113" w:rsidRPr="008B4590" w:rsidRDefault="00310E5D">
            <w:pPr>
              <w:pStyle w:val="TableParagraph"/>
              <w:numPr>
                <w:ilvl w:val="0"/>
                <w:numId w:val="1"/>
              </w:numPr>
              <w:tabs>
                <w:tab w:val="left" w:pos="324"/>
              </w:tabs>
              <w:spacing w:line="229" w:lineRule="exact"/>
              <w:ind w:left="324" w:hanging="216"/>
              <w:rPr>
                <w:rFonts w:ascii="Arial" w:hAnsi="Arial" w:cs="Arial"/>
                <w:sz w:val="20"/>
                <w:szCs w:val="20"/>
              </w:rPr>
            </w:pPr>
            <w:r w:rsidRPr="008B4590">
              <w:rPr>
                <w:rFonts w:ascii="Arial" w:hAnsi="Arial" w:cs="Arial"/>
                <w:sz w:val="20"/>
                <w:szCs w:val="20"/>
              </w:rPr>
              <w:t>Make</w:t>
            </w:r>
            <w:r w:rsidRPr="008B4590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sure</w:t>
            </w:r>
            <w:r w:rsidRPr="008B4590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that</w:t>
            </w:r>
            <w:r w:rsidRPr="008B4590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botanical</w:t>
            </w:r>
            <w:r w:rsidRPr="008B4590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names</w:t>
            </w:r>
            <w:r w:rsidRPr="008B4590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are</w:t>
            </w:r>
            <w:r w:rsidRPr="008B4590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consistent</w:t>
            </w:r>
            <w:r w:rsidRPr="008B4590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by</w:t>
            </w:r>
            <w:r w:rsidRPr="008B4590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always</w:t>
            </w:r>
            <w:r w:rsidRPr="008B4590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italicizing</w:t>
            </w:r>
            <w:r w:rsidRPr="008B4590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Malva</w:t>
            </w:r>
            <w:r w:rsidRPr="008B4590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pacing w:val="-2"/>
                <w:sz w:val="20"/>
                <w:szCs w:val="20"/>
              </w:rPr>
              <w:t>sylvestris.</w:t>
            </w:r>
          </w:p>
          <w:p w14:paraId="569644BC" w14:textId="77777777" w:rsidR="005A3113" w:rsidRPr="008B4590" w:rsidRDefault="00310E5D">
            <w:pPr>
              <w:pStyle w:val="TableParagraph"/>
              <w:numPr>
                <w:ilvl w:val="0"/>
                <w:numId w:val="1"/>
              </w:numPr>
              <w:tabs>
                <w:tab w:val="left" w:pos="324"/>
              </w:tabs>
              <w:spacing w:line="229" w:lineRule="exact"/>
              <w:ind w:left="324" w:hanging="216"/>
              <w:rPr>
                <w:rFonts w:ascii="Arial" w:hAnsi="Arial" w:cs="Arial"/>
                <w:sz w:val="20"/>
                <w:szCs w:val="20"/>
              </w:rPr>
            </w:pPr>
            <w:r w:rsidRPr="008B4590">
              <w:rPr>
                <w:rFonts w:ascii="Arial" w:hAnsi="Arial" w:cs="Arial"/>
                <w:sz w:val="20"/>
                <w:szCs w:val="20"/>
              </w:rPr>
              <w:t>Alignment</w:t>
            </w:r>
            <w:r w:rsidRPr="008B4590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and</w:t>
            </w:r>
            <w:r w:rsidRPr="008B4590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spacing</w:t>
            </w:r>
            <w:r w:rsidRPr="008B4590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in</w:t>
            </w:r>
            <w:r w:rsidRPr="008B4590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Table</w:t>
            </w:r>
            <w:r w:rsidRPr="008B4590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1</w:t>
            </w:r>
            <w:r w:rsidRPr="008B4590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need</w:t>
            </w:r>
            <w:r w:rsidRPr="008B4590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to</w:t>
            </w:r>
            <w:r w:rsidRPr="008B4590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be</w:t>
            </w:r>
            <w:r w:rsidRPr="008B4590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pacing w:val="-2"/>
                <w:sz w:val="20"/>
                <w:szCs w:val="20"/>
              </w:rPr>
              <w:t>corrected.</w:t>
            </w:r>
          </w:p>
          <w:p w14:paraId="5DD7D0B0" w14:textId="77777777" w:rsidR="005A3113" w:rsidRPr="008B4590" w:rsidRDefault="00310E5D">
            <w:pPr>
              <w:pStyle w:val="TableParagraph"/>
              <w:numPr>
                <w:ilvl w:val="0"/>
                <w:numId w:val="1"/>
              </w:numPr>
              <w:tabs>
                <w:tab w:val="left" w:pos="324"/>
              </w:tabs>
              <w:ind w:left="324" w:hanging="216"/>
              <w:rPr>
                <w:rFonts w:ascii="Arial" w:hAnsi="Arial" w:cs="Arial"/>
                <w:sz w:val="20"/>
                <w:szCs w:val="20"/>
              </w:rPr>
            </w:pPr>
            <w:r w:rsidRPr="008B4590">
              <w:rPr>
                <w:rFonts w:ascii="Arial" w:hAnsi="Arial" w:cs="Arial"/>
                <w:sz w:val="20"/>
                <w:szCs w:val="20"/>
              </w:rPr>
              <w:t>Think</w:t>
            </w:r>
            <w:r w:rsidRPr="008B4590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about</w:t>
            </w:r>
            <w:r w:rsidRPr="008B4590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include</w:t>
            </w:r>
            <w:r w:rsidRPr="008B4590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a</w:t>
            </w:r>
            <w:r w:rsidRPr="008B4590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brief</w:t>
            </w:r>
            <w:r w:rsidRPr="008B4590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section</w:t>
            </w:r>
            <w:r w:rsidRPr="008B4590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about</w:t>
            </w:r>
            <w:r w:rsidRPr="008B4590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toxicity,</w:t>
            </w:r>
            <w:r w:rsidRPr="008B4590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safety,</w:t>
            </w:r>
            <w:r w:rsidRPr="008B4590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and</w:t>
            </w:r>
            <w:r w:rsidRPr="008B4590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pacing w:val="-2"/>
                <w:sz w:val="20"/>
                <w:szCs w:val="20"/>
              </w:rPr>
              <w:t>contraindications.</w:t>
            </w:r>
          </w:p>
          <w:p w14:paraId="3B6DDB76" w14:textId="77777777" w:rsidR="005A3113" w:rsidRPr="008B4590" w:rsidRDefault="00310E5D">
            <w:pPr>
              <w:pStyle w:val="TableParagraph"/>
              <w:numPr>
                <w:ilvl w:val="0"/>
                <w:numId w:val="1"/>
              </w:numPr>
              <w:tabs>
                <w:tab w:val="left" w:pos="324"/>
              </w:tabs>
              <w:spacing w:before="1"/>
              <w:ind w:left="324" w:hanging="216"/>
              <w:rPr>
                <w:rFonts w:ascii="Arial" w:hAnsi="Arial" w:cs="Arial"/>
                <w:sz w:val="20"/>
                <w:szCs w:val="20"/>
              </w:rPr>
            </w:pPr>
            <w:r w:rsidRPr="008B4590">
              <w:rPr>
                <w:rFonts w:ascii="Arial" w:hAnsi="Arial" w:cs="Arial"/>
                <w:sz w:val="20"/>
                <w:szCs w:val="20"/>
              </w:rPr>
              <w:t>Future</w:t>
            </w:r>
            <w:r w:rsidRPr="008B4590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directions</w:t>
            </w:r>
            <w:r w:rsidRPr="008B4590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and</w:t>
            </w:r>
            <w:r w:rsidRPr="008B4590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research</w:t>
            </w:r>
            <w:r w:rsidRPr="008B4590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gaps</w:t>
            </w:r>
            <w:r w:rsidRPr="008B4590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should</w:t>
            </w:r>
            <w:r w:rsidRPr="008B4590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be</w:t>
            </w:r>
            <w:r w:rsidRPr="008B4590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mentioned</w:t>
            </w:r>
            <w:r w:rsidRPr="008B4590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in</w:t>
            </w:r>
            <w:r w:rsidRPr="008B4590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order</w:t>
            </w:r>
            <w:r w:rsidRPr="008B4590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to</w:t>
            </w:r>
            <w:r w:rsidRPr="008B4590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broaden</w:t>
            </w:r>
            <w:r w:rsidRPr="008B4590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the</w:t>
            </w:r>
            <w:r w:rsidRPr="008B4590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pacing w:val="-2"/>
                <w:sz w:val="20"/>
                <w:szCs w:val="20"/>
              </w:rPr>
              <w:t>conclusion.</w:t>
            </w:r>
          </w:p>
          <w:p w14:paraId="00890A73" w14:textId="77777777" w:rsidR="00314C8B" w:rsidRPr="008B4590" w:rsidRDefault="00314C8B" w:rsidP="00314C8B">
            <w:pPr>
              <w:pStyle w:val="TableParagraph"/>
              <w:tabs>
                <w:tab w:val="left" w:pos="324"/>
              </w:tabs>
              <w:spacing w:before="1"/>
              <w:rPr>
                <w:rFonts w:ascii="Arial" w:hAnsi="Arial" w:cs="Arial"/>
                <w:sz w:val="20"/>
                <w:szCs w:val="20"/>
              </w:rPr>
            </w:pPr>
          </w:p>
          <w:p w14:paraId="24628352" w14:textId="77777777" w:rsidR="00314C8B" w:rsidRPr="008B4590" w:rsidRDefault="00314C8B" w:rsidP="00314C8B">
            <w:pPr>
              <w:pStyle w:val="TableParagraph"/>
              <w:tabs>
                <w:tab w:val="left" w:pos="324"/>
              </w:tabs>
              <w:spacing w:before="1"/>
              <w:rPr>
                <w:rFonts w:ascii="Arial" w:hAnsi="Arial" w:cs="Arial"/>
                <w:sz w:val="20"/>
                <w:szCs w:val="20"/>
              </w:rPr>
            </w:pPr>
            <w:r w:rsidRPr="008B4590">
              <w:rPr>
                <w:rFonts w:ascii="Arial" w:hAnsi="Arial" w:cs="Arial"/>
                <w:sz w:val="20"/>
                <w:szCs w:val="20"/>
              </w:rPr>
              <w:t>The</w:t>
            </w:r>
            <w:r w:rsidRPr="008B4590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manuscript</w:t>
            </w:r>
            <w:r w:rsidRPr="008B4590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is</w:t>
            </w:r>
            <w:r w:rsidRPr="008B4590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valuable</w:t>
            </w:r>
            <w:r w:rsidRPr="008B4590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and</w:t>
            </w:r>
            <w:r w:rsidRPr="008B4590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well-structured</w:t>
            </w:r>
            <w:r w:rsidRPr="008B4590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but</w:t>
            </w:r>
            <w:r w:rsidRPr="008B4590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requires</w:t>
            </w:r>
            <w:r w:rsidRPr="008B4590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corrections</w:t>
            </w:r>
            <w:r w:rsidRPr="008B4590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in</w:t>
            </w:r>
            <w:r w:rsidRPr="008B4590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references,</w:t>
            </w:r>
            <w:r w:rsidRPr="008B4590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language,</w:t>
            </w:r>
            <w:r w:rsidRPr="008B4590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8B4590">
              <w:rPr>
                <w:rFonts w:ascii="Arial" w:hAnsi="Arial" w:cs="Arial"/>
                <w:sz w:val="20"/>
                <w:szCs w:val="20"/>
              </w:rPr>
              <w:t>and formatting to meet publication standards.</w:t>
            </w:r>
          </w:p>
        </w:tc>
        <w:tc>
          <w:tcPr>
            <w:tcW w:w="6445" w:type="dxa"/>
          </w:tcPr>
          <w:p w14:paraId="72549457" w14:textId="77777777" w:rsidR="005A3113" w:rsidRPr="008B4590" w:rsidRDefault="005A3113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E6ED06A" w14:textId="77777777" w:rsidR="005A3113" w:rsidRPr="008B4590" w:rsidRDefault="005A3113">
      <w:pPr>
        <w:pStyle w:val="BodyText"/>
        <w:rPr>
          <w:rFonts w:ascii="Arial" w:hAnsi="Arial" w:cs="Arial"/>
        </w:rPr>
      </w:pPr>
    </w:p>
    <w:p w14:paraId="2C3E5F28" w14:textId="77777777" w:rsidR="005A3113" w:rsidRPr="008B4590" w:rsidRDefault="005A3113">
      <w:pPr>
        <w:pStyle w:val="BodyText"/>
        <w:rPr>
          <w:rFonts w:ascii="Arial" w:hAnsi="Arial" w:cs="Arial"/>
        </w:rPr>
      </w:pPr>
    </w:p>
    <w:p w14:paraId="3DE5A274" w14:textId="77777777" w:rsidR="005A3113" w:rsidRPr="008B4590" w:rsidRDefault="005A3113">
      <w:pPr>
        <w:pStyle w:val="BodyText"/>
        <w:rPr>
          <w:rFonts w:ascii="Arial" w:hAnsi="Arial" w:cs="Arial"/>
        </w:rPr>
      </w:pPr>
    </w:p>
    <w:p w14:paraId="2D960F63" w14:textId="77777777" w:rsidR="005A3113" w:rsidRPr="008B4590" w:rsidRDefault="005A3113">
      <w:pPr>
        <w:pStyle w:val="BodyText"/>
        <w:rPr>
          <w:rFonts w:ascii="Arial" w:hAnsi="Arial" w:cs="Arial"/>
        </w:rPr>
      </w:pPr>
    </w:p>
    <w:tbl>
      <w:tblPr>
        <w:tblpPr w:leftFromText="180" w:rightFromText="180" w:bottomFromText="200" w:vertAnchor="text" w:horzAnchor="margin" w:tblpY="6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31"/>
        <w:gridCol w:w="7376"/>
        <w:gridCol w:w="7363"/>
      </w:tblGrid>
      <w:tr w:rsidR="004E4809" w:rsidRPr="008B4590" w14:paraId="3AED2FBC" w14:textId="77777777" w:rsidTr="004E4809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D91B3C" w14:textId="77777777" w:rsidR="004E4809" w:rsidRPr="008B4590" w:rsidRDefault="004E4809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8B4590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8B4590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3F6B792" w14:textId="77777777" w:rsidR="004E4809" w:rsidRPr="008B4590" w:rsidRDefault="004E4809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4E4809" w:rsidRPr="008B4590" w14:paraId="51C5D622" w14:textId="77777777" w:rsidTr="004E4809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4D1504" w14:textId="77777777" w:rsidR="004E4809" w:rsidRPr="008B4590" w:rsidRDefault="004E4809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2C0C81" w14:textId="77777777" w:rsidR="004E4809" w:rsidRPr="008B4590" w:rsidRDefault="004E4809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B459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8605E" w14:textId="77777777" w:rsidR="004E4809" w:rsidRPr="008B4590" w:rsidRDefault="004E4809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8B459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Author’s comment</w:t>
            </w:r>
            <w:r w:rsidRPr="008B4590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8B4590">
              <w:rPr>
                <w:rFonts w:ascii="Arial" w:eastAsia="MS Mincho" w:hAnsi="Arial" w:cs="Arial"/>
                <w:bCs/>
                <w:i/>
                <w:sz w:val="20"/>
                <w:szCs w:val="20"/>
                <w:lang w:val="en-GB"/>
              </w:rPr>
              <w:t>(if agreed with reviewer, correct the manuscript and highlight that part in the manuscript. It is mandatory that authors should write his/her feedback here)</w:t>
            </w:r>
          </w:p>
        </w:tc>
      </w:tr>
      <w:tr w:rsidR="004E4809" w:rsidRPr="008B4590" w14:paraId="13E5F375" w14:textId="77777777" w:rsidTr="004E4809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4B25D" w14:textId="77777777" w:rsidR="004E4809" w:rsidRPr="008B4590" w:rsidRDefault="004E4809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8B4590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082B75BA" w14:textId="77777777" w:rsidR="004E4809" w:rsidRPr="008B4590" w:rsidRDefault="004E4809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00F2E" w14:textId="77777777" w:rsidR="004E4809" w:rsidRPr="008B4590" w:rsidRDefault="004E4809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8B4590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(If yes, Kindly please write down the ethical issues here in details)</w:t>
            </w:r>
          </w:p>
          <w:p w14:paraId="48630A70" w14:textId="77777777" w:rsidR="004E4809" w:rsidRPr="008B4590" w:rsidRDefault="004E4809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A944368" w14:textId="77777777" w:rsidR="004E4809" w:rsidRPr="008B4590" w:rsidRDefault="004E4809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AA2A8" w14:textId="77777777" w:rsidR="004E4809" w:rsidRPr="008B4590" w:rsidRDefault="004E4809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86ED182" w14:textId="77777777" w:rsidR="004E4809" w:rsidRPr="008B4590" w:rsidRDefault="004E4809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E685732" w14:textId="77777777" w:rsidR="004E4809" w:rsidRPr="008B4590" w:rsidRDefault="004E4809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77B97E42" w14:textId="77777777" w:rsidR="004E4809" w:rsidRPr="008B4590" w:rsidRDefault="004E4809" w:rsidP="004E4809">
      <w:pPr>
        <w:rPr>
          <w:rFonts w:ascii="Arial" w:hAnsi="Arial" w:cs="Arial"/>
          <w:sz w:val="20"/>
          <w:szCs w:val="20"/>
        </w:rPr>
      </w:pPr>
    </w:p>
    <w:bookmarkEnd w:id="1"/>
    <w:p w14:paraId="222D9101" w14:textId="77777777" w:rsidR="004E4809" w:rsidRPr="008B4590" w:rsidRDefault="004E4809" w:rsidP="004E4809">
      <w:pPr>
        <w:rPr>
          <w:rFonts w:ascii="Arial" w:hAnsi="Arial" w:cs="Arial"/>
          <w:sz w:val="20"/>
          <w:szCs w:val="20"/>
        </w:rPr>
      </w:pPr>
    </w:p>
    <w:p w14:paraId="5758E1E7" w14:textId="77777777" w:rsidR="008B4590" w:rsidRPr="00A67052" w:rsidRDefault="008B4590" w:rsidP="008B4590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A67052">
        <w:rPr>
          <w:rFonts w:ascii="Arial" w:hAnsi="Arial" w:cs="Arial"/>
          <w:b/>
          <w:u w:val="single"/>
        </w:rPr>
        <w:t>Reviewer details:</w:t>
      </w:r>
    </w:p>
    <w:p w14:paraId="07DF2FAA" w14:textId="77777777" w:rsidR="008B4590" w:rsidRDefault="008B4590" w:rsidP="008B4590">
      <w:r w:rsidRPr="00A67052">
        <w:rPr>
          <w:rFonts w:ascii="Arial" w:hAnsi="Arial" w:cs="Arial"/>
          <w:b/>
          <w:color w:val="000000"/>
          <w:sz w:val="20"/>
          <w:szCs w:val="20"/>
        </w:rPr>
        <w:t>Taleb Hossain Roman, International Islamic University Chittagong, Bangladesh</w:t>
      </w:r>
      <w:r w:rsidRPr="00A67052">
        <w:rPr>
          <w:rFonts w:ascii="Arial" w:hAnsi="Arial" w:cs="Arial"/>
          <w:b/>
          <w:color w:val="000000"/>
          <w:sz w:val="20"/>
          <w:szCs w:val="20"/>
        </w:rPr>
        <w:br/>
      </w:r>
    </w:p>
    <w:p w14:paraId="043D059A" w14:textId="77777777" w:rsidR="004E4809" w:rsidRPr="008B4590" w:rsidRDefault="004E4809" w:rsidP="004E4809">
      <w:pPr>
        <w:rPr>
          <w:rFonts w:ascii="Arial" w:hAnsi="Arial" w:cs="Arial"/>
          <w:sz w:val="20"/>
          <w:szCs w:val="20"/>
        </w:rPr>
      </w:pPr>
    </w:p>
    <w:p w14:paraId="340CA443" w14:textId="77777777" w:rsidR="004E4809" w:rsidRPr="008B4590" w:rsidRDefault="004E4809" w:rsidP="004E4809">
      <w:pPr>
        <w:rPr>
          <w:rFonts w:ascii="Arial" w:hAnsi="Arial" w:cs="Arial"/>
          <w:sz w:val="20"/>
          <w:szCs w:val="20"/>
        </w:rPr>
      </w:pPr>
    </w:p>
    <w:p w14:paraId="64066479" w14:textId="77777777" w:rsidR="004E4809" w:rsidRPr="008B4590" w:rsidRDefault="004E4809" w:rsidP="004E4809">
      <w:pPr>
        <w:rPr>
          <w:rFonts w:ascii="Arial" w:hAnsi="Arial" w:cs="Arial"/>
          <w:sz w:val="20"/>
          <w:szCs w:val="20"/>
        </w:rPr>
      </w:pPr>
    </w:p>
    <w:p w14:paraId="64495065" w14:textId="77777777" w:rsidR="004E4809" w:rsidRPr="008B4590" w:rsidRDefault="004E4809" w:rsidP="004E4809">
      <w:pPr>
        <w:rPr>
          <w:rFonts w:ascii="Arial" w:hAnsi="Arial" w:cs="Arial"/>
          <w:sz w:val="20"/>
          <w:szCs w:val="20"/>
        </w:rPr>
      </w:pPr>
    </w:p>
    <w:p w14:paraId="6B9E15BF" w14:textId="77777777" w:rsidR="004E4809" w:rsidRPr="008B4590" w:rsidRDefault="004E4809" w:rsidP="004E4809">
      <w:pPr>
        <w:rPr>
          <w:rFonts w:ascii="Arial" w:hAnsi="Arial" w:cs="Arial"/>
          <w:sz w:val="20"/>
          <w:szCs w:val="20"/>
        </w:rPr>
      </w:pPr>
    </w:p>
    <w:p w14:paraId="2AB51F2C" w14:textId="77777777" w:rsidR="004E4809" w:rsidRPr="008B4590" w:rsidRDefault="004E4809" w:rsidP="004E4809">
      <w:pPr>
        <w:rPr>
          <w:rFonts w:ascii="Arial" w:hAnsi="Arial" w:cs="Arial"/>
          <w:sz w:val="20"/>
          <w:szCs w:val="20"/>
        </w:rPr>
      </w:pPr>
    </w:p>
    <w:p w14:paraId="0179AC49" w14:textId="77777777" w:rsidR="004E4809" w:rsidRPr="008B4590" w:rsidRDefault="004E4809" w:rsidP="004E4809">
      <w:pPr>
        <w:rPr>
          <w:rFonts w:ascii="Arial" w:hAnsi="Arial" w:cs="Arial"/>
          <w:sz w:val="20"/>
          <w:szCs w:val="20"/>
        </w:rPr>
      </w:pPr>
    </w:p>
    <w:p w14:paraId="33D32312" w14:textId="77777777" w:rsidR="005A3113" w:rsidRPr="008B4590" w:rsidRDefault="005A3113">
      <w:pPr>
        <w:pStyle w:val="BodyText"/>
        <w:rPr>
          <w:rFonts w:ascii="Arial" w:hAnsi="Arial" w:cs="Arial"/>
        </w:rPr>
      </w:pPr>
    </w:p>
    <w:sectPr w:rsidR="005A3113" w:rsidRPr="008B4590">
      <w:pgSz w:w="23820" w:h="16840" w:orient="landscape"/>
      <w:pgMar w:top="2060" w:right="1133" w:bottom="880" w:left="1133" w:header="1838" w:footer="6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B0CCD2" w14:textId="77777777" w:rsidR="00D2351D" w:rsidRDefault="00D2351D">
      <w:r>
        <w:separator/>
      </w:r>
    </w:p>
  </w:endnote>
  <w:endnote w:type="continuationSeparator" w:id="0">
    <w:p w14:paraId="5D0B3F68" w14:textId="77777777" w:rsidR="00D2351D" w:rsidRDefault="00D23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B07EA" w14:textId="77777777" w:rsidR="005A3113" w:rsidRDefault="00310E5D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6192" behindDoc="1" locked="0" layoutInCell="1" allowOverlap="1" wp14:anchorId="792AF31A" wp14:editId="7FBD2BBF">
              <wp:simplePos x="0" y="0"/>
              <wp:positionH relativeFrom="page">
                <wp:posOffset>901700</wp:posOffset>
              </wp:positionH>
              <wp:positionV relativeFrom="page">
                <wp:posOffset>10111682</wp:posOffset>
              </wp:positionV>
              <wp:extent cx="661670" cy="1390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167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DE73EB7" w14:textId="77777777" w:rsidR="005A3113" w:rsidRDefault="00310E5D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Created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DR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2AF31A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8" type="#_x0000_t202" style="position:absolute;margin-left:71pt;margin-top:796.2pt;width:52.1pt;height:10.95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" filled="f" stroked="f">
              <v:textbox inset="0,0,0,0">
                <w:txbxContent>
                  <w:p w14:paraId="2DE73EB7" w14:textId="77777777" w:rsidR="005A3113" w:rsidRDefault="00310E5D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Created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DR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17442F9B" wp14:editId="2DE31278">
              <wp:simplePos x="0" y="0"/>
              <wp:positionH relativeFrom="page">
                <wp:posOffset>2614929</wp:posOffset>
              </wp:positionH>
              <wp:positionV relativeFrom="page">
                <wp:posOffset>10111682</wp:posOffset>
              </wp:positionV>
              <wp:extent cx="706120" cy="1390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612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515DE41" w14:textId="77777777" w:rsidR="005A3113" w:rsidRDefault="00310E5D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Checked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PM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7442F9B" id="Textbox 3" o:spid="_x0000_s1029" type="#_x0000_t202" style="position:absolute;margin-left:205.9pt;margin-top:796.2pt;width:55.6pt;height:10.9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" filled="f" stroked="f">
              <v:textbox inset="0,0,0,0">
                <w:txbxContent>
                  <w:p w14:paraId="7515DE41" w14:textId="77777777" w:rsidR="005A3113" w:rsidRDefault="00310E5D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Checked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PM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7B48522B" wp14:editId="20852DE4">
              <wp:simplePos x="0" y="0"/>
              <wp:positionH relativeFrom="page">
                <wp:posOffset>4442205</wp:posOffset>
              </wp:positionH>
              <wp:positionV relativeFrom="page">
                <wp:posOffset>10111682</wp:posOffset>
              </wp:positionV>
              <wp:extent cx="860425" cy="13906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6042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8CA4C73" w14:textId="77777777" w:rsidR="005A3113" w:rsidRDefault="00310E5D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Approved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MBM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B48522B" id="Textbox 4" o:spid="_x0000_s1030" type="#_x0000_t202" style="position:absolute;margin-left:349.8pt;margin-top:796.2pt;width:67.75pt;height:10.9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" filled="f" stroked="f">
              <v:textbox inset="0,0,0,0">
                <w:txbxContent>
                  <w:p w14:paraId="08CA4C73" w14:textId="77777777" w:rsidR="005A3113" w:rsidRDefault="00310E5D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Approved</w:t>
                    </w:r>
                    <w:r>
                      <w:rPr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MBM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303E3774" wp14:editId="5DE23CBF">
              <wp:simplePos x="0" y="0"/>
              <wp:positionH relativeFrom="page">
                <wp:posOffset>6845934</wp:posOffset>
              </wp:positionH>
              <wp:positionV relativeFrom="page">
                <wp:posOffset>10111682</wp:posOffset>
              </wp:positionV>
              <wp:extent cx="1021715" cy="13906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171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D6A56E0" w14:textId="77777777" w:rsidR="005A3113" w:rsidRDefault="00310E5D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Version: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3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(05-12-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2024)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03E3774" id="Textbox 5" o:spid="_x0000_s1031" type="#_x0000_t202" style="position:absolute;margin-left:539.05pt;margin-top:796.2pt;width:80.45pt;height:10.9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" filled="f" stroked="f">
              <v:textbox inset="0,0,0,0">
                <w:txbxContent>
                  <w:p w14:paraId="5D6A56E0" w14:textId="77777777" w:rsidR="005A3113" w:rsidRDefault="00310E5D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Version: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3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(05-12-</w:t>
                    </w:r>
                    <w:r>
                      <w:rPr>
                        <w:spacing w:val="-2"/>
                        <w:sz w:val="16"/>
                      </w:rPr>
                      <w:t>2024)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BD7675" w14:textId="77777777" w:rsidR="00D2351D" w:rsidRDefault="00D2351D">
      <w:r>
        <w:separator/>
      </w:r>
    </w:p>
  </w:footnote>
  <w:footnote w:type="continuationSeparator" w:id="0">
    <w:p w14:paraId="5BD924BA" w14:textId="77777777" w:rsidR="00D2351D" w:rsidRDefault="00D235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C97D2" w14:textId="77777777" w:rsidR="005A3113" w:rsidRDefault="00310E5D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4144" behindDoc="1" locked="0" layoutInCell="1" allowOverlap="1" wp14:anchorId="7D213C88" wp14:editId="7F1C3BB1">
              <wp:simplePos x="0" y="0"/>
              <wp:positionH relativeFrom="page">
                <wp:posOffset>901700</wp:posOffset>
              </wp:positionH>
              <wp:positionV relativeFrom="page">
                <wp:posOffset>1154727</wp:posOffset>
              </wp:positionV>
              <wp:extent cx="920750" cy="16700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20750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D3B22A7" w14:textId="77777777" w:rsidR="005A3113" w:rsidRDefault="00310E5D">
                          <w:pPr>
                            <w:pStyle w:val="BodyText"/>
                            <w:spacing w:before="12"/>
                            <w:ind w:left="2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color w:val="003399"/>
                              <w:u w:val="single" w:color="003399"/>
                            </w:rPr>
                            <w:t>Review</w:t>
                          </w:r>
                          <w:r>
                            <w:rPr>
                              <w:rFonts w:ascii="Arial"/>
                              <w:color w:val="003399"/>
                              <w:spacing w:val="-6"/>
                              <w:u w:val="single" w:color="00339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03399"/>
                              <w:u w:val="single" w:color="003399"/>
                            </w:rPr>
                            <w:t>Form</w:t>
                          </w:r>
                          <w:r>
                            <w:rPr>
                              <w:rFonts w:ascii="Arial"/>
                              <w:color w:val="003399"/>
                              <w:spacing w:val="-5"/>
                              <w:u w:val="single" w:color="00339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03399"/>
                              <w:spacing w:val="-10"/>
                              <w:u w:val="single" w:color="003399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213C88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71pt;margin-top:90.9pt;width:72.5pt;height:13.15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" filled="f" stroked="f">
              <v:textbox inset="0,0,0,0">
                <w:txbxContent>
                  <w:p w14:paraId="3D3B22A7" w14:textId="77777777" w:rsidR="005A3113" w:rsidRDefault="00310E5D">
                    <w:pPr>
                      <w:pStyle w:val="BodyText"/>
                      <w:spacing w:before="12"/>
                      <w:ind w:left="20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color w:val="003399"/>
                        <w:u w:val="single" w:color="003399"/>
                      </w:rPr>
                      <w:t>Review</w:t>
                    </w:r>
                    <w:r>
                      <w:rPr>
                        <w:rFonts w:ascii="Arial"/>
                        <w:color w:val="003399"/>
                        <w:spacing w:val="-6"/>
                        <w:u w:val="single" w:color="003399"/>
                      </w:rPr>
                      <w:t xml:space="preserve"> </w:t>
                    </w:r>
                    <w:r>
                      <w:rPr>
                        <w:rFonts w:ascii="Arial"/>
                        <w:color w:val="003399"/>
                        <w:u w:val="single" w:color="003399"/>
                      </w:rPr>
                      <w:t>Form</w:t>
                    </w:r>
                    <w:r>
                      <w:rPr>
                        <w:rFonts w:ascii="Arial"/>
                        <w:color w:val="003399"/>
                        <w:spacing w:val="-5"/>
                        <w:u w:val="single" w:color="003399"/>
                      </w:rPr>
                      <w:t xml:space="preserve"> </w:t>
                    </w:r>
                    <w:r>
                      <w:rPr>
                        <w:rFonts w:ascii="Arial"/>
                        <w:color w:val="003399"/>
                        <w:spacing w:val="-10"/>
                        <w:u w:val="single" w:color="003399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22E9F"/>
    <w:multiLevelType w:val="hybridMultilevel"/>
    <w:tmpl w:val="73BEAFF8"/>
    <w:lvl w:ilvl="0" w:tplc="50DA2038">
      <w:start w:val="1"/>
      <w:numFmt w:val="decimal"/>
      <w:lvlText w:val="%1)"/>
      <w:lvlJc w:val="left"/>
      <w:pPr>
        <w:ind w:left="325" w:hanging="2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79C4D5E8">
      <w:numFmt w:val="bullet"/>
      <w:lvlText w:val="•"/>
      <w:lvlJc w:val="left"/>
      <w:pPr>
        <w:ind w:left="1222" w:hanging="218"/>
      </w:pPr>
      <w:rPr>
        <w:rFonts w:hint="default"/>
        <w:lang w:val="en-US" w:eastAsia="en-US" w:bidi="ar-SA"/>
      </w:rPr>
    </w:lvl>
    <w:lvl w:ilvl="2" w:tplc="A5CC2154">
      <w:numFmt w:val="bullet"/>
      <w:lvlText w:val="•"/>
      <w:lvlJc w:val="left"/>
      <w:pPr>
        <w:ind w:left="2125" w:hanging="218"/>
      </w:pPr>
      <w:rPr>
        <w:rFonts w:hint="default"/>
        <w:lang w:val="en-US" w:eastAsia="en-US" w:bidi="ar-SA"/>
      </w:rPr>
    </w:lvl>
    <w:lvl w:ilvl="3" w:tplc="D650634A">
      <w:numFmt w:val="bullet"/>
      <w:lvlText w:val="•"/>
      <w:lvlJc w:val="left"/>
      <w:pPr>
        <w:ind w:left="3027" w:hanging="218"/>
      </w:pPr>
      <w:rPr>
        <w:rFonts w:hint="default"/>
        <w:lang w:val="en-US" w:eastAsia="en-US" w:bidi="ar-SA"/>
      </w:rPr>
    </w:lvl>
    <w:lvl w:ilvl="4" w:tplc="64D48B50">
      <w:numFmt w:val="bullet"/>
      <w:lvlText w:val="•"/>
      <w:lvlJc w:val="left"/>
      <w:pPr>
        <w:ind w:left="3930" w:hanging="218"/>
      </w:pPr>
      <w:rPr>
        <w:rFonts w:hint="default"/>
        <w:lang w:val="en-US" w:eastAsia="en-US" w:bidi="ar-SA"/>
      </w:rPr>
    </w:lvl>
    <w:lvl w:ilvl="5" w:tplc="F912D84A">
      <w:numFmt w:val="bullet"/>
      <w:lvlText w:val="•"/>
      <w:lvlJc w:val="left"/>
      <w:pPr>
        <w:ind w:left="4833" w:hanging="218"/>
      </w:pPr>
      <w:rPr>
        <w:rFonts w:hint="default"/>
        <w:lang w:val="en-US" w:eastAsia="en-US" w:bidi="ar-SA"/>
      </w:rPr>
    </w:lvl>
    <w:lvl w:ilvl="6" w:tplc="229AB5D6">
      <w:numFmt w:val="bullet"/>
      <w:lvlText w:val="•"/>
      <w:lvlJc w:val="left"/>
      <w:pPr>
        <w:ind w:left="5735" w:hanging="218"/>
      </w:pPr>
      <w:rPr>
        <w:rFonts w:hint="default"/>
        <w:lang w:val="en-US" w:eastAsia="en-US" w:bidi="ar-SA"/>
      </w:rPr>
    </w:lvl>
    <w:lvl w:ilvl="7" w:tplc="846E054C">
      <w:numFmt w:val="bullet"/>
      <w:lvlText w:val="•"/>
      <w:lvlJc w:val="left"/>
      <w:pPr>
        <w:ind w:left="6638" w:hanging="218"/>
      </w:pPr>
      <w:rPr>
        <w:rFonts w:hint="default"/>
        <w:lang w:val="en-US" w:eastAsia="en-US" w:bidi="ar-SA"/>
      </w:rPr>
    </w:lvl>
    <w:lvl w:ilvl="8" w:tplc="7082A27E">
      <w:numFmt w:val="bullet"/>
      <w:lvlText w:val="•"/>
      <w:lvlJc w:val="left"/>
      <w:pPr>
        <w:ind w:left="7540" w:hanging="218"/>
      </w:pPr>
      <w:rPr>
        <w:rFonts w:hint="default"/>
        <w:lang w:val="en-US" w:eastAsia="en-US" w:bidi="ar-SA"/>
      </w:rPr>
    </w:lvl>
  </w:abstractNum>
  <w:abstractNum w:abstractNumId="1" w15:restartNumberingAfterBreak="0">
    <w:nsid w:val="0A767EFB"/>
    <w:multiLevelType w:val="hybridMultilevel"/>
    <w:tmpl w:val="769A8892"/>
    <w:lvl w:ilvl="0" w:tplc="BEF0A6C8">
      <w:start w:val="1"/>
      <w:numFmt w:val="decimal"/>
      <w:lvlText w:val="%1)"/>
      <w:lvlJc w:val="left"/>
      <w:pPr>
        <w:ind w:left="325" w:hanging="2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D5E658FA">
      <w:numFmt w:val="bullet"/>
      <w:lvlText w:val="•"/>
      <w:lvlJc w:val="left"/>
      <w:pPr>
        <w:ind w:left="1222" w:hanging="218"/>
      </w:pPr>
      <w:rPr>
        <w:rFonts w:hint="default"/>
        <w:lang w:val="en-US" w:eastAsia="en-US" w:bidi="ar-SA"/>
      </w:rPr>
    </w:lvl>
    <w:lvl w:ilvl="2" w:tplc="DB561B14">
      <w:numFmt w:val="bullet"/>
      <w:lvlText w:val="•"/>
      <w:lvlJc w:val="left"/>
      <w:pPr>
        <w:ind w:left="2125" w:hanging="218"/>
      </w:pPr>
      <w:rPr>
        <w:rFonts w:hint="default"/>
        <w:lang w:val="en-US" w:eastAsia="en-US" w:bidi="ar-SA"/>
      </w:rPr>
    </w:lvl>
    <w:lvl w:ilvl="3" w:tplc="28C44002">
      <w:numFmt w:val="bullet"/>
      <w:lvlText w:val="•"/>
      <w:lvlJc w:val="left"/>
      <w:pPr>
        <w:ind w:left="3027" w:hanging="218"/>
      </w:pPr>
      <w:rPr>
        <w:rFonts w:hint="default"/>
        <w:lang w:val="en-US" w:eastAsia="en-US" w:bidi="ar-SA"/>
      </w:rPr>
    </w:lvl>
    <w:lvl w:ilvl="4" w:tplc="09682648">
      <w:numFmt w:val="bullet"/>
      <w:lvlText w:val="•"/>
      <w:lvlJc w:val="left"/>
      <w:pPr>
        <w:ind w:left="3930" w:hanging="218"/>
      </w:pPr>
      <w:rPr>
        <w:rFonts w:hint="default"/>
        <w:lang w:val="en-US" w:eastAsia="en-US" w:bidi="ar-SA"/>
      </w:rPr>
    </w:lvl>
    <w:lvl w:ilvl="5" w:tplc="0702444C">
      <w:numFmt w:val="bullet"/>
      <w:lvlText w:val="•"/>
      <w:lvlJc w:val="left"/>
      <w:pPr>
        <w:ind w:left="4833" w:hanging="218"/>
      </w:pPr>
      <w:rPr>
        <w:rFonts w:hint="default"/>
        <w:lang w:val="en-US" w:eastAsia="en-US" w:bidi="ar-SA"/>
      </w:rPr>
    </w:lvl>
    <w:lvl w:ilvl="6" w:tplc="87D21C74">
      <w:numFmt w:val="bullet"/>
      <w:lvlText w:val="•"/>
      <w:lvlJc w:val="left"/>
      <w:pPr>
        <w:ind w:left="5735" w:hanging="218"/>
      </w:pPr>
      <w:rPr>
        <w:rFonts w:hint="default"/>
        <w:lang w:val="en-US" w:eastAsia="en-US" w:bidi="ar-SA"/>
      </w:rPr>
    </w:lvl>
    <w:lvl w:ilvl="7" w:tplc="D2243614">
      <w:numFmt w:val="bullet"/>
      <w:lvlText w:val="•"/>
      <w:lvlJc w:val="left"/>
      <w:pPr>
        <w:ind w:left="6638" w:hanging="218"/>
      </w:pPr>
      <w:rPr>
        <w:rFonts w:hint="default"/>
        <w:lang w:val="en-US" w:eastAsia="en-US" w:bidi="ar-SA"/>
      </w:rPr>
    </w:lvl>
    <w:lvl w:ilvl="8" w:tplc="0CB27994">
      <w:numFmt w:val="bullet"/>
      <w:lvlText w:val="•"/>
      <w:lvlJc w:val="left"/>
      <w:pPr>
        <w:ind w:left="7540" w:hanging="218"/>
      </w:pPr>
      <w:rPr>
        <w:rFonts w:hint="default"/>
        <w:lang w:val="en-US" w:eastAsia="en-US" w:bidi="ar-SA"/>
      </w:rPr>
    </w:lvl>
  </w:abstractNum>
  <w:abstractNum w:abstractNumId="2" w15:restartNumberingAfterBreak="0">
    <w:nsid w:val="257079F7"/>
    <w:multiLevelType w:val="hybridMultilevel"/>
    <w:tmpl w:val="A92A1CFC"/>
    <w:lvl w:ilvl="0" w:tplc="36BC2C10">
      <w:start w:val="1"/>
      <w:numFmt w:val="decimal"/>
      <w:lvlText w:val="%1)"/>
      <w:lvlJc w:val="left"/>
      <w:pPr>
        <w:ind w:left="325" w:hanging="2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E4EA9176">
      <w:numFmt w:val="bullet"/>
      <w:lvlText w:val="•"/>
      <w:lvlJc w:val="left"/>
      <w:pPr>
        <w:ind w:left="1222" w:hanging="218"/>
      </w:pPr>
      <w:rPr>
        <w:rFonts w:hint="default"/>
        <w:lang w:val="en-US" w:eastAsia="en-US" w:bidi="ar-SA"/>
      </w:rPr>
    </w:lvl>
    <w:lvl w:ilvl="2" w:tplc="FE906248">
      <w:numFmt w:val="bullet"/>
      <w:lvlText w:val="•"/>
      <w:lvlJc w:val="left"/>
      <w:pPr>
        <w:ind w:left="2125" w:hanging="218"/>
      </w:pPr>
      <w:rPr>
        <w:rFonts w:hint="default"/>
        <w:lang w:val="en-US" w:eastAsia="en-US" w:bidi="ar-SA"/>
      </w:rPr>
    </w:lvl>
    <w:lvl w:ilvl="3" w:tplc="E214BC22">
      <w:numFmt w:val="bullet"/>
      <w:lvlText w:val="•"/>
      <w:lvlJc w:val="left"/>
      <w:pPr>
        <w:ind w:left="3027" w:hanging="218"/>
      </w:pPr>
      <w:rPr>
        <w:rFonts w:hint="default"/>
        <w:lang w:val="en-US" w:eastAsia="en-US" w:bidi="ar-SA"/>
      </w:rPr>
    </w:lvl>
    <w:lvl w:ilvl="4" w:tplc="EE28FB14">
      <w:numFmt w:val="bullet"/>
      <w:lvlText w:val="•"/>
      <w:lvlJc w:val="left"/>
      <w:pPr>
        <w:ind w:left="3930" w:hanging="218"/>
      </w:pPr>
      <w:rPr>
        <w:rFonts w:hint="default"/>
        <w:lang w:val="en-US" w:eastAsia="en-US" w:bidi="ar-SA"/>
      </w:rPr>
    </w:lvl>
    <w:lvl w:ilvl="5" w:tplc="B04279E2">
      <w:numFmt w:val="bullet"/>
      <w:lvlText w:val="•"/>
      <w:lvlJc w:val="left"/>
      <w:pPr>
        <w:ind w:left="4833" w:hanging="218"/>
      </w:pPr>
      <w:rPr>
        <w:rFonts w:hint="default"/>
        <w:lang w:val="en-US" w:eastAsia="en-US" w:bidi="ar-SA"/>
      </w:rPr>
    </w:lvl>
    <w:lvl w:ilvl="6" w:tplc="4500978C">
      <w:numFmt w:val="bullet"/>
      <w:lvlText w:val="•"/>
      <w:lvlJc w:val="left"/>
      <w:pPr>
        <w:ind w:left="5735" w:hanging="218"/>
      </w:pPr>
      <w:rPr>
        <w:rFonts w:hint="default"/>
        <w:lang w:val="en-US" w:eastAsia="en-US" w:bidi="ar-SA"/>
      </w:rPr>
    </w:lvl>
    <w:lvl w:ilvl="7" w:tplc="64F230C4">
      <w:numFmt w:val="bullet"/>
      <w:lvlText w:val="•"/>
      <w:lvlJc w:val="left"/>
      <w:pPr>
        <w:ind w:left="6638" w:hanging="218"/>
      </w:pPr>
      <w:rPr>
        <w:rFonts w:hint="default"/>
        <w:lang w:val="en-US" w:eastAsia="en-US" w:bidi="ar-SA"/>
      </w:rPr>
    </w:lvl>
    <w:lvl w:ilvl="8" w:tplc="5FCEE45A">
      <w:numFmt w:val="bullet"/>
      <w:lvlText w:val="•"/>
      <w:lvlJc w:val="left"/>
      <w:pPr>
        <w:ind w:left="7540" w:hanging="218"/>
      </w:pPr>
      <w:rPr>
        <w:rFonts w:hint="default"/>
        <w:lang w:val="en-US" w:eastAsia="en-US" w:bidi="ar-SA"/>
      </w:rPr>
    </w:lvl>
  </w:abstractNum>
  <w:abstractNum w:abstractNumId="3" w15:restartNumberingAfterBreak="0">
    <w:nsid w:val="2C155E3B"/>
    <w:multiLevelType w:val="hybridMultilevel"/>
    <w:tmpl w:val="75C0E5B2"/>
    <w:lvl w:ilvl="0" w:tplc="8DDC97AA">
      <w:start w:val="1"/>
      <w:numFmt w:val="decimal"/>
      <w:lvlText w:val="%1)"/>
      <w:lvlJc w:val="left"/>
      <w:pPr>
        <w:ind w:left="325" w:hanging="2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F7563DE2">
      <w:numFmt w:val="bullet"/>
      <w:lvlText w:val="•"/>
      <w:lvlJc w:val="left"/>
      <w:pPr>
        <w:ind w:left="1222" w:hanging="218"/>
      </w:pPr>
      <w:rPr>
        <w:rFonts w:hint="default"/>
        <w:lang w:val="en-US" w:eastAsia="en-US" w:bidi="ar-SA"/>
      </w:rPr>
    </w:lvl>
    <w:lvl w:ilvl="2" w:tplc="7080606E">
      <w:numFmt w:val="bullet"/>
      <w:lvlText w:val="•"/>
      <w:lvlJc w:val="left"/>
      <w:pPr>
        <w:ind w:left="2125" w:hanging="218"/>
      </w:pPr>
      <w:rPr>
        <w:rFonts w:hint="default"/>
        <w:lang w:val="en-US" w:eastAsia="en-US" w:bidi="ar-SA"/>
      </w:rPr>
    </w:lvl>
    <w:lvl w:ilvl="3" w:tplc="BA1679E2">
      <w:numFmt w:val="bullet"/>
      <w:lvlText w:val="•"/>
      <w:lvlJc w:val="left"/>
      <w:pPr>
        <w:ind w:left="3027" w:hanging="218"/>
      </w:pPr>
      <w:rPr>
        <w:rFonts w:hint="default"/>
        <w:lang w:val="en-US" w:eastAsia="en-US" w:bidi="ar-SA"/>
      </w:rPr>
    </w:lvl>
    <w:lvl w:ilvl="4" w:tplc="6CDA7D6E">
      <w:numFmt w:val="bullet"/>
      <w:lvlText w:val="•"/>
      <w:lvlJc w:val="left"/>
      <w:pPr>
        <w:ind w:left="3930" w:hanging="218"/>
      </w:pPr>
      <w:rPr>
        <w:rFonts w:hint="default"/>
        <w:lang w:val="en-US" w:eastAsia="en-US" w:bidi="ar-SA"/>
      </w:rPr>
    </w:lvl>
    <w:lvl w:ilvl="5" w:tplc="84ECF9AE">
      <w:numFmt w:val="bullet"/>
      <w:lvlText w:val="•"/>
      <w:lvlJc w:val="left"/>
      <w:pPr>
        <w:ind w:left="4833" w:hanging="218"/>
      </w:pPr>
      <w:rPr>
        <w:rFonts w:hint="default"/>
        <w:lang w:val="en-US" w:eastAsia="en-US" w:bidi="ar-SA"/>
      </w:rPr>
    </w:lvl>
    <w:lvl w:ilvl="6" w:tplc="36642380">
      <w:numFmt w:val="bullet"/>
      <w:lvlText w:val="•"/>
      <w:lvlJc w:val="left"/>
      <w:pPr>
        <w:ind w:left="5735" w:hanging="218"/>
      </w:pPr>
      <w:rPr>
        <w:rFonts w:hint="default"/>
        <w:lang w:val="en-US" w:eastAsia="en-US" w:bidi="ar-SA"/>
      </w:rPr>
    </w:lvl>
    <w:lvl w:ilvl="7" w:tplc="5106CE8A">
      <w:numFmt w:val="bullet"/>
      <w:lvlText w:val="•"/>
      <w:lvlJc w:val="left"/>
      <w:pPr>
        <w:ind w:left="6638" w:hanging="218"/>
      </w:pPr>
      <w:rPr>
        <w:rFonts w:hint="default"/>
        <w:lang w:val="en-US" w:eastAsia="en-US" w:bidi="ar-SA"/>
      </w:rPr>
    </w:lvl>
    <w:lvl w:ilvl="8" w:tplc="1FCC1528">
      <w:numFmt w:val="bullet"/>
      <w:lvlText w:val="•"/>
      <w:lvlJc w:val="left"/>
      <w:pPr>
        <w:ind w:left="7540" w:hanging="218"/>
      </w:pPr>
      <w:rPr>
        <w:rFonts w:hint="default"/>
        <w:lang w:val="en-US" w:eastAsia="en-US" w:bidi="ar-SA"/>
      </w:rPr>
    </w:lvl>
  </w:abstractNum>
  <w:abstractNum w:abstractNumId="4" w15:restartNumberingAfterBreak="0">
    <w:nsid w:val="59EE468D"/>
    <w:multiLevelType w:val="hybridMultilevel"/>
    <w:tmpl w:val="9E800088"/>
    <w:lvl w:ilvl="0" w:tplc="DADCA724">
      <w:start w:val="1"/>
      <w:numFmt w:val="decimal"/>
      <w:lvlText w:val="%1)"/>
      <w:lvlJc w:val="left"/>
      <w:pPr>
        <w:ind w:left="108" w:hanging="2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7C7297CC">
      <w:numFmt w:val="bullet"/>
      <w:lvlText w:val="•"/>
      <w:lvlJc w:val="left"/>
      <w:pPr>
        <w:ind w:left="1024" w:hanging="218"/>
      </w:pPr>
      <w:rPr>
        <w:rFonts w:hint="default"/>
        <w:lang w:val="en-US" w:eastAsia="en-US" w:bidi="ar-SA"/>
      </w:rPr>
    </w:lvl>
    <w:lvl w:ilvl="2" w:tplc="D554706E">
      <w:numFmt w:val="bullet"/>
      <w:lvlText w:val="•"/>
      <w:lvlJc w:val="left"/>
      <w:pPr>
        <w:ind w:left="1949" w:hanging="218"/>
      </w:pPr>
      <w:rPr>
        <w:rFonts w:hint="default"/>
        <w:lang w:val="en-US" w:eastAsia="en-US" w:bidi="ar-SA"/>
      </w:rPr>
    </w:lvl>
    <w:lvl w:ilvl="3" w:tplc="A342A256">
      <w:numFmt w:val="bullet"/>
      <w:lvlText w:val="•"/>
      <w:lvlJc w:val="left"/>
      <w:pPr>
        <w:ind w:left="2873" w:hanging="218"/>
      </w:pPr>
      <w:rPr>
        <w:rFonts w:hint="default"/>
        <w:lang w:val="en-US" w:eastAsia="en-US" w:bidi="ar-SA"/>
      </w:rPr>
    </w:lvl>
    <w:lvl w:ilvl="4" w:tplc="4808DE22">
      <w:numFmt w:val="bullet"/>
      <w:lvlText w:val="•"/>
      <w:lvlJc w:val="left"/>
      <w:pPr>
        <w:ind w:left="3798" w:hanging="218"/>
      </w:pPr>
      <w:rPr>
        <w:rFonts w:hint="default"/>
        <w:lang w:val="en-US" w:eastAsia="en-US" w:bidi="ar-SA"/>
      </w:rPr>
    </w:lvl>
    <w:lvl w:ilvl="5" w:tplc="6E52C058">
      <w:numFmt w:val="bullet"/>
      <w:lvlText w:val="•"/>
      <w:lvlJc w:val="left"/>
      <w:pPr>
        <w:ind w:left="4723" w:hanging="218"/>
      </w:pPr>
      <w:rPr>
        <w:rFonts w:hint="default"/>
        <w:lang w:val="en-US" w:eastAsia="en-US" w:bidi="ar-SA"/>
      </w:rPr>
    </w:lvl>
    <w:lvl w:ilvl="6" w:tplc="907EC67E">
      <w:numFmt w:val="bullet"/>
      <w:lvlText w:val="•"/>
      <w:lvlJc w:val="left"/>
      <w:pPr>
        <w:ind w:left="5647" w:hanging="218"/>
      </w:pPr>
      <w:rPr>
        <w:rFonts w:hint="default"/>
        <w:lang w:val="en-US" w:eastAsia="en-US" w:bidi="ar-SA"/>
      </w:rPr>
    </w:lvl>
    <w:lvl w:ilvl="7" w:tplc="6D8643D2">
      <w:numFmt w:val="bullet"/>
      <w:lvlText w:val="•"/>
      <w:lvlJc w:val="left"/>
      <w:pPr>
        <w:ind w:left="6572" w:hanging="218"/>
      </w:pPr>
      <w:rPr>
        <w:rFonts w:hint="default"/>
        <w:lang w:val="en-US" w:eastAsia="en-US" w:bidi="ar-SA"/>
      </w:rPr>
    </w:lvl>
    <w:lvl w:ilvl="8" w:tplc="42925084">
      <w:numFmt w:val="bullet"/>
      <w:lvlText w:val="•"/>
      <w:lvlJc w:val="left"/>
      <w:pPr>
        <w:ind w:left="7496" w:hanging="218"/>
      </w:pPr>
      <w:rPr>
        <w:rFonts w:hint="default"/>
        <w:lang w:val="en-US" w:eastAsia="en-US" w:bidi="ar-SA"/>
      </w:rPr>
    </w:lvl>
  </w:abstractNum>
  <w:num w:numId="1" w16cid:durableId="498234387">
    <w:abstractNumId w:val="0"/>
  </w:num>
  <w:num w:numId="2" w16cid:durableId="1797598037">
    <w:abstractNumId w:val="3"/>
  </w:num>
  <w:num w:numId="3" w16cid:durableId="480275953">
    <w:abstractNumId w:val="1"/>
  </w:num>
  <w:num w:numId="4" w16cid:durableId="1903641692">
    <w:abstractNumId w:val="4"/>
  </w:num>
  <w:num w:numId="5" w16cid:durableId="15841431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A3113"/>
    <w:rsid w:val="00130AE1"/>
    <w:rsid w:val="00310E5D"/>
    <w:rsid w:val="00314C8B"/>
    <w:rsid w:val="004E4809"/>
    <w:rsid w:val="005A3113"/>
    <w:rsid w:val="00827AFE"/>
    <w:rsid w:val="008B4590"/>
    <w:rsid w:val="00A30B85"/>
    <w:rsid w:val="00AC7B55"/>
    <w:rsid w:val="00D2351D"/>
    <w:rsid w:val="00E92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2EA3E"/>
  <w15:docId w15:val="{1CC60ADD-68FA-4D29-8B9F-30FCF831A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43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8"/>
    </w:pPr>
  </w:style>
  <w:style w:type="character" w:styleId="Hyperlink">
    <w:name w:val="Hyperlink"/>
    <w:basedOn w:val="DefaultParagraphFont"/>
    <w:uiPriority w:val="99"/>
    <w:semiHidden/>
    <w:unhideWhenUsed/>
    <w:rsid w:val="00827AFE"/>
    <w:rPr>
      <w:color w:val="0000FF"/>
      <w:u w:val="single"/>
    </w:rPr>
  </w:style>
  <w:style w:type="paragraph" w:customStyle="1" w:styleId="Affiliation">
    <w:name w:val="Affiliation"/>
    <w:basedOn w:val="Normal"/>
    <w:rsid w:val="008B4590"/>
    <w:pPr>
      <w:widowControl/>
      <w:autoSpaceDE/>
      <w:autoSpaceDN/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0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research-perspective-on-biological-science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749</Words>
  <Characters>4270</Characters>
  <Application>Microsoft Office Word</Application>
  <DocSecurity>0</DocSecurity>
  <Lines>35</Lines>
  <Paragraphs>10</Paragraphs>
  <ScaleCrop>false</ScaleCrop>
  <Company/>
  <LinksUpToDate>false</LinksUpToDate>
  <CharactersWithSpaces>5009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7</cp:revision>
  <dcterms:created xsi:type="dcterms:W3CDTF">2025-11-29T05:58:00Z</dcterms:created>
  <dcterms:modified xsi:type="dcterms:W3CDTF">2025-12-03T13:34:00Z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2025-11-29T00:00:00Z</vt:filetime>
  </property>
  <property fmtid="{D5CDD505-2E9C-101B-9397-08002B2CF9AE}" pid="5" name="Producer">
    <vt:lpwstr>Microsoft® Word for Microsoft 365</vt:lpwstr>
  </property>
</Properties>
</file>