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C4B2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C4B2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C4B2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C4B2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C4B2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184F22A" w:rsidR="0000007A" w:rsidRPr="006C4B24" w:rsidRDefault="00366A3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C4B2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6C4B2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C4B2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B303E38" w:rsidR="0000007A" w:rsidRPr="006C4B2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C4B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C4B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C4B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716EC" w:rsidRPr="006C4B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6833</w:t>
            </w:r>
          </w:p>
        </w:tc>
      </w:tr>
      <w:tr w:rsidR="0000007A" w:rsidRPr="006C4B2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C4B2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78C5839" w:rsidR="0000007A" w:rsidRPr="006C4B24" w:rsidRDefault="00545EA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C4B24">
              <w:rPr>
                <w:rFonts w:ascii="Arial" w:hAnsi="Arial" w:cs="Arial"/>
                <w:b/>
                <w:sz w:val="20"/>
                <w:szCs w:val="20"/>
                <w:lang w:val="en-GB"/>
              </w:rPr>
              <w:t>Hardware Implementation and Optimization of a Chaotic-Chua-Based Pseudo-Random Number Generator for Security Applications</w:t>
            </w:r>
          </w:p>
        </w:tc>
      </w:tr>
      <w:tr w:rsidR="00CF0BBB" w:rsidRPr="006C4B2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C4B2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B7CB9FF" w:rsidR="00CF0BBB" w:rsidRPr="006C4B24" w:rsidRDefault="002716E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6C4B2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C4B2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C4B2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C4B2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C4B2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C4B2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C4B2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C4B2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C4B2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C4B2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C4B2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B2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C4B2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C4B2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C4B24">
              <w:rPr>
                <w:rFonts w:ascii="Arial" w:hAnsi="Arial" w:cs="Arial"/>
                <w:lang w:val="en-GB"/>
              </w:rPr>
              <w:t>Author’s Feedback</w:t>
            </w:r>
            <w:r w:rsidRPr="006C4B2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C4B2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C4B2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C4B2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C4B2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0FA2C7A" w14:textId="77777777" w:rsidR="00614A83" w:rsidRPr="006C4B24" w:rsidRDefault="00614A83" w:rsidP="00614A8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makes a valuable contribution to the scientific community by presenting a highly optimized hardware-based pseudo-random number generator built on the Chua chaotic system, which enhances both security and performance in modern cryptographic applications. </w:t>
            </w:r>
          </w:p>
          <w:p w14:paraId="0D853185" w14:textId="77777777" w:rsidR="00614A83" w:rsidRPr="006C4B24" w:rsidRDefault="00614A83" w:rsidP="00614A8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sz w:val="20"/>
                <w:szCs w:val="20"/>
                <w:lang w:val="en-GB"/>
              </w:rPr>
              <w:t xml:space="preserve">The work addresses critical challenges in real-time random number generation by providing an FPGA-efficient architecture with high throughput and reduced resource consumption. </w:t>
            </w:r>
          </w:p>
          <w:p w14:paraId="7DBC9196" w14:textId="08891206" w:rsidR="00F1171E" w:rsidRPr="006C4B24" w:rsidRDefault="00614A83" w:rsidP="00614A8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sz w:val="20"/>
                <w:szCs w:val="20"/>
                <w:lang w:val="en-GB"/>
              </w:rPr>
              <w:t>Overall, the manuscript advances the field by bridging theoretical chaotic dynamics with real-world hardware implementation needs.</w:t>
            </w:r>
          </w:p>
        </w:tc>
        <w:tc>
          <w:tcPr>
            <w:tcW w:w="1523" w:type="pct"/>
          </w:tcPr>
          <w:p w14:paraId="462A339C" w14:textId="77777777" w:rsidR="00F1171E" w:rsidRPr="006C4B2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4B24" w14:paraId="0D8B5B2C" w14:textId="77777777" w:rsidTr="00614A83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C4B2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C4B2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C4B2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794AA9A7" w14:textId="4997E702" w:rsidR="00F1171E" w:rsidRPr="006C4B24" w:rsidRDefault="00614A83" w:rsidP="00614A8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suitable.</w:t>
            </w:r>
          </w:p>
        </w:tc>
        <w:tc>
          <w:tcPr>
            <w:tcW w:w="1523" w:type="pct"/>
          </w:tcPr>
          <w:p w14:paraId="405B6701" w14:textId="77777777" w:rsidR="00F1171E" w:rsidRPr="006C4B2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4B2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C4B2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C4B2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C4B2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C8426AE" w14:textId="77777777" w:rsidR="00614A83" w:rsidRPr="006C4B24" w:rsidRDefault="00614A83" w:rsidP="00614A8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sz w:val="20"/>
                <w:szCs w:val="20"/>
                <w:lang w:val="en-GB"/>
              </w:rPr>
              <w:t>Yes, the title accurately reflects the core contribution of the manuscript—hardware implementation and optimization of a Chua-based chaotic pseudo-random number generator for security applications. It is precise, technically correct, and aligned with the manuscript content.</w:t>
            </w:r>
          </w:p>
          <w:p w14:paraId="74CCD2CD" w14:textId="77777777" w:rsidR="00614A83" w:rsidRPr="006C4B24" w:rsidRDefault="00614A83" w:rsidP="00614A83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B7E83A" w14:textId="70BFEA65" w:rsidR="00F1171E" w:rsidRPr="006C4B24" w:rsidRDefault="00614A83" w:rsidP="00614A8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sz w:val="20"/>
                <w:szCs w:val="20"/>
                <w:lang w:val="en-GB"/>
              </w:rPr>
              <w:t>Yes, the abstract is comprehensive</w:t>
            </w:r>
          </w:p>
        </w:tc>
        <w:tc>
          <w:tcPr>
            <w:tcW w:w="1523" w:type="pct"/>
          </w:tcPr>
          <w:p w14:paraId="1D54B730" w14:textId="77777777" w:rsidR="00F1171E" w:rsidRPr="006C4B2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4B24" w14:paraId="2F579F54" w14:textId="77777777" w:rsidTr="00614A83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C4B2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C4B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  <w:vAlign w:val="center"/>
          </w:tcPr>
          <w:p w14:paraId="2B5A7721" w14:textId="7AD5B634" w:rsidR="00F1171E" w:rsidRPr="006C4B24" w:rsidRDefault="00614A83" w:rsidP="00614A8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6C4B2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4B24" w14:paraId="73739464" w14:textId="77777777" w:rsidTr="00614A83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C4B2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C4B2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C4B2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  <w:vAlign w:val="center"/>
          </w:tcPr>
          <w:p w14:paraId="24FE0567" w14:textId="4F37B97B" w:rsidR="00F1171E" w:rsidRPr="006C4B24" w:rsidRDefault="00614A83" w:rsidP="00614A8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sz w:val="20"/>
                <w:szCs w:val="20"/>
              </w:rPr>
              <w:t>Yes. The reference list is strong, relevant, and includes several recent works from 2023–2025,</w:t>
            </w:r>
          </w:p>
        </w:tc>
        <w:tc>
          <w:tcPr>
            <w:tcW w:w="1523" w:type="pct"/>
          </w:tcPr>
          <w:p w14:paraId="40220055" w14:textId="77777777" w:rsidR="00F1171E" w:rsidRPr="006C4B2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4B2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C4B2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C4B2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C4B2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C4B2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C4B2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5E57110" w:rsidR="00F1171E" w:rsidRPr="006C4B24" w:rsidRDefault="00614A83" w:rsidP="00614A8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sz w:val="20"/>
                <w:szCs w:val="20"/>
                <w:lang w:val="en-GB"/>
              </w:rPr>
              <w:t>English is good.</w:t>
            </w:r>
          </w:p>
          <w:p w14:paraId="41E28118" w14:textId="77777777" w:rsidR="00F1171E" w:rsidRPr="006C4B2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C4B2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C4B2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C4B2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C4B2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C4B2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C4B2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C4B2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C4B2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C4B2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C4B2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411317" w14:textId="77777777" w:rsidR="002F470B" w:rsidRPr="006C4B24" w:rsidRDefault="002F470B" w:rsidP="002F470B">
            <w:pPr>
              <w:pStyle w:val="NormalWeb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is well-written, technically robust, and presents a meaningful contribution to hardware-based chaotic PRNG design. </w:t>
            </w:r>
          </w:p>
          <w:p w14:paraId="0186499B" w14:textId="77777777" w:rsidR="002F470B" w:rsidRPr="006C4B24" w:rsidRDefault="002F470B" w:rsidP="002F470B">
            <w:pPr>
              <w:pStyle w:val="NormalWeb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sz w:val="20"/>
                <w:szCs w:val="20"/>
                <w:lang w:val="en-GB"/>
              </w:rPr>
              <w:t xml:space="preserve">The use of the Chua chaotic system, combined with RK4 discretization and HLS-based hardware optimization, results in a high-performance and resource-efficient architecture. </w:t>
            </w:r>
          </w:p>
          <w:p w14:paraId="17C2672C" w14:textId="77777777" w:rsidR="002F470B" w:rsidRPr="006C4B24" w:rsidRDefault="002F470B" w:rsidP="002F47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sz w:val="20"/>
                <w:szCs w:val="20"/>
                <w:lang w:val="en-GB"/>
              </w:rPr>
              <w:t xml:space="preserve">The paper is clearly structured, and the results are well-supported through synthesis and hardware analysis. </w:t>
            </w:r>
          </w:p>
          <w:p w14:paraId="17FCCEBE" w14:textId="77777777" w:rsidR="002F470B" w:rsidRPr="006C4B24" w:rsidRDefault="002F470B" w:rsidP="002F47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sz w:val="20"/>
                <w:szCs w:val="20"/>
                <w:lang w:val="en-GB"/>
              </w:rPr>
              <w:t>With minor refinements to the abstract and optional enhancements to the evaluation section, the manuscript is suitable for publication.</w:t>
            </w:r>
          </w:p>
          <w:p w14:paraId="5E946A0E" w14:textId="77777777" w:rsidR="00F1171E" w:rsidRPr="006C4B2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C4B24" w:rsidRDefault="00F1171E" w:rsidP="002F470B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C4B2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6C4B2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C4B2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C4B2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C4B2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C4B2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C4B2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C4B2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C4B2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C4B2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C4B2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C4B2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C4B24">
              <w:rPr>
                <w:rFonts w:ascii="Arial" w:hAnsi="Arial" w:cs="Arial"/>
                <w:lang w:val="en-GB"/>
              </w:rPr>
              <w:t>Author’s comment</w:t>
            </w:r>
            <w:r w:rsidRPr="006C4B2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C4B2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C4B2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C4B2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C4B2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C4B2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C4B2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C4B2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C4B2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C4B2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C4B2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C4B2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6C4B2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C4B2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C4B2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C4B2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543EA55" w14:textId="77777777" w:rsidR="006C4B24" w:rsidRPr="00BB0C30" w:rsidRDefault="006C4B24" w:rsidP="006C4B2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69818695" w14:textId="77777777" w:rsidR="006C4B24" w:rsidRPr="00BB0C30" w:rsidRDefault="006C4B24" w:rsidP="006C4B2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B0C30">
        <w:rPr>
          <w:rFonts w:ascii="Arial" w:hAnsi="Arial" w:cs="Arial"/>
          <w:b/>
          <w:u w:val="single"/>
        </w:rPr>
        <w:t>Reviewer details:</w:t>
      </w:r>
    </w:p>
    <w:p w14:paraId="2914FBD0" w14:textId="77777777" w:rsidR="006C4B24" w:rsidRDefault="006C4B24" w:rsidP="006C4B24">
      <w:r w:rsidRPr="00BB0C30">
        <w:rPr>
          <w:rFonts w:ascii="Arial" w:hAnsi="Arial" w:cs="Arial"/>
          <w:b/>
          <w:color w:val="000000"/>
          <w:sz w:val="20"/>
          <w:szCs w:val="20"/>
        </w:rPr>
        <w:t>Chandra Sekhar K, Aditya University</w:t>
      </w:r>
      <w:bookmarkStart w:id="0" w:name="_Hlk216103893"/>
      <w:r w:rsidRPr="00BB0C30">
        <w:rPr>
          <w:rFonts w:ascii="Arial" w:hAnsi="Arial" w:cs="Arial"/>
          <w:b/>
          <w:color w:val="000000"/>
          <w:sz w:val="20"/>
          <w:szCs w:val="20"/>
        </w:rPr>
        <w:t>, India</w:t>
      </w:r>
      <w:bookmarkEnd w:id="0"/>
      <w:r w:rsidRPr="00BB0C30">
        <w:rPr>
          <w:rFonts w:ascii="Arial" w:hAnsi="Arial" w:cs="Arial"/>
          <w:b/>
          <w:color w:val="000000"/>
          <w:sz w:val="20"/>
          <w:szCs w:val="20"/>
        </w:rPr>
        <w:br/>
      </w:r>
    </w:p>
    <w:p w14:paraId="211CF397" w14:textId="77777777" w:rsidR="006C4B24" w:rsidRPr="006C4B24" w:rsidRDefault="006C4B24">
      <w:pPr>
        <w:rPr>
          <w:rFonts w:ascii="Arial" w:hAnsi="Arial" w:cs="Arial"/>
          <w:b/>
          <w:sz w:val="20"/>
          <w:szCs w:val="20"/>
        </w:rPr>
      </w:pPr>
    </w:p>
    <w:sectPr w:rsidR="006C4B24" w:rsidRPr="006C4B2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541ED" w14:textId="77777777" w:rsidR="00F806C8" w:rsidRPr="0000007A" w:rsidRDefault="00F806C8" w:rsidP="0099583E">
      <w:r>
        <w:separator/>
      </w:r>
    </w:p>
  </w:endnote>
  <w:endnote w:type="continuationSeparator" w:id="0">
    <w:p w14:paraId="705CD1DC" w14:textId="77777777" w:rsidR="00F806C8" w:rsidRPr="0000007A" w:rsidRDefault="00F806C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028B4" w14:textId="77777777" w:rsidR="00F806C8" w:rsidRPr="0000007A" w:rsidRDefault="00F806C8" w:rsidP="0099583E">
      <w:r>
        <w:separator/>
      </w:r>
    </w:p>
  </w:footnote>
  <w:footnote w:type="continuationSeparator" w:id="0">
    <w:p w14:paraId="22EC6125" w14:textId="77777777" w:rsidR="00F806C8" w:rsidRPr="0000007A" w:rsidRDefault="00F806C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D1D0C"/>
    <w:multiLevelType w:val="hybridMultilevel"/>
    <w:tmpl w:val="FA12260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21495536">
    <w:abstractNumId w:val="3"/>
  </w:num>
  <w:num w:numId="2" w16cid:durableId="558902279">
    <w:abstractNumId w:val="6"/>
  </w:num>
  <w:num w:numId="3" w16cid:durableId="1571041239">
    <w:abstractNumId w:val="5"/>
  </w:num>
  <w:num w:numId="4" w16cid:durableId="2041198535">
    <w:abstractNumId w:val="7"/>
  </w:num>
  <w:num w:numId="5" w16cid:durableId="1208106102">
    <w:abstractNumId w:val="4"/>
  </w:num>
  <w:num w:numId="6" w16cid:durableId="284426698">
    <w:abstractNumId w:val="0"/>
  </w:num>
  <w:num w:numId="7" w16cid:durableId="1299072287">
    <w:abstractNumId w:val="1"/>
  </w:num>
  <w:num w:numId="8" w16cid:durableId="788284942">
    <w:abstractNumId w:val="10"/>
  </w:num>
  <w:num w:numId="9" w16cid:durableId="2048604188">
    <w:abstractNumId w:val="9"/>
  </w:num>
  <w:num w:numId="10" w16cid:durableId="1730107774">
    <w:abstractNumId w:val="2"/>
  </w:num>
  <w:num w:numId="11" w16cid:durableId="2562527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548D"/>
    <w:rsid w:val="000F6EA8"/>
    <w:rsid w:val="00101322"/>
    <w:rsid w:val="00106BD1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16EC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470B"/>
    <w:rsid w:val="002F5B83"/>
    <w:rsid w:val="002F6935"/>
    <w:rsid w:val="00312559"/>
    <w:rsid w:val="003204B8"/>
    <w:rsid w:val="00326D7D"/>
    <w:rsid w:val="0033018A"/>
    <w:rsid w:val="0033692F"/>
    <w:rsid w:val="00353718"/>
    <w:rsid w:val="00366A39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09D8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5EAD"/>
    <w:rsid w:val="00546343"/>
    <w:rsid w:val="00546E3F"/>
    <w:rsid w:val="005510AA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4A83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21C"/>
    <w:rsid w:val="006936D1"/>
    <w:rsid w:val="00696CAD"/>
    <w:rsid w:val="006A5E0B"/>
    <w:rsid w:val="006A7405"/>
    <w:rsid w:val="006C3797"/>
    <w:rsid w:val="006C4B24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3507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487C"/>
    <w:rsid w:val="00AB638A"/>
    <w:rsid w:val="00AB65BF"/>
    <w:rsid w:val="00AB6E43"/>
    <w:rsid w:val="00AC1349"/>
    <w:rsid w:val="00AD6C51"/>
    <w:rsid w:val="00AE0E9B"/>
    <w:rsid w:val="00AE54CD"/>
    <w:rsid w:val="00AF3016"/>
    <w:rsid w:val="00AF558D"/>
    <w:rsid w:val="00B03A45"/>
    <w:rsid w:val="00B13DD9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02E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364B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1A87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68A3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6C8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C4B2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