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14139C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14139C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14139C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14139C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4139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14139C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10E4732C" w:rsidR="0000007A" w:rsidRPr="0014139C" w:rsidRDefault="00FC1B7B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14139C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Nutrition Therapy If </w:t>
            </w:r>
            <w:proofErr w:type="gramStart"/>
            <w:r w:rsidRPr="0014139C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medicine</w:t>
            </w:r>
            <w:proofErr w:type="gramEnd"/>
            <w:r w:rsidRPr="0014139C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Fails or You Cannot Afford Medicine, Nutrition Can Help</w:t>
            </w:r>
          </w:p>
        </w:tc>
      </w:tr>
      <w:tr w:rsidR="0000007A" w:rsidRPr="0014139C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14139C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4139C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327F84CF" w:rsidR="0000007A" w:rsidRPr="0014139C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14139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14139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14139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C729CB" w:rsidRPr="0014139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6611</w:t>
            </w:r>
          </w:p>
        </w:tc>
      </w:tr>
      <w:tr w:rsidR="0000007A" w:rsidRPr="0014139C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14139C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4139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0DD727D9" w:rsidR="0000007A" w:rsidRPr="0014139C" w:rsidRDefault="0052031B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14139C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Nutrition Therapy If </w:t>
            </w:r>
            <w:proofErr w:type="gramStart"/>
            <w:r w:rsidRPr="0014139C">
              <w:rPr>
                <w:rFonts w:ascii="Arial" w:hAnsi="Arial" w:cs="Arial"/>
                <w:b/>
                <w:sz w:val="20"/>
                <w:szCs w:val="20"/>
                <w:lang w:val="en-GB"/>
              </w:rPr>
              <w:t>medicine</w:t>
            </w:r>
            <w:proofErr w:type="gramEnd"/>
            <w:r w:rsidRPr="0014139C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Fails or You Cannot Afford Medicine, Nutrition Can Help</w:t>
            </w:r>
          </w:p>
        </w:tc>
      </w:tr>
      <w:tr w:rsidR="00CF0BBB" w:rsidRPr="0014139C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14139C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4139C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7862DF29" w:rsidR="00CF0BBB" w:rsidRPr="0014139C" w:rsidRDefault="00C729CB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proofErr w:type="spellStart"/>
            <w:r w:rsidRPr="0014139C">
              <w:rPr>
                <w:rFonts w:ascii="Arial" w:hAnsi="Arial" w:cs="Arial"/>
                <w:b/>
                <w:sz w:val="20"/>
                <w:szCs w:val="20"/>
                <w:lang w:val="en-GB"/>
              </w:rPr>
              <w:t>Complte</w:t>
            </w:r>
            <w:proofErr w:type="spellEnd"/>
            <w:r w:rsidRPr="0014139C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Book</w:t>
            </w:r>
          </w:p>
        </w:tc>
      </w:tr>
    </w:tbl>
    <w:p w14:paraId="45F5983C" w14:textId="77777777" w:rsidR="00037D52" w:rsidRPr="0014139C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77777777" w:rsidR="00D27A79" w:rsidRPr="0014139C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14139C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14139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4139C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14139C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14139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14139C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14139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14139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4139C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14139C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139C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14139C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14139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14139C">
              <w:rPr>
                <w:rFonts w:ascii="Arial" w:hAnsi="Arial" w:cs="Arial"/>
                <w:lang w:val="en-GB"/>
              </w:rPr>
              <w:t>Author’s Feedback</w:t>
            </w:r>
            <w:r w:rsidRPr="0014139C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14139C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14139C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14139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4139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14139C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331392BE" w14:textId="0993426E" w:rsidR="00F1171E" w:rsidRPr="0014139C" w:rsidRDefault="00B03F9C" w:rsidP="00B03F9C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4139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It offers practically oriented </w:t>
            </w:r>
            <w:proofErr w:type="spellStart"/>
            <w:r w:rsidRPr="0014139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commenadable</w:t>
            </w:r>
            <w:proofErr w:type="spellEnd"/>
            <w:r w:rsidRPr="0014139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alternative treatment approach</w:t>
            </w:r>
            <w:r w:rsidR="008D33E2" w:rsidRPr="0014139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opening up space for continuous research works.</w:t>
            </w:r>
          </w:p>
          <w:p w14:paraId="34AC5089" w14:textId="77777777" w:rsidR="00B03F9C" w:rsidRPr="0014139C" w:rsidRDefault="00B03F9C" w:rsidP="00B03F9C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4139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pictorials therein are good for easy identification by readers, would be researchers, users and field officers in need of such.</w:t>
            </w:r>
          </w:p>
          <w:p w14:paraId="61D276FC" w14:textId="335E5357" w:rsidR="00B03F9C" w:rsidRPr="0014139C" w:rsidRDefault="00B03F9C" w:rsidP="00B03F9C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4139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nutritional perspectives of this book </w:t>
            </w:r>
            <w:proofErr w:type="gramStart"/>
            <w:r w:rsidRPr="0014139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</w:t>
            </w:r>
            <w:proofErr w:type="gramEnd"/>
            <w:r w:rsidRPr="0014139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in tandem with the increasing role of lifestyle medicine in the management of disease conditions.</w:t>
            </w:r>
            <w:r w:rsidR="009475D8" w:rsidRPr="0014139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There is extensive literature review</w:t>
            </w:r>
            <w:r w:rsidR="008D33E2" w:rsidRPr="0014139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.</w:t>
            </w:r>
          </w:p>
          <w:p w14:paraId="7DBC9196" w14:textId="5758ACE5" w:rsidR="00B03F9C" w:rsidRPr="0014139C" w:rsidRDefault="00B03F9C" w:rsidP="00B03F9C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4139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highlighted regional food security and economic growth are noteworthy </w:t>
            </w:r>
            <w:r w:rsidR="000579E6" w:rsidRPr="0014139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while</w:t>
            </w:r>
            <w:r w:rsidRPr="0014139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the highlighted storage methods provide insight into how to effectively preserve the nutritional benefits of the discussed food and plants. </w:t>
            </w:r>
          </w:p>
        </w:tc>
        <w:tc>
          <w:tcPr>
            <w:tcW w:w="1523" w:type="pct"/>
          </w:tcPr>
          <w:p w14:paraId="462A339C" w14:textId="77777777" w:rsidR="00F1171E" w:rsidRPr="0014139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4139C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14139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4139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14139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4139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14139C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357C8A25" w14:textId="77777777" w:rsidR="00F1171E" w:rsidRPr="0014139C" w:rsidRDefault="00B03F9C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4139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with minor correction to read thus:</w:t>
            </w:r>
          </w:p>
          <w:p w14:paraId="114DC3DE" w14:textId="77777777" w:rsidR="00B03F9C" w:rsidRPr="0014139C" w:rsidRDefault="00B03F9C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794AA9A7" w14:textId="133C32BD" w:rsidR="00B03F9C" w:rsidRPr="0014139C" w:rsidRDefault="00B03F9C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4139C">
              <w:rPr>
                <w:rFonts w:ascii="Arial" w:hAnsi="Arial" w:cs="Arial"/>
                <w:b/>
                <w:bCs/>
                <w:sz w:val="20"/>
                <w:szCs w:val="20"/>
              </w:rPr>
              <w:t>Nutrition</w:t>
            </w:r>
            <w:r w:rsidRPr="0014139C">
              <w:rPr>
                <w:rFonts w:ascii="Arial" w:hAnsi="Arial" w:cs="Arial"/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014139C"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Therapy</w:t>
            </w:r>
            <w:r w:rsidRPr="0014139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if</w:t>
            </w:r>
            <w:r w:rsidRPr="0014139C">
              <w:rPr>
                <w:rFonts w:ascii="Arial" w:hAnsi="Arial" w:cs="Arial"/>
                <w:b/>
                <w:bCs/>
                <w:spacing w:val="-11"/>
                <w:sz w:val="20"/>
                <w:szCs w:val="20"/>
              </w:rPr>
              <w:t xml:space="preserve"> </w:t>
            </w:r>
            <w:r w:rsidRPr="0014139C">
              <w:rPr>
                <w:rFonts w:ascii="Arial" w:hAnsi="Arial" w:cs="Arial"/>
                <w:b/>
                <w:bCs/>
                <w:sz w:val="20"/>
                <w:szCs w:val="20"/>
              </w:rPr>
              <w:t>Medicine</w:t>
            </w:r>
            <w:r w:rsidRPr="0014139C">
              <w:rPr>
                <w:rFonts w:ascii="Arial" w:hAnsi="Arial" w:cs="Arial"/>
                <w:b/>
                <w:bCs/>
                <w:spacing w:val="-10"/>
                <w:sz w:val="20"/>
                <w:szCs w:val="20"/>
              </w:rPr>
              <w:t xml:space="preserve"> </w:t>
            </w:r>
            <w:r w:rsidRPr="0014139C">
              <w:rPr>
                <w:rFonts w:ascii="Arial" w:hAnsi="Arial" w:cs="Arial"/>
                <w:b/>
                <w:bCs/>
                <w:sz w:val="20"/>
                <w:szCs w:val="20"/>
              </w:rPr>
              <w:t>Fails</w:t>
            </w:r>
            <w:r w:rsidRPr="0014139C">
              <w:rPr>
                <w:rFonts w:ascii="Arial" w:hAnsi="Arial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14139C">
              <w:rPr>
                <w:rFonts w:ascii="Arial" w:hAnsi="Arial" w:cs="Arial"/>
                <w:b/>
                <w:bCs/>
                <w:sz w:val="20"/>
                <w:szCs w:val="20"/>
              </w:rPr>
              <w:t>or</w:t>
            </w:r>
            <w:r w:rsidRPr="0014139C">
              <w:rPr>
                <w:rFonts w:ascii="Arial" w:hAnsi="Arial" w:cs="Arial"/>
                <w:b/>
                <w:bCs/>
                <w:spacing w:val="-10"/>
                <w:sz w:val="20"/>
                <w:szCs w:val="20"/>
              </w:rPr>
              <w:t xml:space="preserve"> </w:t>
            </w:r>
            <w:r w:rsidRPr="0014139C">
              <w:rPr>
                <w:rFonts w:ascii="Arial" w:hAnsi="Arial" w:cs="Arial"/>
                <w:b/>
                <w:bCs/>
                <w:sz w:val="20"/>
                <w:szCs w:val="20"/>
              </w:rPr>
              <w:t>You</w:t>
            </w:r>
            <w:r w:rsidRPr="0014139C">
              <w:rPr>
                <w:rFonts w:ascii="Arial" w:hAnsi="Arial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14139C">
              <w:rPr>
                <w:rFonts w:ascii="Arial" w:hAnsi="Arial" w:cs="Arial"/>
                <w:b/>
                <w:bCs/>
                <w:sz w:val="20"/>
                <w:szCs w:val="20"/>
              </w:rPr>
              <w:t>Cannot</w:t>
            </w:r>
            <w:r w:rsidRPr="0014139C">
              <w:rPr>
                <w:rFonts w:ascii="Arial" w:hAnsi="Arial" w:cs="Arial"/>
                <w:b/>
                <w:bCs/>
                <w:spacing w:val="-10"/>
                <w:sz w:val="20"/>
                <w:szCs w:val="20"/>
              </w:rPr>
              <w:t xml:space="preserve"> </w:t>
            </w:r>
            <w:r w:rsidRPr="0014139C">
              <w:rPr>
                <w:rFonts w:ascii="Arial" w:hAnsi="Arial" w:cs="Arial"/>
                <w:b/>
                <w:bCs/>
                <w:sz w:val="20"/>
                <w:szCs w:val="20"/>
              </w:rPr>
              <w:t>Afford</w:t>
            </w:r>
            <w:r w:rsidRPr="0014139C">
              <w:rPr>
                <w:rFonts w:ascii="Arial" w:hAnsi="Arial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14139C">
              <w:rPr>
                <w:rFonts w:ascii="Arial" w:hAnsi="Arial" w:cs="Arial"/>
                <w:b/>
                <w:bCs/>
                <w:sz w:val="20"/>
                <w:szCs w:val="20"/>
              </w:rPr>
              <w:t>Medicine,</w:t>
            </w:r>
            <w:r w:rsidRPr="0014139C">
              <w:rPr>
                <w:rFonts w:ascii="Arial" w:hAnsi="Arial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14139C">
              <w:rPr>
                <w:rFonts w:ascii="Arial" w:hAnsi="Arial" w:cs="Arial"/>
                <w:b/>
                <w:bCs/>
                <w:sz w:val="20"/>
                <w:szCs w:val="20"/>
              </w:rPr>
              <w:t>Nutrition</w:t>
            </w:r>
            <w:r w:rsidRPr="0014139C">
              <w:rPr>
                <w:rFonts w:ascii="Arial" w:hAnsi="Arial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14139C">
              <w:rPr>
                <w:rFonts w:ascii="Arial" w:hAnsi="Arial" w:cs="Arial"/>
                <w:b/>
                <w:bCs/>
                <w:sz w:val="20"/>
                <w:szCs w:val="20"/>
              </w:rPr>
              <w:t>Can</w:t>
            </w:r>
            <w:r w:rsidRPr="0014139C">
              <w:rPr>
                <w:rFonts w:ascii="Arial" w:hAnsi="Arial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14139C">
              <w:rPr>
                <w:rFonts w:ascii="Arial" w:hAnsi="Arial" w:cs="Arial"/>
                <w:b/>
                <w:bCs/>
                <w:spacing w:val="-4"/>
                <w:sz w:val="20"/>
                <w:szCs w:val="20"/>
              </w:rPr>
              <w:t>Help</w:t>
            </w:r>
          </w:p>
        </w:tc>
        <w:tc>
          <w:tcPr>
            <w:tcW w:w="1523" w:type="pct"/>
          </w:tcPr>
          <w:p w14:paraId="405B6701" w14:textId="77777777" w:rsidR="00F1171E" w:rsidRPr="0014139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4139C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14139C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14139C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14139C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13A7EFB8" w:rsidR="00F1171E" w:rsidRPr="0014139C" w:rsidRDefault="00D95CF8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4139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It is comprehensive if taken in the context of the preface in this manuscript.</w:t>
            </w:r>
          </w:p>
        </w:tc>
        <w:tc>
          <w:tcPr>
            <w:tcW w:w="1523" w:type="pct"/>
          </w:tcPr>
          <w:p w14:paraId="1D54B730" w14:textId="77777777" w:rsidR="00F1171E" w:rsidRPr="0014139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4139C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14139C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14139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67C560CC" w:rsidR="00F1171E" w:rsidRPr="0014139C" w:rsidRDefault="007C67A1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4139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523" w:type="pct"/>
          </w:tcPr>
          <w:p w14:paraId="4898F764" w14:textId="77777777" w:rsidR="00F1171E" w:rsidRPr="0014139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4139C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14139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4139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14139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14139C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579ABC12" w:rsidR="00F1171E" w:rsidRPr="0014139C" w:rsidRDefault="00E55F13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4139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They are extensive and sufficient but there is need to effect corrections in the intext citations to reflect the </w:t>
            </w:r>
            <w:proofErr w:type="spellStart"/>
            <w:r w:rsidRPr="0014139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vancourver</w:t>
            </w:r>
            <w:proofErr w:type="spellEnd"/>
            <w:r w:rsidRPr="0014139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style done on the reference list.</w:t>
            </w:r>
            <w:r w:rsidR="004700CD" w:rsidRPr="0014139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The reference list also </w:t>
            </w:r>
            <w:proofErr w:type="gramStart"/>
            <w:r w:rsidR="004700CD" w:rsidRPr="0014139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need</w:t>
            </w:r>
            <w:proofErr w:type="gramEnd"/>
            <w:r w:rsidR="004700CD" w:rsidRPr="0014139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corrections because of several instances of duplications of some references. </w:t>
            </w:r>
          </w:p>
        </w:tc>
        <w:tc>
          <w:tcPr>
            <w:tcW w:w="1523" w:type="pct"/>
          </w:tcPr>
          <w:p w14:paraId="40220055" w14:textId="77777777" w:rsidR="00F1171E" w:rsidRPr="0014139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4139C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14139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14139C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14139C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14139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14139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1F379BBD" w:rsidR="00F1171E" w:rsidRPr="0014139C" w:rsidRDefault="000579E6" w:rsidP="007222C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4139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  <w:p w14:paraId="41E28118" w14:textId="77777777" w:rsidR="00F1171E" w:rsidRPr="0014139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14139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14139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14139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14139C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14139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14139C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14139C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14139C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14139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14139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14139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14139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14139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14139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25069224" w14:textId="77777777" w:rsidR="00F1171E" w:rsidRPr="0014139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14139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1"/>
        <w:gridCol w:w="8554"/>
        <w:gridCol w:w="5619"/>
      </w:tblGrid>
      <w:tr w:rsidR="00F1171E" w:rsidRPr="0014139C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14139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14139C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14139C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14139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14139C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14139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14139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4139C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14139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14139C">
              <w:rPr>
                <w:rFonts w:ascii="Arial" w:hAnsi="Arial" w:cs="Arial"/>
                <w:lang w:val="en-GB"/>
              </w:rPr>
              <w:t>Author’s comment</w:t>
            </w:r>
            <w:r w:rsidRPr="0014139C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14139C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14139C" w14:paraId="3944C8A3" w14:textId="77777777" w:rsidTr="00B5648E">
        <w:trPr>
          <w:trHeight w:val="1088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14139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4139C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14139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14139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u w:val="single"/>
                <w:lang w:val="en-GB"/>
              </w:rPr>
            </w:pPr>
            <w:r w:rsidRPr="0014139C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14139C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14139C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14139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7B654B67" w14:textId="07444D8F" w:rsidR="00F1171E" w:rsidRPr="0014139C" w:rsidRDefault="00FB011A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4139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None </w:t>
            </w:r>
          </w:p>
        </w:tc>
        <w:tc>
          <w:tcPr>
            <w:tcW w:w="1342" w:type="pct"/>
            <w:vAlign w:val="center"/>
          </w:tcPr>
          <w:p w14:paraId="780A9F8E" w14:textId="77777777" w:rsidR="00F1171E" w:rsidRPr="0014139C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14139C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14139C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14139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7FF23FFB" w14:textId="77777777" w:rsidR="0014139C" w:rsidRPr="00FD427A" w:rsidRDefault="0014139C" w:rsidP="0014139C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FD427A">
        <w:rPr>
          <w:rFonts w:ascii="Arial" w:hAnsi="Arial" w:cs="Arial"/>
          <w:b/>
          <w:u w:val="single"/>
        </w:rPr>
        <w:t>Reviewer details:</w:t>
      </w:r>
    </w:p>
    <w:p w14:paraId="0B8D8782" w14:textId="77777777" w:rsidR="0014139C" w:rsidRPr="00FD427A" w:rsidRDefault="0014139C" w:rsidP="0014139C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FD427A">
        <w:rPr>
          <w:rFonts w:ascii="Arial" w:hAnsi="Arial" w:cs="Arial"/>
          <w:b/>
          <w:color w:val="000000"/>
        </w:rPr>
        <w:t>Babatunde Gbolahan Ogundunmade, Nigeria</w:t>
      </w:r>
    </w:p>
    <w:p w14:paraId="553FE4C1" w14:textId="77777777" w:rsidR="0014139C" w:rsidRPr="0014139C" w:rsidRDefault="0014139C">
      <w:pPr>
        <w:rPr>
          <w:rFonts w:ascii="Arial" w:hAnsi="Arial" w:cs="Arial"/>
          <w:b/>
          <w:sz w:val="20"/>
          <w:szCs w:val="20"/>
        </w:rPr>
      </w:pPr>
    </w:p>
    <w:sectPr w:rsidR="0014139C" w:rsidRPr="0014139C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D43780" w14:textId="77777777" w:rsidR="00FD57A0" w:rsidRPr="0000007A" w:rsidRDefault="00FD57A0" w:rsidP="0099583E">
      <w:r>
        <w:separator/>
      </w:r>
    </w:p>
  </w:endnote>
  <w:endnote w:type="continuationSeparator" w:id="0">
    <w:p w14:paraId="51F71989" w14:textId="77777777" w:rsidR="00FD57A0" w:rsidRPr="0000007A" w:rsidRDefault="00FD57A0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D20D32" w14:textId="77777777" w:rsidR="00FD57A0" w:rsidRPr="0000007A" w:rsidRDefault="00FD57A0" w:rsidP="0099583E">
      <w:r>
        <w:separator/>
      </w:r>
    </w:p>
  </w:footnote>
  <w:footnote w:type="continuationSeparator" w:id="0">
    <w:p w14:paraId="336452BA" w14:textId="77777777" w:rsidR="00FD57A0" w:rsidRPr="0000007A" w:rsidRDefault="00FD57A0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A119D0"/>
    <w:multiLevelType w:val="hybridMultilevel"/>
    <w:tmpl w:val="5A46905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93647968">
    <w:abstractNumId w:val="3"/>
  </w:num>
  <w:num w:numId="2" w16cid:durableId="1351565964">
    <w:abstractNumId w:val="6"/>
  </w:num>
  <w:num w:numId="3" w16cid:durableId="1334184648">
    <w:abstractNumId w:val="5"/>
  </w:num>
  <w:num w:numId="4" w16cid:durableId="1380744688">
    <w:abstractNumId w:val="7"/>
  </w:num>
  <w:num w:numId="5" w16cid:durableId="1271864199">
    <w:abstractNumId w:val="4"/>
  </w:num>
  <w:num w:numId="6" w16cid:durableId="1592081348">
    <w:abstractNumId w:val="0"/>
  </w:num>
  <w:num w:numId="7" w16cid:durableId="716317316">
    <w:abstractNumId w:val="1"/>
  </w:num>
  <w:num w:numId="8" w16cid:durableId="1879539588">
    <w:abstractNumId w:val="10"/>
  </w:num>
  <w:num w:numId="9" w16cid:durableId="12851730">
    <w:abstractNumId w:val="9"/>
  </w:num>
  <w:num w:numId="10" w16cid:durableId="147552253">
    <w:abstractNumId w:val="2"/>
  </w:num>
  <w:num w:numId="11" w16cid:durableId="207797605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579E6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118D"/>
    <w:rsid w:val="000C3B7E"/>
    <w:rsid w:val="000D13B0"/>
    <w:rsid w:val="000F6EA8"/>
    <w:rsid w:val="00101322"/>
    <w:rsid w:val="00115767"/>
    <w:rsid w:val="00121FFA"/>
    <w:rsid w:val="0012616A"/>
    <w:rsid w:val="00136984"/>
    <w:rsid w:val="0014139C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C4464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2BBB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02D77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00CD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1575"/>
    <w:rsid w:val="004F741F"/>
    <w:rsid w:val="004F78F5"/>
    <w:rsid w:val="004F7BF2"/>
    <w:rsid w:val="00503AB6"/>
    <w:rsid w:val="005047C5"/>
    <w:rsid w:val="0050495C"/>
    <w:rsid w:val="00510920"/>
    <w:rsid w:val="0052031B"/>
    <w:rsid w:val="0052339F"/>
    <w:rsid w:val="00530A2D"/>
    <w:rsid w:val="00531C82"/>
    <w:rsid w:val="00533FC1"/>
    <w:rsid w:val="0054564B"/>
    <w:rsid w:val="00545A13"/>
    <w:rsid w:val="00546343"/>
    <w:rsid w:val="00546E3F"/>
    <w:rsid w:val="005547CA"/>
    <w:rsid w:val="00555430"/>
    <w:rsid w:val="0055674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D362B"/>
    <w:rsid w:val="005E11DC"/>
    <w:rsid w:val="005E29CE"/>
    <w:rsid w:val="005E3241"/>
    <w:rsid w:val="005E7FB0"/>
    <w:rsid w:val="005F184C"/>
    <w:rsid w:val="00602F7D"/>
    <w:rsid w:val="00605952"/>
    <w:rsid w:val="00606629"/>
    <w:rsid w:val="00620677"/>
    <w:rsid w:val="0062275A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5258"/>
    <w:rsid w:val="00766889"/>
    <w:rsid w:val="00766A0D"/>
    <w:rsid w:val="00767F8C"/>
    <w:rsid w:val="00780B67"/>
    <w:rsid w:val="00781D07"/>
    <w:rsid w:val="007A62F8"/>
    <w:rsid w:val="007B1099"/>
    <w:rsid w:val="007B54A4"/>
    <w:rsid w:val="007C67A1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D33E2"/>
    <w:rsid w:val="008E5067"/>
    <w:rsid w:val="008F036B"/>
    <w:rsid w:val="008F36E4"/>
    <w:rsid w:val="0090720F"/>
    <w:rsid w:val="0091410B"/>
    <w:rsid w:val="009245E3"/>
    <w:rsid w:val="00942DEE"/>
    <w:rsid w:val="00944F67"/>
    <w:rsid w:val="009475D8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03F9C"/>
    <w:rsid w:val="00B2236C"/>
    <w:rsid w:val="00B22FE6"/>
    <w:rsid w:val="00B3033D"/>
    <w:rsid w:val="00B334D9"/>
    <w:rsid w:val="00B53059"/>
    <w:rsid w:val="00B562D2"/>
    <w:rsid w:val="00B5648E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E7F3A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43F22"/>
    <w:rsid w:val="00C635B6"/>
    <w:rsid w:val="00C70DFC"/>
    <w:rsid w:val="00C729CB"/>
    <w:rsid w:val="00C758D2"/>
    <w:rsid w:val="00C82466"/>
    <w:rsid w:val="00C84097"/>
    <w:rsid w:val="00C860E3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5D30"/>
    <w:rsid w:val="00CF7035"/>
    <w:rsid w:val="00D0100B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95CF8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5F13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77F5B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06FD1"/>
    <w:rsid w:val="00F1171E"/>
    <w:rsid w:val="00F12D82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82678"/>
    <w:rsid w:val="00F96F54"/>
    <w:rsid w:val="00F978B8"/>
    <w:rsid w:val="00FA6528"/>
    <w:rsid w:val="00FB011A"/>
    <w:rsid w:val="00FB0D50"/>
    <w:rsid w:val="00FB3DE3"/>
    <w:rsid w:val="00FB5BBE"/>
    <w:rsid w:val="00FC1B7B"/>
    <w:rsid w:val="00FC2E17"/>
    <w:rsid w:val="00FC432A"/>
    <w:rsid w:val="00FC6387"/>
    <w:rsid w:val="00FC6802"/>
    <w:rsid w:val="00FD53AB"/>
    <w:rsid w:val="00FD57A0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14139C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427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2862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19</cp:revision>
  <dcterms:created xsi:type="dcterms:W3CDTF">2025-10-22T06:30:00Z</dcterms:created>
  <dcterms:modified xsi:type="dcterms:W3CDTF">2025-10-27T10:53:00Z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