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96957" w14:paraId="1643A4CA" w14:textId="77777777" w:rsidTr="004847FF">
        <w:trPr>
          <w:trHeight w:val="450"/>
        </w:trPr>
        <w:tc>
          <w:tcPr>
            <w:tcW w:w="5000" w:type="pct"/>
            <w:gridSpan w:val="2"/>
            <w:tcBorders>
              <w:top w:val="nil"/>
              <w:left w:val="nil"/>
              <w:right w:val="nil"/>
            </w:tcBorders>
          </w:tcPr>
          <w:p w14:paraId="4C55E51F" w14:textId="77777777" w:rsidR="00602F7D" w:rsidRPr="00C96957" w:rsidRDefault="00602F7D" w:rsidP="00F2643C">
            <w:pPr>
              <w:pStyle w:val="Heading2"/>
              <w:jc w:val="left"/>
              <w:rPr>
                <w:rFonts w:ascii="Arial" w:hAnsi="Arial" w:cs="Arial"/>
                <w:b w:val="0"/>
                <w:bCs w:val="0"/>
                <w:lang w:val="en-US"/>
              </w:rPr>
            </w:pPr>
          </w:p>
        </w:tc>
      </w:tr>
      <w:tr w:rsidR="0000007A" w:rsidRPr="00C96957" w14:paraId="127EAD7E" w14:textId="77777777" w:rsidTr="00F33C84">
        <w:trPr>
          <w:trHeight w:val="413"/>
        </w:trPr>
        <w:tc>
          <w:tcPr>
            <w:tcW w:w="1234" w:type="pct"/>
          </w:tcPr>
          <w:p w14:paraId="3C159AA5" w14:textId="77777777" w:rsidR="0000007A" w:rsidRPr="00C96957" w:rsidRDefault="00D27A79" w:rsidP="00696CAD">
            <w:pPr>
              <w:pStyle w:val="BodyText"/>
              <w:ind w:left="90"/>
              <w:jc w:val="left"/>
              <w:rPr>
                <w:rFonts w:ascii="Arial" w:hAnsi="Arial" w:cs="Arial"/>
                <w:bCs/>
                <w:sz w:val="20"/>
                <w:szCs w:val="20"/>
                <w:lang w:val="en-GB"/>
              </w:rPr>
            </w:pPr>
            <w:r w:rsidRPr="00C96957">
              <w:rPr>
                <w:rFonts w:ascii="Arial" w:hAnsi="Arial" w:cs="Arial"/>
                <w:bCs/>
                <w:sz w:val="20"/>
                <w:szCs w:val="20"/>
                <w:lang w:val="en-GB"/>
              </w:rPr>
              <w:t xml:space="preserve">Book </w:t>
            </w:r>
            <w:r w:rsidR="0000007A" w:rsidRPr="00C96957">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1C68A68" w:rsidR="0000007A" w:rsidRPr="00C96957" w:rsidRDefault="008B7F77" w:rsidP="00054BC4">
            <w:pPr>
              <w:pStyle w:val="NormalWeb"/>
              <w:rPr>
                <w:rFonts w:ascii="Arial" w:hAnsi="Arial" w:cs="Arial"/>
                <w:b/>
                <w:bCs/>
                <w:sz w:val="20"/>
                <w:szCs w:val="20"/>
                <w:u w:val="single"/>
              </w:rPr>
            </w:pPr>
            <w:hyperlink r:id="rId7" w:history="1">
              <w:r w:rsidRPr="00C96957">
                <w:rPr>
                  <w:rStyle w:val="Hyperlink"/>
                  <w:rFonts w:ascii="Arial" w:hAnsi="Arial" w:cs="Arial"/>
                  <w:b/>
                  <w:bCs/>
                  <w:sz w:val="20"/>
                  <w:szCs w:val="20"/>
                </w:rPr>
                <w:t>Medical Science: Updates and Prospects</w:t>
              </w:r>
            </w:hyperlink>
          </w:p>
        </w:tc>
      </w:tr>
      <w:tr w:rsidR="0000007A" w:rsidRPr="00C96957" w14:paraId="73C90375" w14:textId="77777777" w:rsidTr="002E7787">
        <w:trPr>
          <w:trHeight w:val="290"/>
        </w:trPr>
        <w:tc>
          <w:tcPr>
            <w:tcW w:w="1234" w:type="pct"/>
          </w:tcPr>
          <w:p w14:paraId="20D28135" w14:textId="77777777" w:rsidR="0000007A" w:rsidRPr="00C96957" w:rsidRDefault="0000007A" w:rsidP="00696CAD">
            <w:pPr>
              <w:pStyle w:val="BodyText"/>
              <w:ind w:left="90"/>
              <w:jc w:val="left"/>
              <w:rPr>
                <w:rFonts w:ascii="Arial" w:hAnsi="Arial" w:cs="Arial"/>
                <w:bCs/>
                <w:sz w:val="20"/>
                <w:szCs w:val="20"/>
                <w:lang w:val="en-GB"/>
              </w:rPr>
            </w:pPr>
            <w:r w:rsidRPr="00C96957">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134BBCD" w:rsidR="0000007A" w:rsidRPr="00C96957" w:rsidRDefault="00E72A8E" w:rsidP="00F3669D">
            <w:pPr>
              <w:pStyle w:val="NormalWeb"/>
              <w:spacing w:before="0" w:beforeAutospacing="0" w:after="0" w:afterAutospacing="0"/>
              <w:rPr>
                <w:rFonts w:ascii="Arial" w:hAnsi="Arial" w:cs="Arial"/>
                <w:b/>
                <w:bCs/>
                <w:sz w:val="20"/>
                <w:szCs w:val="20"/>
                <w:highlight w:val="yellow"/>
                <w:lang w:val="en-GB"/>
              </w:rPr>
            </w:pPr>
            <w:r w:rsidRPr="00C96957">
              <w:rPr>
                <w:rFonts w:ascii="Arial" w:hAnsi="Arial" w:cs="Arial"/>
                <w:b/>
                <w:bCs/>
                <w:sz w:val="20"/>
                <w:szCs w:val="20"/>
                <w:lang w:val="en-GB"/>
              </w:rPr>
              <w:t>Ms_BP</w:t>
            </w:r>
            <w:r w:rsidR="00FC432A" w:rsidRPr="00C96957">
              <w:rPr>
                <w:rFonts w:ascii="Arial" w:hAnsi="Arial" w:cs="Arial"/>
                <w:b/>
                <w:bCs/>
                <w:sz w:val="20"/>
                <w:szCs w:val="20"/>
                <w:lang w:val="en-GB"/>
              </w:rPr>
              <w:t>R</w:t>
            </w:r>
            <w:r w:rsidRPr="00C96957">
              <w:rPr>
                <w:rFonts w:ascii="Arial" w:hAnsi="Arial" w:cs="Arial"/>
                <w:b/>
                <w:bCs/>
                <w:sz w:val="20"/>
                <w:szCs w:val="20"/>
                <w:lang w:val="en-GB"/>
              </w:rPr>
              <w:t>_</w:t>
            </w:r>
            <w:r w:rsidR="00A13D29" w:rsidRPr="00C96957">
              <w:rPr>
                <w:rFonts w:ascii="Arial" w:hAnsi="Arial" w:cs="Arial"/>
                <w:b/>
                <w:bCs/>
                <w:sz w:val="20"/>
                <w:szCs w:val="20"/>
                <w:lang w:val="en-GB"/>
              </w:rPr>
              <w:t>6656</w:t>
            </w:r>
          </w:p>
        </w:tc>
      </w:tr>
      <w:tr w:rsidR="0000007A" w:rsidRPr="00C96957" w14:paraId="05B60576" w14:textId="77777777" w:rsidTr="002109D6">
        <w:trPr>
          <w:trHeight w:val="331"/>
        </w:trPr>
        <w:tc>
          <w:tcPr>
            <w:tcW w:w="1234" w:type="pct"/>
          </w:tcPr>
          <w:p w14:paraId="0196A627" w14:textId="77777777" w:rsidR="0000007A" w:rsidRPr="00C96957" w:rsidRDefault="0000007A" w:rsidP="00696CAD">
            <w:pPr>
              <w:pStyle w:val="BodyText"/>
              <w:ind w:left="90"/>
              <w:jc w:val="left"/>
              <w:rPr>
                <w:rFonts w:ascii="Arial" w:hAnsi="Arial" w:cs="Arial"/>
                <w:bCs/>
                <w:sz w:val="20"/>
                <w:szCs w:val="20"/>
                <w:lang w:val="en-GB"/>
              </w:rPr>
            </w:pPr>
            <w:r w:rsidRPr="00C96957">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227A249" w:rsidR="0000007A" w:rsidRPr="00C96957" w:rsidRDefault="00DD5CD6" w:rsidP="000450FC">
            <w:pPr>
              <w:pStyle w:val="NormalWeb"/>
              <w:spacing w:before="0" w:beforeAutospacing="0" w:after="0" w:afterAutospacing="0"/>
              <w:rPr>
                <w:rFonts w:ascii="Arial" w:hAnsi="Arial" w:cs="Arial"/>
                <w:b/>
                <w:sz w:val="20"/>
                <w:szCs w:val="20"/>
                <w:highlight w:val="yellow"/>
                <w:lang w:val="en-GB"/>
              </w:rPr>
            </w:pPr>
            <w:r w:rsidRPr="00C96957">
              <w:rPr>
                <w:rFonts w:ascii="Arial" w:hAnsi="Arial" w:cs="Arial"/>
                <w:b/>
                <w:sz w:val="20"/>
                <w:szCs w:val="20"/>
                <w:lang w:val="en-GB"/>
              </w:rPr>
              <w:t xml:space="preserve">Pericarditis: Uncommon Onset of Anti-Neutrophil Cytoplasmic Antibody-Associated Vasculitis Induced by </w:t>
            </w:r>
            <w:proofErr w:type="spellStart"/>
            <w:r w:rsidRPr="00C96957">
              <w:rPr>
                <w:rFonts w:ascii="Arial" w:hAnsi="Arial" w:cs="Arial"/>
                <w:b/>
                <w:sz w:val="20"/>
                <w:szCs w:val="20"/>
                <w:lang w:val="en-GB"/>
              </w:rPr>
              <w:t>Methimazol</w:t>
            </w:r>
            <w:proofErr w:type="spellEnd"/>
          </w:p>
        </w:tc>
      </w:tr>
      <w:tr w:rsidR="00CF0BBB" w:rsidRPr="00C96957" w14:paraId="6D508B1C" w14:textId="77777777" w:rsidTr="002E7787">
        <w:trPr>
          <w:trHeight w:val="332"/>
        </w:trPr>
        <w:tc>
          <w:tcPr>
            <w:tcW w:w="1234" w:type="pct"/>
          </w:tcPr>
          <w:p w14:paraId="32FC28F7" w14:textId="77777777" w:rsidR="00CF0BBB" w:rsidRPr="00C96957" w:rsidRDefault="00CF0BBB" w:rsidP="00696CAD">
            <w:pPr>
              <w:pStyle w:val="BodyText"/>
              <w:ind w:left="90"/>
              <w:jc w:val="left"/>
              <w:rPr>
                <w:rFonts w:ascii="Arial" w:hAnsi="Arial" w:cs="Arial"/>
                <w:bCs/>
                <w:sz w:val="20"/>
                <w:szCs w:val="20"/>
                <w:lang w:val="en-GB"/>
              </w:rPr>
            </w:pPr>
            <w:r w:rsidRPr="00C96957">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12DD2B1" w:rsidR="00CF0BBB" w:rsidRPr="00C96957" w:rsidRDefault="00A13D29" w:rsidP="000450FC">
            <w:pPr>
              <w:pStyle w:val="NormalWeb"/>
              <w:spacing w:before="0" w:beforeAutospacing="0" w:after="0" w:afterAutospacing="0"/>
              <w:rPr>
                <w:rFonts w:ascii="Arial" w:hAnsi="Arial" w:cs="Arial"/>
                <w:b/>
                <w:sz w:val="20"/>
                <w:szCs w:val="20"/>
                <w:lang w:val="en-GB"/>
              </w:rPr>
            </w:pPr>
            <w:r w:rsidRPr="00C96957">
              <w:rPr>
                <w:rFonts w:ascii="Arial" w:hAnsi="Arial" w:cs="Arial"/>
                <w:b/>
                <w:sz w:val="20"/>
                <w:szCs w:val="20"/>
                <w:lang w:val="en-GB"/>
              </w:rPr>
              <w:t>Book Chapter</w:t>
            </w:r>
          </w:p>
        </w:tc>
      </w:tr>
    </w:tbl>
    <w:p w14:paraId="45F5983C" w14:textId="77777777" w:rsidR="00037D52" w:rsidRPr="00C96957" w:rsidRDefault="00037D52" w:rsidP="0000007A">
      <w:pPr>
        <w:pStyle w:val="BodyText"/>
        <w:rPr>
          <w:rFonts w:ascii="Arial" w:hAnsi="Arial" w:cs="Arial"/>
          <w:b/>
          <w:bCs/>
          <w:sz w:val="20"/>
          <w:szCs w:val="20"/>
          <w:u w:val="single"/>
          <w:lang w:val="en-GB"/>
        </w:rPr>
      </w:pPr>
    </w:p>
    <w:p w14:paraId="63CD6BCB" w14:textId="0FFEAA9E" w:rsidR="00626025" w:rsidRPr="00C96957" w:rsidRDefault="00640538" w:rsidP="00626025">
      <w:pPr>
        <w:pStyle w:val="BodyText"/>
        <w:rPr>
          <w:rFonts w:ascii="Arial" w:hAnsi="Arial" w:cs="Arial"/>
          <w:b/>
          <w:color w:val="222222"/>
          <w:sz w:val="20"/>
          <w:szCs w:val="20"/>
          <w:u w:val="single"/>
          <w:lang w:val="en-US"/>
        </w:rPr>
      </w:pPr>
      <w:r w:rsidRPr="00C96957">
        <w:rPr>
          <w:rFonts w:ascii="Arial" w:hAnsi="Arial" w:cs="Arial"/>
          <w:b/>
          <w:color w:val="222222"/>
          <w:sz w:val="20"/>
          <w:szCs w:val="20"/>
          <w:u w:val="single"/>
          <w:lang w:val="en-US"/>
        </w:rPr>
        <w:t>Special note:</w:t>
      </w:r>
    </w:p>
    <w:p w14:paraId="1AC448A2" w14:textId="77777777" w:rsidR="007B54A4" w:rsidRPr="00C96957" w:rsidRDefault="007B54A4" w:rsidP="00626025">
      <w:pPr>
        <w:pStyle w:val="BodyText"/>
        <w:rPr>
          <w:rFonts w:ascii="Arial" w:hAnsi="Arial" w:cs="Arial"/>
          <w:b/>
          <w:color w:val="222222"/>
          <w:sz w:val="20"/>
          <w:szCs w:val="20"/>
          <w:u w:val="single"/>
          <w:lang w:val="en-US"/>
        </w:rPr>
      </w:pPr>
    </w:p>
    <w:p w14:paraId="7F950B43" w14:textId="3CFD7BBC" w:rsidR="007B54A4" w:rsidRPr="00C96957" w:rsidRDefault="00955E45" w:rsidP="00626025">
      <w:pPr>
        <w:pStyle w:val="BodyText"/>
        <w:rPr>
          <w:rFonts w:ascii="Arial" w:hAnsi="Arial" w:cs="Arial"/>
          <w:b/>
          <w:color w:val="222222"/>
          <w:sz w:val="20"/>
          <w:szCs w:val="20"/>
          <w:lang w:val="en-US"/>
        </w:rPr>
      </w:pPr>
      <w:r w:rsidRPr="00C96957">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C96957" w:rsidRDefault="00000000" w:rsidP="00626025">
      <w:pPr>
        <w:pStyle w:val="BodyText"/>
        <w:rPr>
          <w:rFonts w:ascii="Arial" w:hAnsi="Arial" w:cs="Arial"/>
          <w:b/>
          <w:color w:val="222222"/>
          <w:sz w:val="20"/>
          <w:szCs w:val="20"/>
          <w:u w:val="single"/>
          <w:lang w:val="en-US"/>
        </w:rPr>
      </w:pPr>
      <w:r w:rsidRPr="00C96957">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31EF91A" w:rsidR="00E03C32" w:rsidRDefault="00F63A12" w:rsidP="00E03C32">
                  <w:pPr>
                    <w:pStyle w:val="BodyText"/>
                    <w:jc w:val="left"/>
                    <w:rPr>
                      <w:rFonts w:ascii="Arial" w:hAnsi="Arial" w:cs="Arial"/>
                      <w:b/>
                      <w:color w:val="222222"/>
                      <w:sz w:val="32"/>
                      <w:lang w:val="en-US"/>
                    </w:rPr>
                  </w:pPr>
                  <w:r w:rsidRPr="00F63A12">
                    <w:rPr>
                      <w:rFonts w:ascii="Arial" w:hAnsi="Arial" w:cs="Arial"/>
                      <w:b/>
                      <w:color w:val="222222"/>
                      <w:sz w:val="32"/>
                      <w:lang w:val="en-US"/>
                    </w:rPr>
                    <w:t>ARC Journal of Clinical Case Reports</w:t>
                  </w:r>
                  <w:r w:rsidR="00E03C32" w:rsidRPr="00640538">
                    <w:rPr>
                      <w:rFonts w:ascii="Arial" w:hAnsi="Arial" w:cs="Arial"/>
                      <w:b/>
                      <w:color w:val="222222"/>
                      <w:sz w:val="32"/>
                      <w:lang w:val="en-US"/>
                    </w:rPr>
                    <w:t xml:space="preserve">, </w:t>
                  </w:r>
                  <w:r>
                    <w:rPr>
                      <w:rFonts w:ascii="Arial" w:hAnsi="Arial" w:cs="Arial"/>
                      <w:b/>
                      <w:color w:val="222222"/>
                      <w:sz w:val="32"/>
                      <w:lang w:val="en-US"/>
                    </w:rPr>
                    <w:t>4</w:t>
                  </w:r>
                  <w:r w:rsidR="00E03C32" w:rsidRPr="00640538">
                    <w:rPr>
                      <w:rFonts w:ascii="Arial" w:hAnsi="Arial" w:cs="Arial"/>
                      <w:b/>
                      <w:color w:val="222222"/>
                      <w:sz w:val="32"/>
                      <w:lang w:val="en-US"/>
                    </w:rPr>
                    <w:t>(</w:t>
                  </w:r>
                  <w:r>
                    <w:rPr>
                      <w:rFonts w:ascii="Arial" w:hAnsi="Arial" w:cs="Arial"/>
                      <w:b/>
                      <w:color w:val="222222"/>
                      <w:sz w:val="32"/>
                      <w:lang w:val="en-US"/>
                    </w:rPr>
                    <w:t>4</w:t>
                  </w:r>
                  <w:r w:rsidR="00E03C32" w:rsidRPr="00640538">
                    <w:rPr>
                      <w:rFonts w:ascii="Arial" w:hAnsi="Arial" w:cs="Arial"/>
                      <w:b/>
                      <w:color w:val="222222"/>
                      <w:sz w:val="32"/>
                      <w:lang w:val="en-US"/>
                    </w:rPr>
                    <w:t xml:space="preserve">): </w:t>
                  </w:r>
                  <w:r>
                    <w:rPr>
                      <w:rFonts w:ascii="Arial" w:hAnsi="Arial" w:cs="Arial"/>
                      <w:b/>
                      <w:color w:val="222222"/>
                      <w:sz w:val="32"/>
                      <w:lang w:val="en-US"/>
                    </w:rPr>
                    <w:t>1-4</w:t>
                  </w:r>
                  <w:r w:rsidR="009245E3">
                    <w:rPr>
                      <w:rFonts w:ascii="Arial" w:hAnsi="Arial" w:cs="Arial"/>
                      <w:b/>
                      <w:color w:val="222222"/>
                      <w:sz w:val="32"/>
                      <w:lang w:val="en-US"/>
                    </w:rPr>
                    <w:t xml:space="preserve">, </w:t>
                  </w:r>
                  <w:r>
                    <w:rPr>
                      <w:rFonts w:ascii="Arial" w:hAnsi="Arial" w:cs="Arial"/>
                      <w:b/>
                      <w:color w:val="222222"/>
                      <w:sz w:val="32"/>
                      <w:lang w:val="en-US"/>
                    </w:rPr>
                    <w:t>2018</w:t>
                  </w:r>
                  <w:r w:rsidR="00E03C32" w:rsidRPr="00640538">
                    <w:rPr>
                      <w:rFonts w:ascii="Arial" w:hAnsi="Arial" w:cs="Arial"/>
                      <w:b/>
                      <w:color w:val="222222"/>
                      <w:sz w:val="32"/>
                      <w:lang w:val="en-US"/>
                    </w:rPr>
                    <w:t>.</w:t>
                  </w:r>
                </w:p>
                <w:p w14:paraId="57E24C8C" w14:textId="2D724BD8" w:rsidR="00E03C32" w:rsidRPr="00F63A12" w:rsidRDefault="00F63A12" w:rsidP="00F63A12">
                  <w:pPr>
                    <w:pStyle w:val="BodyText"/>
                    <w:jc w:val="left"/>
                    <w:rPr>
                      <w:rFonts w:ascii="Arial" w:hAnsi="Arial" w:cs="Arial"/>
                      <w:b/>
                      <w:color w:val="222222"/>
                      <w:sz w:val="32"/>
                      <w:lang w:val="pt-BR"/>
                    </w:rPr>
                  </w:pPr>
                  <w:r w:rsidRPr="00F63A12">
                    <w:rPr>
                      <w:rFonts w:ascii="Arial" w:hAnsi="Arial" w:cs="Arial"/>
                      <w:b/>
                      <w:color w:val="222222"/>
                      <w:sz w:val="32"/>
                      <w:lang w:val="pt-BR"/>
                    </w:rPr>
                    <w:t xml:space="preserve">DOI: </w:t>
                  </w:r>
                  <w:hyperlink r:id="rId8" w:history="1">
                    <w:r w:rsidRPr="00F63A12">
                      <w:rPr>
                        <w:rStyle w:val="Hyperlink"/>
                        <w:rFonts w:ascii="Arial" w:hAnsi="Arial" w:cs="Arial"/>
                        <w:b/>
                        <w:sz w:val="32"/>
                        <w:lang w:val="pt-BR"/>
                      </w:rPr>
                      <w:t>http://dx.doi.org/10.20431/2455-9806.0404001</w:t>
                    </w:r>
                  </w:hyperlink>
                  <w:r w:rsidRPr="00F63A12">
                    <w:rPr>
                      <w:rFonts w:ascii="Arial" w:hAnsi="Arial" w:cs="Arial"/>
                      <w:b/>
                      <w:color w:val="222222"/>
                      <w:sz w:val="32"/>
                      <w:lang w:val="pt-BR"/>
                    </w:rPr>
                    <w:t xml:space="preserve"> </w:t>
                  </w:r>
                </w:p>
              </w:txbxContent>
            </v:textbox>
          </v:rect>
        </w:pict>
      </w:r>
    </w:p>
    <w:p w14:paraId="40641486" w14:textId="77777777" w:rsidR="00D9392F" w:rsidRPr="00C96957" w:rsidRDefault="002A3D7C" w:rsidP="00626025">
      <w:pPr>
        <w:pStyle w:val="BodyText"/>
        <w:jc w:val="left"/>
        <w:rPr>
          <w:rFonts w:ascii="Arial" w:hAnsi="Arial" w:cs="Arial"/>
          <w:color w:val="222222"/>
          <w:sz w:val="20"/>
          <w:szCs w:val="20"/>
          <w:lang w:val="en-IN"/>
        </w:rPr>
      </w:pPr>
      <w:r w:rsidRPr="00C96957">
        <w:rPr>
          <w:rFonts w:ascii="Arial" w:hAnsi="Arial" w:cs="Arial"/>
          <w:color w:val="222222"/>
          <w:sz w:val="20"/>
          <w:szCs w:val="20"/>
          <w:lang w:val="en-IN"/>
        </w:rPr>
        <w:br w:type="page"/>
      </w:r>
    </w:p>
    <w:p w14:paraId="5A743ECE" w14:textId="77777777" w:rsidR="00D27A79" w:rsidRPr="00C96957"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96957" w14:paraId="71A94C1F" w14:textId="77777777" w:rsidTr="007222C8">
        <w:tc>
          <w:tcPr>
            <w:tcW w:w="5000" w:type="pct"/>
            <w:gridSpan w:val="3"/>
            <w:tcBorders>
              <w:top w:val="nil"/>
              <w:left w:val="nil"/>
              <w:right w:val="nil"/>
            </w:tcBorders>
            <w:noWrap/>
          </w:tcPr>
          <w:p w14:paraId="0BC15285" w14:textId="75BEB51F" w:rsidR="00F1171E" w:rsidRPr="00C96957" w:rsidRDefault="00F1171E" w:rsidP="007222C8">
            <w:pPr>
              <w:pStyle w:val="Heading2"/>
              <w:jc w:val="left"/>
              <w:rPr>
                <w:rFonts w:ascii="Arial" w:hAnsi="Arial" w:cs="Arial"/>
                <w:lang w:val="en-GB"/>
              </w:rPr>
            </w:pPr>
            <w:r w:rsidRPr="00C96957">
              <w:rPr>
                <w:rFonts w:ascii="Arial" w:hAnsi="Arial" w:cs="Arial"/>
                <w:highlight w:val="yellow"/>
                <w:lang w:val="en-GB"/>
              </w:rPr>
              <w:t>PART  1:</w:t>
            </w:r>
            <w:r w:rsidRPr="00C96957">
              <w:rPr>
                <w:rFonts w:ascii="Arial" w:hAnsi="Arial" w:cs="Arial"/>
                <w:lang w:val="en-GB"/>
              </w:rPr>
              <w:t xml:space="preserve"> Comments</w:t>
            </w:r>
          </w:p>
          <w:p w14:paraId="1287753C" w14:textId="77777777" w:rsidR="00F1171E" w:rsidRPr="00C96957" w:rsidRDefault="00F1171E" w:rsidP="007222C8">
            <w:pPr>
              <w:rPr>
                <w:rFonts w:ascii="Arial" w:hAnsi="Arial" w:cs="Arial"/>
                <w:sz w:val="20"/>
                <w:szCs w:val="20"/>
                <w:lang w:val="en-GB"/>
              </w:rPr>
            </w:pPr>
          </w:p>
        </w:tc>
      </w:tr>
      <w:tr w:rsidR="00F1171E" w:rsidRPr="00C96957" w14:paraId="5EA12279" w14:textId="77777777" w:rsidTr="007222C8">
        <w:tc>
          <w:tcPr>
            <w:tcW w:w="1265" w:type="pct"/>
            <w:noWrap/>
          </w:tcPr>
          <w:p w14:paraId="7AE9682F" w14:textId="77777777" w:rsidR="00F1171E" w:rsidRPr="00C96957" w:rsidRDefault="00F1171E" w:rsidP="007222C8">
            <w:pPr>
              <w:pStyle w:val="Heading2"/>
              <w:jc w:val="left"/>
              <w:rPr>
                <w:rFonts w:ascii="Arial" w:hAnsi="Arial" w:cs="Arial"/>
                <w:lang w:val="en-GB"/>
              </w:rPr>
            </w:pPr>
          </w:p>
        </w:tc>
        <w:tc>
          <w:tcPr>
            <w:tcW w:w="2212" w:type="pct"/>
          </w:tcPr>
          <w:p w14:paraId="5B8DBE06" w14:textId="77777777" w:rsidR="00F1171E" w:rsidRPr="00C96957" w:rsidRDefault="00F1171E" w:rsidP="007222C8">
            <w:pPr>
              <w:pStyle w:val="Heading2"/>
              <w:jc w:val="left"/>
              <w:rPr>
                <w:rFonts w:ascii="Arial" w:hAnsi="Arial" w:cs="Arial"/>
                <w:lang w:val="en-GB"/>
              </w:rPr>
            </w:pPr>
            <w:r w:rsidRPr="00C96957">
              <w:rPr>
                <w:rFonts w:ascii="Arial" w:hAnsi="Arial" w:cs="Arial"/>
                <w:lang w:val="en-GB"/>
              </w:rPr>
              <w:t>Reviewer’s comment</w:t>
            </w:r>
          </w:p>
          <w:p w14:paraId="693A9C4D" w14:textId="77777777" w:rsidR="00421DBF" w:rsidRPr="00C96957" w:rsidRDefault="00421DBF" w:rsidP="00421DBF">
            <w:pPr>
              <w:rPr>
                <w:rFonts w:ascii="Arial" w:hAnsi="Arial" w:cs="Arial"/>
                <w:b/>
                <w:bCs/>
                <w:sz w:val="20"/>
                <w:szCs w:val="20"/>
              </w:rPr>
            </w:pPr>
            <w:r w:rsidRPr="00C96957">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96957" w:rsidRDefault="00421DBF" w:rsidP="00421DBF">
            <w:pPr>
              <w:rPr>
                <w:rFonts w:ascii="Arial" w:hAnsi="Arial" w:cs="Arial"/>
                <w:sz w:val="20"/>
                <w:szCs w:val="20"/>
                <w:lang w:val="en-GB"/>
              </w:rPr>
            </w:pPr>
          </w:p>
        </w:tc>
        <w:tc>
          <w:tcPr>
            <w:tcW w:w="1523" w:type="pct"/>
          </w:tcPr>
          <w:p w14:paraId="57792C30" w14:textId="77777777" w:rsidR="00F1171E" w:rsidRPr="00C96957" w:rsidRDefault="00F1171E" w:rsidP="007222C8">
            <w:pPr>
              <w:pStyle w:val="Heading2"/>
              <w:jc w:val="left"/>
              <w:rPr>
                <w:rFonts w:ascii="Arial" w:hAnsi="Arial" w:cs="Arial"/>
                <w:b w:val="0"/>
                <w:lang w:val="en-GB"/>
              </w:rPr>
            </w:pPr>
            <w:r w:rsidRPr="00C96957">
              <w:rPr>
                <w:rFonts w:ascii="Arial" w:hAnsi="Arial" w:cs="Arial"/>
                <w:lang w:val="en-GB"/>
              </w:rPr>
              <w:t>Author’s Feedback</w:t>
            </w:r>
            <w:r w:rsidRPr="00C96957">
              <w:rPr>
                <w:rFonts w:ascii="Arial" w:hAnsi="Arial" w:cs="Arial"/>
                <w:b w:val="0"/>
                <w:lang w:val="en-GB"/>
              </w:rPr>
              <w:t xml:space="preserve"> </w:t>
            </w:r>
            <w:r w:rsidRPr="00C96957">
              <w:rPr>
                <w:rFonts w:ascii="Arial" w:hAnsi="Arial" w:cs="Arial"/>
                <w:b w:val="0"/>
                <w:i/>
                <w:lang w:val="en-GB"/>
              </w:rPr>
              <w:t>(Please correct the manuscript and highlight that part in the manuscript. It is mandatory that authors should write his/her feedback here)</w:t>
            </w:r>
          </w:p>
        </w:tc>
      </w:tr>
      <w:tr w:rsidR="00F1171E" w:rsidRPr="00C96957" w14:paraId="5C0AB4EC" w14:textId="77777777" w:rsidTr="007222C8">
        <w:trPr>
          <w:trHeight w:val="1264"/>
        </w:trPr>
        <w:tc>
          <w:tcPr>
            <w:tcW w:w="1265" w:type="pct"/>
            <w:noWrap/>
          </w:tcPr>
          <w:p w14:paraId="66B47184" w14:textId="48030299" w:rsidR="00F1171E" w:rsidRPr="00C96957" w:rsidRDefault="00F1171E" w:rsidP="007222C8">
            <w:pPr>
              <w:ind w:left="360"/>
              <w:rPr>
                <w:rFonts w:ascii="Arial" w:hAnsi="Arial" w:cs="Arial"/>
                <w:b/>
                <w:bCs/>
                <w:sz w:val="20"/>
                <w:szCs w:val="20"/>
                <w:lang w:val="en-GB"/>
              </w:rPr>
            </w:pPr>
            <w:r w:rsidRPr="00C9695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96957" w:rsidRDefault="00F1171E" w:rsidP="007222C8">
            <w:pPr>
              <w:ind w:left="360"/>
              <w:rPr>
                <w:rFonts w:ascii="Arial" w:eastAsia="MS Mincho" w:hAnsi="Arial" w:cs="Arial"/>
                <w:b/>
                <w:bCs/>
                <w:sz w:val="20"/>
                <w:szCs w:val="20"/>
                <w:lang w:val="en-GB"/>
              </w:rPr>
            </w:pPr>
          </w:p>
        </w:tc>
        <w:tc>
          <w:tcPr>
            <w:tcW w:w="2212" w:type="pct"/>
          </w:tcPr>
          <w:p w14:paraId="327AD96D" w14:textId="77777777" w:rsidR="00F1171E" w:rsidRPr="00C96957" w:rsidRDefault="00306207" w:rsidP="007222C8">
            <w:pPr>
              <w:pStyle w:val="ListParagraph"/>
              <w:ind w:left="0"/>
              <w:rPr>
                <w:rFonts w:ascii="Arial" w:hAnsi="Arial" w:cs="Arial"/>
                <w:sz w:val="20"/>
                <w:szCs w:val="20"/>
                <w:lang w:eastAsia="en-IN" w:bidi="mr-IN"/>
              </w:rPr>
            </w:pPr>
            <w:r w:rsidRPr="00C96957">
              <w:rPr>
                <w:rFonts w:ascii="Arial" w:hAnsi="Arial" w:cs="Arial"/>
                <w:sz w:val="20"/>
                <w:szCs w:val="20"/>
                <w:lang w:eastAsia="en-IN" w:bidi="mr-IN"/>
              </w:rPr>
              <w:t xml:space="preserve">The authors report a </w:t>
            </w:r>
            <w:r w:rsidRPr="00C96957">
              <w:rPr>
                <w:rFonts w:ascii="Arial" w:hAnsi="Arial" w:cs="Arial"/>
                <w:i/>
                <w:iCs/>
                <w:sz w:val="20"/>
                <w:szCs w:val="20"/>
                <w:lang w:eastAsia="en-IN" w:bidi="mr-IN"/>
              </w:rPr>
              <w:t>25-year-old woman</w:t>
            </w:r>
            <w:r w:rsidRPr="00C96957">
              <w:rPr>
                <w:rFonts w:ascii="Arial" w:hAnsi="Arial" w:cs="Arial"/>
                <w:sz w:val="20"/>
                <w:szCs w:val="20"/>
                <w:lang w:eastAsia="en-IN" w:bidi="mr-IN"/>
              </w:rPr>
              <w:t xml:space="preserve"> with known Graves’ disease treated with Methimazole (MMI) 20 mg daily for approximately one year, who presents with symptoms of pericarditis (</w:t>
            </w:r>
            <w:proofErr w:type="spellStart"/>
            <w:r w:rsidRPr="00C96957">
              <w:rPr>
                <w:rFonts w:ascii="Arial" w:hAnsi="Arial" w:cs="Arial"/>
                <w:sz w:val="20"/>
                <w:szCs w:val="20"/>
                <w:lang w:eastAsia="en-IN" w:bidi="mr-IN"/>
              </w:rPr>
              <w:t>dyspnoea</w:t>
            </w:r>
            <w:proofErr w:type="spellEnd"/>
            <w:r w:rsidRPr="00C96957">
              <w:rPr>
                <w:rFonts w:ascii="Arial" w:hAnsi="Arial" w:cs="Arial"/>
                <w:sz w:val="20"/>
                <w:szCs w:val="20"/>
                <w:lang w:eastAsia="en-IN" w:bidi="mr-IN"/>
              </w:rPr>
              <w:t>, pericardial rub, moderate/severe pericardial effusion).</w:t>
            </w:r>
          </w:p>
          <w:p w14:paraId="7DBC9196" w14:textId="62A3718F" w:rsidR="00306207" w:rsidRPr="00C96957" w:rsidRDefault="00306207" w:rsidP="007222C8">
            <w:pPr>
              <w:pStyle w:val="ListParagraph"/>
              <w:ind w:left="0"/>
              <w:rPr>
                <w:rFonts w:ascii="Arial" w:hAnsi="Arial" w:cs="Arial"/>
                <w:b/>
                <w:bCs/>
                <w:sz w:val="20"/>
                <w:szCs w:val="20"/>
                <w:lang w:val="en-GB"/>
              </w:rPr>
            </w:pPr>
            <w:r w:rsidRPr="00C96957">
              <w:rPr>
                <w:rFonts w:ascii="Arial" w:hAnsi="Arial" w:cs="Arial"/>
                <w:sz w:val="20"/>
                <w:szCs w:val="20"/>
                <w:lang w:eastAsia="en-IN" w:bidi="mr-IN"/>
              </w:rPr>
              <w:t xml:space="preserve">The authors claim that this is </w:t>
            </w:r>
            <w:r w:rsidRPr="00C96957">
              <w:rPr>
                <w:rFonts w:ascii="Arial" w:hAnsi="Arial" w:cs="Arial"/>
                <w:b/>
                <w:bCs/>
                <w:sz w:val="20"/>
                <w:szCs w:val="20"/>
                <w:lang w:eastAsia="en-IN" w:bidi="mr-IN"/>
              </w:rPr>
              <w:t>the first case</w:t>
            </w:r>
            <w:r w:rsidRPr="00C96957">
              <w:rPr>
                <w:rFonts w:ascii="Arial" w:hAnsi="Arial" w:cs="Arial"/>
                <w:sz w:val="20"/>
                <w:szCs w:val="20"/>
                <w:lang w:eastAsia="en-IN" w:bidi="mr-IN"/>
              </w:rPr>
              <w:t xml:space="preserve"> of pericarditis as the </w:t>
            </w:r>
            <w:r w:rsidRPr="00C96957">
              <w:rPr>
                <w:rFonts w:ascii="Arial" w:hAnsi="Arial" w:cs="Arial"/>
                <w:i/>
                <w:iCs/>
                <w:sz w:val="20"/>
                <w:szCs w:val="20"/>
                <w:lang w:eastAsia="en-IN" w:bidi="mr-IN"/>
              </w:rPr>
              <w:t>initial</w:t>
            </w:r>
            <w:r w:rsidRPr="00C96957">
              <w:rPr>
                <w:rFonts w:ascii="Arial" w:hAnsi="Arial" w:cs="Arial"/>
                <w:sz w:val="20"/>
                <w:szCs w:val="20"/>
                <w:lang w:eastAsia="en-IN" w:bidi="mr-IN"/>
              </w:rPr>
              <w:t xml:space="preserve"> manifestation of MMI-induced ANCA associated vasculitis. They </w:t>
            </w:r>
            <w:proofErr w:type="spellStart"/>
            <w:r w:rsidRPr="00C96957">
              <w:rPr>
                <w:rFonts w:ascii="Arial" w:hAnsi="Arial" w:cs="Arial"/>
                <w:sz w:val="20"/>
                <w:szCs w:val="20"/>
                <w:lang w:eastAsia="en-IN" w:bidi="mr-IN"/>
              </w:rPr>
              <w:t>emphasise</w:t>
            </w:r>
            <w:proofErr w:type="spellEnd"/>
            <w:r w:rsidRPr="00C96957">
              <w:rPr>
                <w:rFonts w:ascii="Arial" w:hAnsi="Arial" w:cs="Arial"/>
                <w:sz w:val="20"/>
                <w:szCs w:val="20"/>
                <w:lang w:eastAsia="en-IN" w:bidi="mr-IN"/>
              </w:rPr>
              <w:t xml:space="preserve"> awareness of cardiac involvement in this rare drug-side effect.</w:t>
            </w:r>
          </w:p>
        </w:tc>
        <w:tc>
          <w:tcPr>
            <w:tcW w:w="1523" w:type="pct"/>
          </w:tcPr>
          <w:p w14:paraId="462A339C" w14:textId="77777777" w:rsidR="00F1171E" w:rsidRPr="00C96957" w:rsidRDefault="00F1171E" w:rsidP="007222C8">
            <w:pPr>
              <w:pStyle w:val="Heading2"/>
              <w:jc w:val="left"/>
              <w:rPr>
                <w:rFonts w:ascii="Arial" w:hAnsi="Arial" w:cs="Arial"/>
                <w:b w:val="0"/>
                <w:lang w:val="en-GB"/>
              </w:rPr>
            </w:pPr>
          </w:p>
        </w:tc>
      </w:tr>
      <w:tr w:rsidR="00F1171E" w:rsidRPr="00C96957" w14:paraId="0D8B5B2C" w14:textId="77777777" w:rsidTr="007222C8">
        <w:trPr>
          <w:trHeight w:val="1262"/>
        </w:trPr>
        <w:tc>
          <w:tcPr>
            <w:tcW w:w="1265" w:type="pct"/>
            <w:noWrap/>
          </w:tcPr>
          <w:p w14:paraId="21CBA5FE" w14:textId="77777777" w:rsidR="00F1171E" w:rsidRPr="00C96957" w:rsidRDefault="00F1171E" w:rsidP="007222C8">
            <w:pPr>
              <w:ind w:left="360"/>
              <w:rPr>
                <w:rFonts w:ascii="Arial" w:hAnsi="Arial" w:cs="Arial"/>
                <w:b/>
                <w:bCs/>
                <w:sz w:val="20"/>
                <w:szCs w:val="20"/>
                <w:lang w:val="en-GB"/>
              </w:rPr>
            </w:pPr>
            <w:r w:rsidRPr="00C96957">
              <w:rPr>
                <w:rFonts w:ascii="Arial" w:hAnsi="Arial" w:cs="Arial"/>
                <w:b/>
                <w:bCs/>
                <w:sz w:val="20"/>
                <w:szCs w:val="20"/>
                <w:lang w:val="en-GB"/>
              </w:rPr>
              <w:t>Is the title of the article suitable?</w:t>
            </w:r>
          </w:p>
          <w:p w14:paraId="1CABB61A" w14:textId="77777777" w:rsidR="00F1171E" w:rsidRPr="00C96957" w:rsidRDefault="00F1171E" w:rsidP="007222C8">
            <w:pPr>
              <w:ind w:left="360"/>
              <w:rPr>
                <w:rFonts w:ascii="Arial" w:hAnsi="Arial" w:cs="Arial"/>
                <w:b/>
                <w:bCs/>
                <w:sz w:val="20"/>
                <w:szCs w:val="20"/>
                <w:lang w:val="en-GB"/>
              </w:rPr>
            </w:pPr>
            <w:r w:rsidRPr="00C96957">
              <w:rPr>
                <w:rFonts w:ascii="Arial" w:hAnsi="Arial" w:cs="Arial"/>
                <w:b/>
                <w:bCs/>
                <w:sz w:val="20"/>
                <w:szCs w:val="20"/>
                <w:lang w:val="en-GB"/>
              </w:rPr>
              <w:t>(If not please suggest an alternative title)</w:t>
            </w:r>
          </w:p>
          <w:p w14:paraId="0275B919" w14:textId="77777777" w:rsidR="00F1171E" w:rsidRPr="00C96957" w:rsidRDefault="00F1171E" w:rsidP="007222C8">
            <w:pPr>
              <w:pStyle w:val="Heading2"/>
              <w:jc w:val="left"/>
              <w:rPr>
                <w:rFonts w:ascii="Arial" w:hAnsi="Arial" w:cs="Arial"/>
                <w:u w:val="single"/>
                <w:lang w:val="en-GB"/>
              </w:rPr>
            </w:pPr>
          </w:p>
        </w:tc>
        <w:tc>
          <w:tcPr>
            <w:tcW w:w="2212" w:type="pct"/>
          </w:tcPr>
          <w:p w14:paraId="794AA9A7" w14:textId="34AAC109" w:rsidR="00F1171E" w:rsidRPr="00C96957" w:rsidRDefault="00306207" w:rsidP="007222C8">
            <w:pPr>
              <w:ind w:left="360"/>
              <w:rPr>
                <w:rFonts w:ascii="Arial" w:hAnsi="Arial" w:cs="Arial"/>
                <w:b/>
                <w:bCs/>
                <w:sz w:val="20"/>
                <w:szCs w:val="20"/>
                <w:lang w:val="en-GB"/>
              </w:rPr>
            </w:pPr>
            <w:r w:rsidRPr="00C96957">
              <w:rPr>
                <w:rFonts w:ascii="Arial" w:hAnsi="Arial" w:cs="Arial"/>
                <w:b/>
                <w:bCs/>
                <w:sz w:val="20"/>
                <w:szCs w:val="20"/>
                <w:lang w:val="en-GB"/>
              </w:rPr>
              <w:t xml:space="preserve">The </w:t>
            </w:r>
            <w:proofErr w:type="spellStart"/>
            <w:r w:rsidRPr="00C96957">
              <w:rPr>
                <w:rFonts w:ascii="Arial" w:hAnsi="Arial" w:cs="Arial"/>
                <w:b/>
                <w:bCs/>
                <w:sz w:val="20"/>
                <w:szCs w:val="20"/>
                <w:lang w:val="en-GB"/>
              </w:rPr>
              <w:t>Tiltle</w:t>
            </w:r>
            <w:proofErr w:type="spellEnd"/>
            <w:r w:rsidRPr="00C96957">
              <w:rPr>
                <w:rFonts w:ascii="Arial" w:hAnsi="Arial" w:cs="Arial"/>
                <w:b/>
                <w:bCs/>
                <w:sz w:val="20"/>
                <w:szCs w:val="20"/>
                <w:lang w:val="en-GB"/>
              </w:rPr>
              <w:t xml:space="preserve"> of the Article is suitable.</w:t>
            </w:r>
          </w:p>
        </w:tc>
        <w:tc>
          <w:tcPr>
            <w:tcW w:w="1523" w:type="pct"/>
          </w:tcPr>
          <w:p w14:paraId="405B6701" w14:textId="77777777" w:rsidR="00F1171E" w:rsidRPr="00C96957" w:rsidRDefault="00F1171E" w:rsidP="007222C8">
            <w:pPr>
              <w:pStyle w:val="Heading2"/>
              <w:jc w:val="left"/>
              <w:rPr>
                <w:rFonts w:ascii="Arial" w:hAnsi="Arial" w:cs="Arial"/>
                <w:b w:val="0"/>
                <w:lang w:val="en-GB"/>
              </w:rPr>
            </w:pPr>
          </w:p>
        </w:tc>
      </w:tr>
      <w:tr w:rsidR="00F1171E" w:rsidRPr="00C96957" w14:paraId="5604762A" w14:textId="77777777" w:rsidTr="007222C8">
        <w:trPr>
          <w:trHeight w:val="1262"/>
        </w:trPr>
        <w:tc>
          <w:tcPr>
            <w:tcW w:w="1265" w:type="pct"/>
            <w:noWrap/>
          </w:tcPr>
          <w:p w14:paraId="3635573D" w14:textId="77777777" w:rsidR="00F1171E" w:rsidRPr="00C96957" w:rsidRDefault="00F1171E" w:rsidP="007222C8">
            <w:pPr>
              <w:pStyle w:val="Heading2"/>
              <w:ind w:left="360"/>
              <w:jc w:val="left"/>
              <w:rPr>
                <w:rFonts w:ascii="Arial" w:hAnsi="Arial" w:cs="Arial"/>
                <w:lang w:val="en-GB"/>
              </w:rPr>
            </w:pPr>
            <w:r w:rsidRPr="00C96957">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96957" w:rsidRDefault="00F1171E" w:rsidP="007222C8">
            <w:pPr>
              <w:pStyle w:val="Heading2"/>
              <w:jc w:val="left"/>
              <w:rPr>
                <w:rFonts w:ascii="Arial" w:hAnsi="Arial" w:cs="Arial"/>
                <w:u w:val="single"/>
                <w:lang w:val="en-GB"/>
              </w:rPr>
            </w:pPr>
          </w:p>
        </w:tc>
        <w:tc>
          <w:tcPr>
            <w:tcW w:w="2212" w:type="pct"/>
          </w:tcPr>
          <w:p w14:paraId="46448ABD" w14:textId="37C31702" w:rsidR="00306207" w:rsidRPr="00C96957" w:rsidRDefault="00306207" w:rsidP="00306207">
            <w:pPr>
              <w:numPr>
                <w:ilvl w:val="0"/>
                <w:numId w:val="11"/>
              </w:numPr>
              <w:spacing w:before="100" w:beforeAutospacing="1" w:after="100" w:afterAutospacing="1"/>
              <w:rPr>
                <w:rFonts w:ascii="Arial" w:hAnsi="Arial" w:cs="Arial"/>
                <w:sz w:val="20"/>
                <w:szCs w:val="20"/>
                <w:lang w:eastAsia="en-IN" w:bidi="mr-IN"/>
              </w:rPr>
            </w:pPr>
            <w:r w:rsidRPr="00C96957">
              <w:rPr>
                <w:rFonts w:ascii="Arial" w:hAnsi="Arial" w:cs="Arial"/>
                <w:b/>
                <w:bCs/>
                <w:sz w:val="20"/>
                <w:szCs w:val="20"/>
                <w:lang w:eastAsia="en-IN" w:bidi="mr-IN"/>
              </w:rPr>
              <w:t>Rare Presentation</w:t>
            </w:r>
            <w:r w:rsidRPr="00C96957">
              <w:rPr>
                <w:rFonts w:ascii="Arial" w:hAnsi="Arial" w:cs="Arial"/>
                <w:sz w:val="20"/>
                <w:szCs w:val="20"/>
                <w:lang w:eastAsia="en-IN" w:bidi="mr-IN"/>
              </w:rPr>
              <w:t>: Cardiac involvement (specifically pericarditis) in AAV is uncommon, and even more so as the first manifestation of drug-induced AAV from an antithyroid drug like Methimazole (rather than the more common propylthiouracil). This adds to the body of evidence.</w:t>
            </w:r>
          </w:p>
          <w:p w14:paraId="4E8B4E59" w14:textId="77777777" w:rsidR="00306207" w:rsidRPr="00C96957" w:rsidRDefault="00306207" w:rsidP="00306207">
            <w:pPr>
              <w:numPr>
                <w:ilvl w:val="0"/>
                <w:numId w:val="11"/>
              </w:numPr>
              <w:spacing w:before="100" w:beforeAutospacing="1" w:after="100" w:afterAutospacing="1"/>
              <w:rPr>
                <w:rFonts w:ascii="Arial" w:hAnsi="Arial" w:cs="Arial"/>
                <w:sz w:val="20"/>
                <w:szCs w:val="20"/>
                <w:lang w:eastAsia="en-IN" w:bidi="mr-IN"/>
              </w:rPr>
            </w:pPr>
            <w:r w:rsidRPr="00C96957">
              <w:rPr>
                <w:rFonts w:ascii="Arial" w:hAnsi="Arial" w:cs="Arial"/>
                <w:b/>
                <w:bCs/>
                <w:sz w:val="20"/>
                <w:szCs w:val="20"/>
                <w:lang w:eastAsia="en-IN" w:bidi="mr-IN"/>
              </w:rPr>
              <w:t>Clear clinical chronology</w:t>
            </w:r>
            <w:r w:rsidRPr="00C96957">
              <w:rPr>
                <w:rFonts w:ascii="Arial" w:hAnsi="Arial" w:cs="Arial"/>
                <w:sz w:val="20"/>
                <w:szCs w:val="20"/>
                <w:lang w:eastAsia="en-IN" w:bidi="mr-IN"/>
              </w:rPr>
              <w:t>: The timeline is described, including duration of MMI therapy, onset of pericardial effusion, then cutaneous vasculitis, and then response to therapy.</w:t>
            </w:r>
          </w:p>
          <w:p w14:paraId="5149966E" w14:textId="77777777" w:rsidR="00306207" w:rsidRPr="00C96957" w:rsidRDefault="00306207" w:rsidP="00306207">
            <w:pPr>
              <w:numPr>
                <w:ilvl w:val="0"/>
                <w:numId w:val="11"/>
              </w:numPr>
              <w:spacing w:before="100" w:beforeAutospacing="1" w:after="100" w:afterAutospacing="1"/>
              <w:rPr>
                <w:rFonts w:ascii="Arial" w:hAnsi="Arial" w:cs="Arial"/>
                <w:sz w:val="20"/>
                <w:szCs w:val="20"/>
                <w:lang w:eastAsia="en-IN" w:bidi="mr-IN"/>
              </w:rPr>
            </w:pPr>
            <w:r w:rsidRPr="00C96957">
              <w:rPr>
                <w:rFonts w:ascii="Arial" w:hAnsi="Arial" w:cs="Arial"/>
                <w:b/>
                <w:bCs/>
                <w:sz w:val="20"/>
                <w:szCs w:val="20"/>
                <w:lang w:eastAsia="en-IN" w:bidi="mr-IN"/>
              </w:rPr>
              <w:t>Diagnostic work-up</w:t>
            </w:r>
            <w:r w:rsidRPr="00C96957">
              <w:rPr>
                <w:rFonts w:ascii="Arial" w:hAnsi="Arial" w:cs="Arial"/>
                <w:sz w:val="20"/>
                <w:szCs w:val="20"/>
                <w:lang w:eastAsia="en-IN" w:bidi="mr-IN"/>
              </w:rPr>
              <w:t>: The case includes immunologic testing (ANCA, ANA, cryoglobulins) and histologic confirmation (skin biopsy) of vasculitis.</w:t>
            </w:r>
          </w:p>
          <w:p w14:paraId="453C87AA" w14:textId="5256682A" w:rsidR="00306207" w:rsidRPr="00C96957" w:rsidRDefault="00306207" w:rsidP="00306207">
            <w:pPr>
              <w:numPr>
                <w:ilvl w:val="0"/>
                <w:numId w:val="12"/>
              </w:numPr>
              <w:spacing w:before="100" w:beforeAutospacing="1" w:after="100" w:afterAutospacing="1"/>
              <w:rPr>
                <w:rFonts w:ascii="Arial" w:hAnsi="Arial" w:cs="Arial"/>
                <w:sz w:val="20"/>
                <w:szCs w:val="20"/>
                <w:lang w:eastAsia="en-IN" w:bidi="mr-IN"/>
              </w:rPr>
            </w:pPr>
            <w:r w:rsidRPr="00C96957">
              <w:rPr>
                <w:rFonts w:ascii="Arial" w:hAnsi="Arial" w:cs="Arial"/>
                <w:sz w:val="20"/>
                <w:szCs w:val="20"/>
                <w:lang w:eastAsia="en-IN" w:bidi="mr-IN"/>
              </w:rPr>
              <w:t>While the authors implicate Methimazole as the cause of AAV, the evidence remains circumstantial. They stopped the drug and saw improvement, but definitive causality is difficult (no rechallenge, no direct mechanistic testing).</w:t>
            </w:r>
          </w:p>
          <w:p w14:paraId="3E2D6F15" w14:textId="77777777" w:rsidR="00306207" w:rsidRPr="00C96957" w:rsidRDefault="00306207" w:rsidP="00306207">
            <w:pPr>
              <w:numPr>
                <w:ilvl w:val="0"/>
                <w:numId w:val="12"/>
              </w:numPr>
              <w:spacing w:before="100" w:beforeAutospacing="1" w:after="100" w:afterAutospacing="1"/>
              <w:rPr>
                <w:rFonts w:ascii="Arial" w:hAnsi="Arial" w:cs="Arial"/>
                <w:sz w:val="20"/>
                <w:szCs w:val="20"/>
                <w:lang w:eastAsia="en-IN" w:bidi="mr-IN"/>
              </w:rPr>
            </w:pPr>
            <w:r w:rsidRPr="00C96957">
              <w:rPr>
                <w:rFonts w:ascii="Arial" w:hAnsi="Arial" w:cs="Arial"/>
                <w:b/>
                <w:bCs/>
                <w:sz w:val="20"/>
                <w:szCs w:val="20"/>
                <w:lang w:eastAsia="en-IN" w:bidi="mr-IN"/>
              </w:rPr>
              <w:t>Mechanistic discussion lacking</w:t>
            </w:r>
            <w:r w:rsidRPr="00C96957">
              <w:rPr>
                <w:rFonts w:ascii="Arial" w:hAnsi="Arial" w:cs="Arial"/>
                <w:sz w:val="20"/>
                <w:szCs w:val="20"/>
                <w:lang w:eastAsia="en-IN" w:bidi="mr-IN"/>
              </w:rPr>
              <w:t>: The manuscript would benefit from a deeper discussion of how antithyroid drugs might trigger ANCA formation (for example via neutrophil MPO exposure, drug-hapten mechanisms). Some literature explores this (e.g., for PTU). The authors refer to this but less extensively for MMI.</w:t>
            </w:r>
          </w:p>
          <w:p w14:paraId="3989A572" w14:textId="700B48CD" w:rsidR="00306207" w:rsidRPr="00C96957" w:rsidRDefault="00306207" w:rsidP="00306207">
            <w:pPr>
              <w:spacing w:before="100" w:beforeAutospacing="1" w:after="100" w:afterAutospacing="1"/>
              <w:ind w:left="720"/>
              <w:rPr>
                <w:rFonts w:ascii="Arial" w:hAnsi="Arial" w:cs="Arial"/>
                <w:sz w:val="20"/>
                <w:szCs w:val="20"/>
                <w:lang w:eastAsia="en-IN" w:bidi="mr-IN"/>
              </w:rPr>
            </w:pPr>
            <w:r w:rsidRPr="00C96957">
              <w:rPr>
                <w:rFonts w:ascii="Arial" w:hAnsi="Arial" w:cs="Arial"/>
                <w:b/>
                <w:bCs/>
                <w:sz w:val="20"/>
                <w:szCs w:val="20"/>
                <w:lang w:eastAsia="en-IN" w:bidi="mr-IN"/>
              </w:rPr>
              <w:t>Limited cardiac investigation</w:t>
            </w:r>
            <w:r w:rsidRPr="00C96957">
              <w:rPr>
                <w:rFonts w:ascii="Arial" w:hAnsi="Arial" w:cs="Arial"/>
                <w:sz w:val="20"/>
                <w:szCs w:val="20"/>
                <w:lang w:eastAsia="en-IN" w:bidi="mr-IN"/>
              </w:rPr>
              <w:t>: They describe pericardial effusion and rub, but more detailed cardiac imaging, pericardial fluid analysis, or detailed</w:t>
            </w:r>
          </w:p>
          <w:p w14:paraId="0FB7E83A" w14:textId="77777777" w:rsidR="00F1171E" w:rsidRPr="00C96957" w:rsidRDefault="00F1171E" w:rsidP="007222C8">
            <w:pPr>
              <w:ind w:left="360"/>
              <w:rPr>
                <w:rFonts w:ascii="Arial" w:hAnsi="Arial" w:cs="Arial"/>
                <w:b/>
                <w:bCs/>
                <w:sz w:val="20"/>
                <w:szCs w:val="20"/>
                <w:lang w:val="en-GB"/>
              </w:rPr>
            </w:pPr>
          </w:p>
        </w:tc>
        <w:tc>
          <w:tcPr>
            <w:tcW w:w="1523" w:type="pct"/>
          </w:tcPr>
          <w:p w14:paraId="1D54B730" w14:textId="77777777" w:rsidR="00F1171E" w:rsidRPr="00C96957" w:rsidRDefault="00F1171E" w:rsidP="007222C8">
            <w:pPr>
              <w:pStyle w:val="Heading2"/>
              <w:jc w:val="left"/>
              <w:rPr>
                <w:rFonts w:ascii="Arial" w:hAnsi="Arial" w:cs="Arial"/>
                <w:b w:val="0"/>
                <w:lang w:val="en-GB"/>
              </w:rPr>
            </w:pPr>
          </w:p>
        </w:tc>
      </w:tr>
      <w:tr w:rsidR="00F1171E" w:rsidRPr="00C96957" w14:paraId="2F579F54" w14:textId="77777777" w:rsidTr="007222C8">
        <w:trPr>
          <w:trHeight w:val="859"/>
        </w:trPr>
        <w:tc>
          <w:tcPr>
            <w:tcW w:w="1265" w:type="pct"/>
            <w:noWrap/>
          </w:tcPr>
          <w:p w14:paraId="04361F46" w14:textId="368783AB" w:rsidR="00F1171E" w:rsidRPr="00C96957" w:rsidRDefault="00DC6FED" w:rsidP="007222C8">
            <w:pPr>
              <w:ind w:left="360"/>
              <w:rPr>
                <w:rFonts w:ascii="Arial" w:hAnsi="Arial" w:cs="Arial"/>
                <w:b/>
                <w:bCs/>
                <w:sz w:val="20"/>
                <w:szCs w:val="20"/>
                <w:u w:val="single"/>
                <w:lang w:val="en-GB"/>
              </w:rPr>
            </w:pPr>
            <w:r w:rsidRPr="00C96957">
              <w:rPr>
                <w:rFonts w:ascii="Arial" w:hAnsi="Arial" w:cs="Arial"/>
                <w:b/>
                <w:bCs/>
                <w:sz w:val="20"/>
                <w:szCs w:val="20"/>
                <w:lang w:val="en-GB"/>
              </w:rPr>
              <w:t xml:space="preserve">Is the manuscript scientifically, correct? Please write here. </w:t>
            </w:r>
          </w:p>
        </w:tc>
        <w:tc>
          <w:tcPr>
            <w:tcW w:w="2212" w:type="pct"/>
          </w:tcPr>
          <w:p w14:paraId="2B5A7721" w14:textId="60C49450" w:rsidR="00F1171E" w:rsidRPr="00C96957" w:rsidRDefault="00306207" w:rsidP="007222C8">
            <w:pPr>
              <w:pStyle w:val="ListParagraph"/>
              <w:ind w:left="0"/>
              <w:rPr>
                <w:rFonts w:ascii="Arial" w:hAnsi="Arial" w:cs="Arial"/>
                <w:b/>
                <w:bCs/>
                <w:sz w:val="20"/>
                <w:szCs w:val="20"/>
                <w:lang w:val="en-GB"/>
              </w:rPr>
            </w:pPr>
            <w:r w:rsidRPr="00C96957">
              <w:rPr>
                <w:rFonts w:ascii="Arial" w:hAnsi="Arial" w:cs="Arial"/>
                <w:b/>
                <w:bCs/>
                <w:sz w:val="20"/>
                <w:szCs w:val="20"/>
                <w:lang w:val="en-GB"/>
              </w:rPr>
              <w:t>The Manuscript is Scientifically Correct.</w:t>
            </w:r>
          </w:p>
        </w:tc>
        <w:tc>
          <w:tcPr>
            <w:tcW w:w="1523" w:type="pct"/>
          </w:tcPr>
          <w:p w14:paraId="4898F764" w14:textId="77777777" w:rsidR="00F1171E" w:rsidRPr="00C96957" w:rsidRDefault="00F1171E" w:rsidP="007222C8">
            <w:pPr>
              <w:pStyle w:val="Heading2"/>
              <w:jc w:val="left"/>
              <w:rPr>
                <w:rFonts w:ascii="Arial" w:hAnsi="Arial" w:cs="Arial"/>
                <w:b w:val="0"/>
                <w:lang w:val="en-GB"/>
              </w:rPr>
            </w:pPr>
          </w:p>
        </w:tc>
      </w:tr>
      <w:tr w:rsidR="00F1171E" w:rsidRPr="00C96957" w14:paraId="73739464" w14:textId="77777777" w:rsidTr="007222C8">
        <w:trPr>
          <w:trHeight w:val="703"/>
        </w:trPr>
        <w:tc>
          <w:tcPr>
            <w:tcW w:w="1265" w:type="pct"/>
            <w:noWrap/>
          </w:tcPr>
          <w:p w14:paraId="09C25322" w14:textId="77777777" w:rsidR="00F1171E" w:rsidRPr="00C96957" w:rsidRDefault="00F1171E" w:rsidP="007222C8">
            <w:pPr>
              <w:ind w:left="360"/>
              <w:rPr>
                <w:rFonts w:ascii="Arial" w:hAnsi="Arial" w:cs="Arial"/>
                <w:b/>
                <w:bCs/>
                <w:sz w:val="20"/>
                <w:szCs w:val="20"/>
                <w:lang w:val="en-GB"/>
              </w:rPr>
            </w:pPr>
            <w:r w:rsidRPr="00C9695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96957" w:rsidRDefault="00F1171E" w:rsidP="007222C8">
            <w:pPr>
              <w:ind w:left="360"/>
              <w:rPr>
                <w:rFonts w:ascii="Arial" w:hAnsi="Arial" w:cs="Arial"/>
                <w:b/>
                <w:bCs/>
                <w:sz w:val="20"/>
                <w:szCs w:val="20"/>
                <w:u w:val="single"/>
                <w:lang w:val="en-GB"/>
              </w:rPr>
            </w:pPr>
            <w:r w:rsidRPr="00C96957">
              <w:rPr>
                <w:rFonts w:ascii="Arial" w:hAnsi="Arial" w:cs="Arial"/>
                <w:b/>
                <w:bCs/>
                <w:sz w:val="20"/>
                <w:szCs w:val="20"/>
                <w:u w:val="single"/>
                <w:lang w:val="en-GB"/>
              </w:rPr>
              <w:t>-</w:t>
            </w:r>
          </w:p>
        </w:tc>
        <w:tc>
          <w:tcPr>
            <w:tcW w:w="2212" w:type="pct"/>
          </w:tcPr>
          <w:p w14:paraId="24FE0567" w14:textId="42DB3C2A" w:rsidR="00F1171E" w:rsidRPr="00C96957" w:rsidRDefault="00306207" w:rsidP="007222C8">
            <w:pPr>
              <w:pStyle w:val="ListParagraph"/>
              <w:ind w:left="0"/>
              <w:rPr>
                <w:rFonts w:ascii="Arial" w:hAnsi="Arial" w:cs="Arial"/>
                <w:b/>
                <w:bCs/>
                <w:sz w:val="20"/>
                <w:szCs w:val="20"/>
                <w:lang w:val="en-GB"/>
              </w:rPr>
            </w:pPr>
            <w:r w:rsidRPr="00C96957">
              <w:rPr>
                <w:rFonts w:ascii="Arial" w:hAnsi="Arial" w:cs="Arial"/>
                <w:b/>
                <w:bCs/>
                <w:sz w:val="20"/>
                <w:szCs w:val="20"/>
                <w:lang w:val="en-GB"/>
              </w:rPr>
              <w:t>The References are sufficient and recent.</w:t>
            </w:r>
          </w:p>
        </w:tc>
        <w:tc>
          <w:tcPr>
            <w:tcW w:w="1523" w:type="pct"/>
          </w:tcPr>
          <w:p w14:paraId="40220055" w14:textId="77777777" w:rsidR="00F1171E" w:rsidRPr="00C96957" w:rsidRDefault="00F1171E" w:rsidP="007222C8">
            <w:pPr>
              <w:pStyle w:val="Heading2"/>
              <w:jc w:val="left"/>
              <w:rPr>
                <w:rFonts w:ascii="Arial" w:hAnsi="Arial" w:cs="Arial"/>
                <w:b w:val="0"/>
                <w:lang w:val="en-GB"/>
              </w:rPr>
            </w:pPr>
          </w:p>
        </w:tc>
      </w:tr>
      <w:tr w:rsidR="00F1171E" w:rsidRPr="00C96957" w14:paraId="73CC4A50" w14:textId="77777777" w:rsidTr="007222C8">
        <w:trPr>
          <w:trHeight w:val="386"/>
        </w:trPr>
        <w:tc>
          <w:tcPr>
            <w:tcW w:w="1265" w:type="pct"/>
            <w:noWrap/>
          </w:tcPr>
          <w:p w14:paraId="029CE8D0" w14:textId="77777777" w:rsidR="00F1171E" w:rsidRPr="00C96957" w:rsidRDefault="00F1171E" w:rsidP="007222C8">
            <w:pPr>
              <w:pStyle w:val="Heading2"/>
              <w:jc w:val="left"/>
              <w:rPr>
                <w:rFonts w:ascii="Arial" w:hAnsi="Arial" w:cs="Arial"/>
                <w:b w:val="0"/>
                <w:lang w:val="en-GB"/>
              </w:rPr>
            </w:pPr>
          </w:p>
          <w:p w14:paraId="589C16C7" w14:textId="77777777" w:rsidR="00F1171E" w:rsidRPr="00C96957" w:rsidRDefault="00F1171E" w:rsidP="007222C8">
            <w:pPr>
              <w:pStyle w:val="Heading2"/>
              <w:ind w:left="360"/>
              <w:jc w:val="left"/>
              <w:rPr>
                <w:rFonts w:ascii="Arial" w:hAnsi="Arial" w:cs="Arial"/>
                <w:bCs w:val="0"/>
                <w:lang w:val="en-GB"/>
              </w:rPr>
            </w:pPr>
            <w:r w:rsidRPr="00C96957">
              <w:rPr>
                <w:rFonts w:ascii="Arial" w:hAnsi="Arial" w:cs="Arial"/>
                <w:bCs w:val="0"/>
                <w:lang w:val="en-GB"/>
              </w:rPr>
              <w:t>Is the language/English quality of the article suitable for scholarly communications?</w:t>
            </w:r>
          </w:p>
          <w:p w14:paraId="7722B85E" w14:textId="77777777" w:rsidR="00F1171E" w:rsidRPr="00C96957" w:rsidRDefault="00F1171E" w:rsidP="007222C8">
            <w:pPr>
              <w:rPr>
                <w:rFonts w:ascii="Arial" w:hAnsi="Arial" w:cs="Arial"/>
                <w:sz w:val="20"/>
                <w:szCs w:val="20"/>
                <w:lang w:val="en-GB"/>
              </w:rPr>
            </w:pPr>
          </w:p>
        </w:tc>
        <w:tc>
          <w:tcPr>
            <w:tcW w:w="2212" w:type="pct"/>
          </w:tcPr>
          <w:p w14:paraId="0A07EA75" w14:textId="77777777" w:rsidR="00F1171E" w:rsidRPr="00C96957" w:rsidRDefault="00F1171E" w:rsidP="007222C8">
            <w:pPr>
              <w:rPr>
                <w:rFonts w:ascii="Arial" w:hAnsi="Arial" w:cs="Arial"/>
                <w:sz w:val="20"/>
                <w:szCs w:val="20"/>
                <w:lang w:val="en-GB"/>
              </w:rPr>
            </w:pPr>
          </w:p>
          <w:p w14:paraId="6CBA4B2A" w14:textId="77777777" w:rsidR="00F1171E" w:rsidRPr="00C96957" w:rsidRDefault="00F1171E" w:rsidP="007222C8">
            <w:pPr>
              <w:rPr>
                <w:rFonts w:ascii="Arial" w:hAnsi="Arial" w:cs="Arial"/>
                <w:sz w:val="20"/>
                <w:szCs w:val="20"/>
                <w:lang w:val="en-GB"/>
              </w:rPr>
            </w:pPr>
          </w:p>
          <w:p w14:paraId="41C8348D" w14:textId="42805783" w:rsidR="00306207" w:rsidRPr="00C96957" w:rsidRDefault="00306207" w:rsidP="00306207">
            <w:pPr>
              <w:pStyle w:val="Heading2"/>
              <w:ind w:left="360"/>
              <w:jc w:val="left"/>
              <w:rPr>
                <w:rFonts w:ascii="Arial" w:hAnsi="Arial" w:cs="Arial"/>
                <w:bCs w:val="0"/>
                <w:lang w:val="en-GB"/>
              </w:rPr>
            </w:pPr>
            <w:r w:rsidRPr="00C96957">
              <w:rPr>
                <w:rFonts w:ascii="Arial" w:hAnsi="Arial" w:cs="Arial"/>
                <w:bCs w:val="0"/>
                <w:lang w:val="en-GB"/>
              </w:rPr>
              <w:t>English quality of the article suitable for scholarly communications.</w:t>
            </w:r>
          </w:p>
          <w:p w14:paraId="41E28118" w14:textId="77777777" w:rsidR="00F1171E" w:rsidRPr="00C96957" w:rsidRDefault="00F1171E" w:rsidP="007222C8">
            <w:pPr>
              <w:rPr>
                <w:rFonts w:ascii="Arial" w:hAnsi="Arial" w:cs="Arial"/>
                <w:sz w:val="20"/>
                <w:szCs w:val="20"/>
                <w:lang w:val="en-GB"/>
              </w:rPr>
            </w:pPr>
          </w:p>
          <w:p w14:paraId="297F52DB" w14:textId="77777777" w:rsidR="00F1171E" w:rsidRPr="00C96957" w:rsidRDefault="00F1171E" w:rsidP="007222C8">
            <w:pPr>
              <w:rPr>
                <w:rFonts w:ascii="Arial" w:hAnsi="Arial" w:cs="Arial"/>
                <w:sz w:val="20"/>
                <w:szCs w:val="20"/>
                <w:lang w:val="en-GB"/>
              </w:rPr>
            </w:pPr>
          </w:p>
          <w:p w14:paraId="149A6CEF" w14:textId="77777777" w:rsidR="00F1171E" w:rsidRPr="00C96957" w:rsidRDefault="00F1171E" w:rsidP="007222C8">
            <w:pPr>
              <w:rPr>
                <w:rFonts w:ascii="Arial" w:hAnsi="Arial" w:cs="Arial"/>
                <w:sz w:val="20"/>
                <w:szCs w:val="20"/>
                <w:lang w:val="en-GB"/>
              </w:rPr>
            </w:pPr>
          </w:p>
        </w:tc>
        <w:tc>
          <w:tcPr>
            <w:tcW w:w="1523" w:type="pct"/>
          </w:tcPr>
          <w:p w14:paraId="0351CA58" w14:textId="77777777" w:rsidR="00F1171E" w:rsidRPr="00C96957" w:rsidRDefault="00F1171E" w:rsidP="007222C8">
            <w:pPr>
              <w:rPr>
                <w:rFonts w:ascii="Arial" w:hAnsi="Arial" w:cs="Arial"/>
                <w:sz w:val="20"/>
                <w:szCs w:val="20"/>
                <w:lang w:val="en-GB"/>
              </w:rPr>
            </w:pPr>
          </w:p>
        </w:tc>
      </w:tr>
      <w:tr w:rsidR="00F1171E" w:rsidRPr="00C96957" w14:paraId="20A16C0C" w14:textId="77777777" w:rsidTr="007222C8">
        <w:trPr>
          <w:trHeight w:val="1178"/>
        </w:trPr>
        <w:tc>
          <w:tcPr>
            <w:tcW w:w="1265" w:type="pct"/>
            <w:noWrap/>
          </w:tcPr>
          <w:p w14:paraId="7F4BCFAE" w14:textId="77777777" w:rsidR="00F1171E" w:rsidRPr="00C96957" w:rsidRDefault="00F1171E" w:rsidP="007222C8">
            <w:pPr>
              <w:pStyle w:val="Heading2"/>
              <w:jc w:val="left"/>
              <w:rPr>
                <w:rFonts w:ascii="Arial" w:hAnsi="Arial" w:cs="Arial"/>
                <w:b w:val="0"/>
                <w:bCs w:val="0"/>
                <w:lang w:val="en-GB"/>
              </w:rPr>
            </w:pPr>
            <w:r w:rsidRPr="00C96957">
              <w:rPr>
                <w:rFonts w:ascii="Arial" w:hAnsi="Arial" w:cs="Arial"/>
                <w:bCs w:val="0"/>
                <w:u w:val="single"/>
                <w:lang w:val="en-GB"/>
              </w:rPr>
              <w:t>Optional/General</w:t>
            </w:r>
            <w:r w:rsidRPr="00C96957">
              <w:rPr>
                <w:rFonts w:ascii="Arial" w:hAnsi="Arial" w:cs="Arial"/>
                <w:bCs w:val="0"/>
                <w:lang w:val="en-GB"/>
              </w:rPr>
              <w:t xml:space="preserve"> </w:t>
            </w:r>
            <w:r w:rsidRPr="00C96957">
              <w:rPr>
                <w:rFonts w:ascii="Arial" w:hAnsi="Arial" w:cs="Arial"/>
                <w:b w:val="0"/>
                <w:bCs w:val="0"/>
                <w:lang w:val="en-GB"/>
              </w:rPr>
              <w:t>comments</w:t>
            </w:r>
          </w:p>
          <w:p w14:paraId="1A6B3748" w14:textId="77777777" w:rsidR="00F1171E" w:rsidRPr="00C96957" w:rsidRDefault="00F1171E" w:rsidP="007222C8">
            <w:pPr>
              <w:pStyle w:val="Heading2"/>
              <w:jc w:val="left"/>
              <w:rPr>
                <w:rFonts w:ascii="Arial" w:hAnsi="Arial" w:cs="Arial"/>
                <w:b w:val="0"/>
                <w:lang w:val="en-GB"/>
              </w:rPr>
            </w:pPr>
          </w:p>
        </w:tc>
        <w:tc>
          <w:tcPr>
            <w:tcW w:w="2212" w:type="pct"/>
          </w:tcPr>
          <w:p w14:paraId="1E347C61" w14:textId="77777777" w:rsidR="00F1171E" w:rsidRPr="00C96957" w:rsidRDefault="00F1171E" w:rsidP="007222C8">
            <w:pPr>
              <w:rPr>
                <w:rFonts w:ascii="Arial" w:hAnsi="Arial" w:cs="Arial"/>
                <w:sz w:val="20"/>
                <w:szCs w:val="20"/>
                <w:lang w:val="en-GB"/>
              </w:rPr>
            </w:pPr>
          </w:p>
          <w:p w14:paraId="5E946A0E" w14:textId="77777777" w:rsidR="00F1171E" w:rsidRPr="00C96957" w:rsidRDefault="00F1171E" w:rsidP="007222C8">
            <w:pPr>
              <w:rPr>
                <w:rFonts w:ascii="Arial" w:hAnsi="Arial" w:cs="Arial"/>
                <w:sz w:val="20"/>
                <w:szCs w:val="20"/>
                <w:lang w:val="en-GB"/>
              </w:rPr>
            </w:pPr>
          </w:p>
          <w:p w14:paraId="7EB58C99" w14:textId="77777777" w:rsidR="00F1171E" w:rsidRPr="00C96957" w:rsidRDefault="00F1171E" w:rsidP="007222C8">
            <w:pPr>
              <w:rPr>
                <w:rFonts w:ascii="Arial" w:hAnsi="Arial" w:cs="Arial"/>
                <w:sz w:val="20"/>
                <w:szCs w:val="20"/>
                <w:lang w:val="en-GB"/>
              </w:rPr>
            </w:pPr>
          </w:p>
          <w:p w14:paraId="15DFD0E8" w14:textId="77777777" w:rsidR="00F1171E" w:rsidRPr="00C96957" w:rsidRDefault="00F1171E" w:rsidP="007222C8">
            <w:pPr>
              <w:rPr>
                <w:rFonts w:ascii="Arial" w:hAnsi="Arial" w:cs="Arial"/>
                <w:sz w:val="20"/>
                <w:szCs w:val="20"/>
                <w:lang w:val="en-GB"/>
              </w:rPr>
            </w:pPr>
          </w:p>
        </w:tc>
        <w:tc>
          <w:tcPr>
            <w:tcW w:w="1523" w:type="pct"/>
          </w:tcPr>
          <w:p w14:paraId="465E098E" w14:textId="77777777" w:rsidR="00F1171E" w:rsidRPr="00C96957" w:rsidRDefault="00F1171E" w:rsidP="007222C8">
            <w:pPr>
              <w:rPr>
                <w:rFonts w:ascii="Arial" w:hAnsi="Arial" w:cs="Arial"/>
                <w:sz w:val="20"/>
                <w:szCs w:val="20"/>
                <w:lang w:val="en-GB"/>
              </w:rPr>
            </w:pPr>
          </w:p>
        </w:tc>
      </w:tr>
    </w:tbl>
    <w:p w14:paraId="0821307F" w14:textId="77777777" w:rsidR="00F1171E" w:rsidRPr="00C96957"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C96957"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C96957" w:rsidRDefault="00F1171E" w:rsidP="007222C8">
            <w:pPr>
              <w:pStyle w:val="NormalWeb"/>
              <w:spacing w:before="0" w:beforeAutospacing="0" w:after="0" w:afterAutospacing="0"/>
              <w:rPr>
                <w:rFonts w:ascii="Arial" w:hAnsi="Arial" w:cs="Arial"/>
                <w:b/>
                <w:sz w:val="20"/>
                <w:szCs w:val="20"/>
                <w:u w:val="single"/>
                <w:lang w:val="en-GB"/>
              </w:rPr>
            </w:pPr>
            <w:r w:rsidRPr="00C96957">
              <w:rPr>
                <w:rFonts w:ascii="Arial" w:hAnsi="Arial" w:cs="Arial"/>
                <w:b/>
                <w:sz w:val="20"/>
                <w:szCs w:val="20"/>
                <w:highlight w:val="yellow"/>
                <w:u w:val="single"/>
                <w:lang w:val="en-GB"/>
              </w:rPr>
              <w:t>PART  2:</w:t>
            </w:r>
            <w:r w:rsidRPr="00C96957">
              <w:rPr>
                <w:rFonts w:ascii="Arial" w:hAnsi="Arial" w:cs="Arial"/>
                <w:b/>
                <w:sz w:val="20"/>
                <w:szCs w:val="20"/>
                <w:u w:val="single"/>
                <w:lang w:val="en-GB"/>
              </w:rPr>
              <w:t xml:space="preserve"> </w:t>
            </w:r>
          </w:p>
          <w:p w14:paraId="5B767407" w14:textId="77777777" w:rsidR="00F1171E" w:rsidRPr="00C96957"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C96957"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C96957"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C96957" w:rsidRDefault="00F1171E" w:rsidP="007222C8">
            <w:pPr>
              <w:pStyle w:val="Heading2"/>
              <w:jc w:val="left"/>
              <w:rPr>
                <w:rFonts w:ascii="Arial" w:hAnsi="Arial" w:cs="Arial"/>
                <w:lang w:val="en-GB"/>
              </w:rPr>
            </w:pPr>
            <w:r w:rsidRPr="00C96957">
              <w:rPr>
                <w:rFonts w:ascii="Arial" w:hAnsi="Arial" w:cs="Arial"/>
                <w:lang w:val="en-GB"/>
              </w:rPr>
              <w:t>Reviewer’s comment</w:t>
            </w:r>
          </w:p>
        </w:tc>
        <w:tc>
          <w:tcPr>
            <w:tcW w:w="1342" w:type="pct"/>
          </w:tcPr>
          <w:p w14:paraId="6F48B50B" w14:textId="77777777" w:rsidR="00F1171E" w:rsidRPr="00C96957" w:rsidRDefault="00F1171E" w:rsidP="007222C8">
            <w:pPr>
              <w:pStyle w:val="Heading2"/>
              <w:jc w:val="left"/>
              <w:rPr>
                <w:rFonts w:ascii="Arial" w:hAnsi="Arial" w:cs="Arial"/>
                <w:b w:val="0"/>
                <w:lang w:val="en-GB"/>
              </w:rPr>
            </w:pPr>
            <w:r w:rsidRPr="00C96957">
              <w:rPr>
                <w:rFonts w:ascii="Arial" w:hAnsi="Arial" w:cs="Arial"/>
                <w:lang w:val="en-GB"/>
              </w:rPr>
              <w:t>Author’s comment</w:t>
            </w:r>
            <w:r w:rsidRPr="00C96957">
              <w:rPr>
                <w:rFonts w:ascii="Arial" w:hAnsi="Arial" w:cs="Arial"/>
                <w:b w:val="0"/>
                <w:lang w:val="en-GB"/>
              </w:rPr>
              <w:t xml:space="preserve"> </w:t>
            </w:r>
            <w:r w:rsidRPr="00C96957">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C96957"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C96957" w:rsidRDefault="00F1171E" w:rsidP="007222C8">
            <w:pPr>
              <w:pStyle w:val="NormalWeb"/>
              <w:spacing w:before="0" w:beforeAutospacing="0" w:after="0" w:afterAutospacing="0"/>
              <w:rPr>
                <w:rFonts w:ascii="Arial" w:hAnsi="Arial" w:cs="Arial"/>
                <w:b/>
                <w:sz w:val="20"/>
                <w:szCs w:val="20"/>
                <w:lang w:val="en-GB"/>
              </w:rPr>
            </w:pPr>
            <w:r w:rsidRPr="00C96957">
              <w:rPr>
                <w:rFonts w:ascii="Arial" w:hAnsi="Arial" w:cs="Arial"/>
                <w:b/>
                <w:sz w:val="20"/>
                <w:szCs w:val="20"/>
                <w:lang w:val="en-GB"/>
              </w:rPr>
              <w:t xml:space="preserve">Are there ethical issues in this manuscript? </w:t>
            </w:r>
          </w:p>
          <w:p w14:paraId="6034B476" w14:textId="77777777" w:rsidR="00F1171E" w:rsidRPr="00C96957"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C96957" w:rsidRDefault="00F1171E" w:rsidP="007222C8">
            <w:pPr>
              <w:pStyle w:val="NormalWeb"/>
              <w:spacing w:before="0" w:beforeAutospacing="0" w:after="0" w:afterAutospacing="0"/>
              <w:rPr>
                <w:rFonts w:ascii="Arial" w:hAnsi="Arial" w:cs="Arial"/>
                <w:i/>
                <w:iCs/>
                <w:sz w:val="20"/>
                <w:szCs w:val="20"/>
                <w:u w:val="single"/>
                <w:lang w:val="en-GB"/>
              </w:rPr>
            </w:pPr>
            <w:r w:rsidRPr="00C96957">
              <w:rPr>
                <w:rFonts w:ascii="Arial" w:hAnsi="Arial" w:cs="Arial"/>
                <w:i/>
                <w:iCs/>
                <w:sz w:val="20"/>
                <w:szCs w:val="20"/>
                <w:u w:val="single"/>
                <w:lang w:val="en-GB"/>
              </w:rPr>
              <w:t xml:space="preserve">(If yes, </w:t>
            </w:r>
            <w:proofErr w:type="gramStart"/>
            <w:r w:rsidRPr="00C96957">
              <w:rPr>
                <w:rFonts w:ascii="Arial" w:hAnsi="Arial" w:cs="Arial"/>
                <w:i/>
                <w:iCs/>
                <w:sz w:val="20"/>
                <w:szCs w:val="20"/>
                <w:u w:val="single"/>
                <w:lang w:val="en-GB"/>
              </w:rPr>
              <w:t>Kindly</w:t>
            </w:r>
            <w:proofErr w:type="gramEnd"/>
            <w:r w:rsidRPr="00C96957">
              <w:rPr>
                <w:rFonts w:ascii="Arial" w:hAnsi="Arial" w:cs="Arial"/>
                <w:i/>
                <w:iCs/>
                <w:sz w:val="20"/>
                <w:szCs w:val="20"/>
                <w:u w:val="single"/>
                <w:lang w:val="en-GB"/>
              </w:rPr>
              <w:t xml:space="preserve"> please write down the ethical issues here in detail)</w:t>
            </w:r>
          </w:p>
          <w:p w14:paraId="3F0D46E3" w14:textId="77777777" w:rsidR="00F1171E" w:rsidRPr="00C96957"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C96957"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C96957" w:rsidRDefault="00F1171E" w:rsidP="007222C8">
            <w:pPr>
              <w:rPr>
                <w:rFonts w:ascii="Arial" w:eastAsia="Arial Unicode MS" w:hAnsi="Arial" w:cs="Arial"/>
                <w:sz w:val="20"/>
                <w:szCs w:val="20"/>
                <w:lang w:val="en-GB"/>
              </w:rPr>
            </w:pPr>
          </w:p>
          <w:p w14:paraId="4A981594" w14:textId="77777777" w:rsidR="00F1171E" w:rsidRPr="00C96957" w:rsidRDefault="00F1171E" w:rsidP="007222C8">
            <w:pPr>
              <w:rPr>
                <w:rFonts w:ascii="Arial" w:eastAsia="Arial Unicode MS" w:hAnsi="Arial" w:cs="Arial"/>
                <w:sz w:val="20"/>
                <w:szCs w:val="20"/>
                <w:lang w:val="en-GB"/>
              </w:rPr>
            </w:pPr>
          </w:p>
          <w:p w14:paraId="4780A682" w14:textId="77777777" w:rsidR="00F1171E" w:rsidRPr="00C96957" w:rsidRDefault="00F1171E" w:rsidP="007222C8">
            <w:pPr>
              <w:rPr>
                <w:rFonts w:ascii="Arial" w:eastAsia="Arial Unicode MS" w:hAnsi="Arial" w:cs="Arial"/>
                <w:sz w:val="20"/>
                <w:szCs w:val="20"/>
                <w:lang w:val="en-GB"/>
              </w:rPr>
            </w:pPr>
          </w:p>
          <w:p w14:paraId="2D80979A" w14:textId="77777777" w:rsidR="00F1171E" w:rsidRPr="00C96957"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3B45A825" w14:textId="77777777" w:rsidR="00C96957" w:rsidRPr="001755FD" w:rsidRDefault="00C96957" w:rsidP="00C96957">
      <w:pPr>
        <w:pStyle w:val="Affiliation"/>
        <w:spacing w:after="0" w:line="240" w:lineRule="auto"/>
        <w:jc w:val="left"/>
        <w:rPr>
          <w:rFonts w:ascii="Arial" w:hAnsi="Arial" w:cs="Arial"/>
          <w:b/>
          <w:u w:val="single"/>
        </w:rPr>
      </w:pPr>
      <w:r w:rsidRPr="001755FD">
        <w:rPr>
          <w:rFonts w:ascii="Arial" w:hAnsi="Arial" w:cs="Arial"/>
          <w:b/>
          <w:u w:val="single"/>
        </w:rPr>
        <w:t>Reviewer details:</w:t>
      </w:r>
    </w:p>
    <w:p w14:paraId="7A5057EC" w14:textId="77777777" w:rsidR="00C96957" w:rsidRPr="001755FD" w:rsidRDefault="00C96957" w:rsidP="00C96957">
      <w:pPr>
        <w:pStyle w:val="Affiliation"/>
        <w:spacing w:after="0" w:line="240" w:lineRule="auto"/>
        <w:jc w:val="left"/>
        <w:rPr>
          <w:rFonts w:ascii="Arial" w:hAnsi="Arial" w:cs="Arial"/>
          <w:b/>
        </w:rPr>
      </w:pPr>
    </w:p>
    <w:p w14:paraId="7749F9AF" w14:textId="77777777" w:rsidR="00C96957" w:rsidRPr="001755FD" w:rsidRDefault="00C96957" w:rsidP="00C96957">
      <w:pPr>
        <w:pStyle w:val="Affiliation"/>
        <w:spacing w:after="0" w:line="240" w:lineRule="auto"/>
        <w:jc w:val="left"/>
        <w:rPr>
          <w:rFonts w:ascii="Arial" w:hAnsi="Arial" w:cs="Arial"/>
          <w:b/>
        </w:rPr>
      </w:pPr>
      <w:proofErr w:type="spellStart"/>
      <w:r w:rsidRPr="001755FD">
        <w:rPr>
          <w:rFonts w:ascii="Arial" w:hAnsi="Arial" w:cs="Arial"/>
          <w:b/>
          <w:color w:val="000000"/>
        </w:rPr>
        <w:t>Somkant</w:t>
      </w:r>
      <w:proofErr w:type="spellEnd"/>
      <w:r w:rsidRPr="001755FD">
        <w:rPr>
          <w:rFonts w:ascii="Arial" w:hAnsi="Arial" w:cs="Arial"/>
          <w:b/>
          <w:color w:val="000000"/>
        </w:rPr>
        <w:t xml:space="preserve"> </w:t>
      </w:r>
      <w:proofErr w:type="spellStart"/>
      <w:r w:rsidRPr="001755FD">
        <w:rPr>
          <w:rFonts w:ascii="Arial" w:hAnsi="Arial" w:cs="Arial"/>
          <w:b/>
          <w:color w:val="000000"/>
        </w:rPr>
        <w:t>Vasantrao</w:t>
      </w:r>
      <w:proofErr w:type="spellEnd"/>
      <w:r w:rsidRPr="001755FD">
        <w:rPr>
          <w:rFonts w:ascii="Arial" w:hAnsi="Arial" w:cs="Arial"/>
          <w:b/>
          <w:color w:val="000000"/>
        </w:rPr>
        <w:t xml:space="preserve"> Jawarkar, India</w:t>
      </w:r>
    </w:p>
    <w:p w14:paraId="25C64932" w14:textId="77777777" w:rsidR="00C96957" w:rsidRPr="00C96957" w:rsidRDefault="00C96957">
      <w:pPr>
        <w:rPr>
          <w:rFonts w:ascii="Arial" w:hAnsi="Arial" w:cs="Arial"/>
          <w:b/>
          <w:sz w:val="20"/>
          <w:szCs w:val="20"/>
        </w:rPr>
      </w:pPr>
    </w:p>
    <w:sectPr w:rsidR="00C96957" w:rsidRPr="00C96957"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ACEF6" w14:textId="77777777" w:rsidR="006E5E9C" w:rsidRPr="0000007A" w:rsidRDefault="006E5E9C" w:rsidP="0099583E">
      <w:r>
        <w:separator/>
      </w:r>
    </w:p>
  </w:endnote>
  <w:endnote w:type="continuationSeparator" w:id="0">
    <w:p w14:paraId="49335A13" w14:textId="77777777" w:rsidR="006E5E9C" w:rsidRPr="0000007A" w:rsidRDefault="006E5E9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9BB37" w14:textId="77777777" w:rsidR="006E5E9C" w:rsidRPr="0000007A" w:rsidRDefault="006E5E9C" w:rsidP="0099583E">
      <w:r>
        <w:separator/>
      </w:r>
    </w:p>
  </w:footnote>
  <w:footnote w:type="continuationSeparator" w:id="0">
    <w:p w14:paraId="5979E2C0" w14:textId="77777777" w:rsidR="006E5E9C" w:rsidRPr="0000007A" w:rsidRDefault="006E5E9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92F088B"/>
    <w:multiLevelType w:val="multilevel"/>
    <w:tmpl w:val="C39E2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55C1C8C"/>
    <w:multiLevelType w:val="multilevel"/>
    <w:tmpl w:val="CFC44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55867616">
    <w:abstractNumId w:val="3"/>
  </w:num>
  <w:num w:numId="2" w16cid:durableId="684593614">
    <w:abstractNumId w:val="6"/>
  </w:num>
  <w:num w:numId="3" w16cid:durableId="1933464802">
    <w:abstractNumId w:val="5"/>
  </w:num>
  <w:num w:numId="4" w16cid:durableId="1569340426">
    <w:abstractNumId w:val="7"/>
  </w:num>
  <w:num w:numId="5" w16cid:durableId="421028162">
    <w:abstractNumId w:val="4"/>
  </w:num>
  <w:num w:numId="6" w16cid:durableId="1305937248">
    <w:abstractNumId w:val="0"/>
  </w:num>
  <w:num w:numId="7" w16cid:durableId="403374350">
    <w:abstractNumId w:val="1"/>
  </w:num>
  <w:num w:numId="8" w16cid:durableId="140000349">
    <w:abstractNumId w:val="9"/>
  </w:num>
  <w:num w:numId="9" w16cid:durableId="2096197269">
    <w:abstractNumId w:val="8"/>
  </w:num>
  <w:num w:numId="10" w16cid:durableId="985822014">
    <w:abstractNumId w:val="2"/>
  </w:num>
  <w:num w:numId="11" w16cid:durableId="96340613">
    <w:abstractNumId w:val="11"/>
  </w:num>
  <w:num w:numId="12" w16cid:durableId="8562306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079FA"/>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17CE"/>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D3C2A"/>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6207"/>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2276"/>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010B"/>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5E9C"/>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E4324"/>
    <w:rsid w:val="007F2704"/>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B7F77"/>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3D29"/>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4EDF"/>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B5F65"/>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9695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D5CD6"/>
    <w:rsid w:val="00DE7D30"/>
    <w:rsid w:val="00DF04E3"/>
    <w:rsid w:val="00E03C32"/>
    <w:rsid w:val="00E107C8"/>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3A12"/>
    <w:rsid w:val="00F73CF2"/>
    <w:rsid w:val="00F74877"/>
    <w:rsid w:val="00F80C14"/>
    <w:rsid w:val="00F96F54"/>
    <w:rsid w:val="00F978B8"/>
    <w:rsid w:val="00FA6528"/>
    <w:rsid w:val="00FB0D50"/>
    <w:rsid w:val="00FB3DE3"/>
    <w:rsid w:val="00FB5BBE"/>
    <w:rsid w:val="00FC2E17"/>
    <w:rsid w:val="00FC432A"/>
    <w:rsid w:val="00FC6387"/>
    <w:rsid w:val="00FC6802"/>
    <w:rsid w:val="00FD254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C9695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23379548">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5581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20431/2455-9806.0404001" TargetMode="Externa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3</Pages>
  <Words>580</Words>
  <Characters>3308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3881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2025-11-04T12:50:00Z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