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215B9B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215B9B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215B9B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215B9B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5B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215B9B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1BC9D0E1" w:rsidR="0000007A" w:rsidRPr="00215B9B" w:rsidRDefault="00D4277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tgtFrame="_blank" w:history="1">
              <w:r w:rsidRPr="00215B9B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New Horizons of Science, Technology and Culture</w:t>
              </w:r>
            </w:hyperlink>
          </w:p>
        </w:tc>
      </w:tr>
      <w:tr w:rsidR="0000007A" w:rsidRPr="00215B9B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215B9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5B9B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2B09248" w:rsidR="0000007A" w:rsidRPr="00215B9B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215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215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215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371B9" w:rsidRPr="00215B9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71B9" w:rsidRPr="00215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6749</w:t>
            </w:r>
          </w:p>
        </w:tc>
      </w:tr>
      <w:tr w:rsidR="0000007A" w:rsidRPr="00215B9B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215B9B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5B9B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CD18C8E" w:rsidR="0000007A" w:rsidRPr="00215B9B" w:rsidRDefault="00D4277B" w:rsidP="00D4277B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5B9B">
              <w:rPr>
                <w:rFonts w:ascii="Arial" w:hAnsi="Arial" w:cs="Arial"/>
                <w:b/>
                <w:sz w:val="20"/>
                <w:szCs w:val="20"/>
                <w:lang w:val="en-GB"/>
              </w:rPr>
              <w:t>Physicochemical Parameters Monitoring During Bioremediation of Soils Polluted by Hydrocarbons in Brazzaville (Congo)</w:t>
            </w:r>
          </w:p>
        </w:tc>
      </w:tr>
      <w:tr w:rsidR="00CF0BBB" w:rsidRPr="00215B9B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215B9B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15B9B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6A50E3B9" w:rsidR="00CF0BBB" w:rsidRPr="00215B9B" w:rsidRDefault="00D4277B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15B9B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215B9B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215B9B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90A5ADE" w14:textId="77777777" w:rsidR="00D9392F" w:rsidRPr="00215B9B" w:rsidRDefault="00D9392F" w:rsidP="0000007A">
      <w:pPr>
        <w:pStyle w:val="BodyText"/>
        <w:rPr>
          <w:rFonts w:ascii="Arial" w:hAnsi="Arial" w:cs="Arial"/>
          <w:i/>
          <w:sz w:val="20"/>
          <w:szCs w:val="20"/>
          <w:u w:val="single"/>
          <w:lang w:val="en-GB"/>
        </w:rPr>
      </w:pPr>
    </w:p>
    <w:p w14:paraId="17599C49" w14:textId="77777777" w:rsidR="00626025" w:rsidRPr="00215B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215B9B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215B9B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15B9B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215B9B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215B9B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215B9B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215B9B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215B9B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5E002267" w:rsidR="00E03C32" w:rsidRDefault="002C40B8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0720F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</w:t>
                  </w:r>
                  <w:r w:rsidR="00D4277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r w:rsidR="00D4277B" w:rsidRPr="00D4277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Chemical Science International Journal</w:t>
                  </w:r>
                  <w:r w:rsidR="00D4277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  <w:r w:rsidR="00D4277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32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D4277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6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D4277B" w:rsidRPr="00D4277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56-69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D4277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76FB9172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0D24B9" w:rsidRPr="000D24B9">
                    <w:rPr>
                      <w:rFonts w:ascii="Times New Roman" w:eastAsia="Times New Roman" w:hAnsi="Times New Roman" w:cs="Times New Roman"/>
                      <w:lang w:val="en-US"/>
                    </w:rPr>
                    <w:t xml:space="preserve"> </w:t>
                  </w:r>
                  <w:hyperlink r:id="rId8" w:tgtFrame="_blank" w:history="1">
                    <w:r w:rsidR="000D24B9" w:rsidRPr="000D24B9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https://journalcsij.com/index.php/CSIJ/article/view/871/1728</w:t>
                    </w:r>
                  </w:hyperlink>
                </w:p>
              </w:txbxContent>
            </v:textbox>
          </v:rect>
        </w:pict>
      </w:r>
    </w:p>
    <w:p w14:paraId="40641486" w14:textId="77777777" w:rsidR="00D9392F" w:rsidRPr="00215B9B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215B9B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215B9B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215B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215B9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15B9B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215B9B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215B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15B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215B9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215B9B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215B9B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215B9B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15B9B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215B9B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215B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215B9B">
              <w:rPr>
                <w:rFonts w:ascii="Arial" w:hAnsi="Arial" w:cs="Arial"/>
                <w:lang w:val="en-GB"/>
              </w:rPr>
              <w:t>Author’s Feedback</w:t>
            </w:r>
            <w:r w:rsidRPr="00215B9B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215B9B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215B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215B9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5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215B9B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CAB410C" w:rsidR="00F1171E" w:rsidRPr="00215B9B" w:rsidRDefault="007869A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5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study addresses an environmentally important topic: the bioremediation of hydrocarbon-polluted soils using Bacillus-based treatments. The long-term monitoring of physicochemical parameters adds value, and the results provide useful indications of the effectiveness of the treatments. The work can contribute to applied environmental remediation studies.</w:t>
            </w:r>
          </w:p>
        </w:tc>
        <w:tc>
          <w:tcPr>
            <w:tcW w:w="1523" w:type="pct"/>
          </w:tcPr>
          <w:p w14:paraId="462A339C" w14:textId="77777777" w:rsidR="00F1171E" w:rsidRPr="00215B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5B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215B9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5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215B9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5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215B9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F4F4C5A" w:rsidR="00F1171E" w:rsidRPr="00215B9B" w:rsidRDefault="007869A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5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appropriate and reflects the content of the manuscript</w:t>
            </w:r>
          </w:p>
        </w:tc>
        <w:tc>
          <w:tcPr>
            <w:tcW w:w="1523" w:type="pct"/>
          </w:tcPr>
          <w:p w14:paraId="405B6701" w14:textId="77777777" w:rsidR="00F1171E" w:rsidRPr="00215B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5B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215B9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215B9B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215B9B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9E44487" w:rsidR="00F1171E" w:rsidRPr="00215B9B" w:rsidRDefault="007869A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5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informative but too long in places and contains some English inconsistencies. It would benefit from clearer wording and corrected numerical formatting.</w:t>
            </w:r>
          </w:p>
        </w:tc>
        <w:tc>
          <w:tcPr>
            <w:tcW w:w="1523" w:type="pct"/>
          </w:tcPr>
          <w:p w14:paraId="1D54B730" w14:textId="77777777" w:rsidR="00F1171E" w:rsidRPr="00215B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5B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215B9B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15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A93EB77" w:rsidR="00F1171E" w:rsidRPr="00215B9B" w:rsidRDefault="007869A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5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study is generally sound and the methodology is clearly presented. However, the manuscript lacks statistical analysis and some methodological details (e.g., nutrient measurement limitations and sampling dimensions) need clarification.</w:t>
            </w:r>
          </w:p>
        </w:tc>
        <w:tc>
          <w:tcPr>
            <w:tcW w:w="1523" w:type="pct"/>
          </w:tcPr>
          <w:p w14:paraId="4898F764" w14:textId="77777777" w:rsidR="00F1171E" w:rsidRPr="00215B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5B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215B9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5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215B9B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215B9B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5829347" w:rsidR="00F1171E" w:rsidRPr="00215B9B" w:rsidRDefault="007869A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15B9B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adequate, but formatting should be standardized.</w:t>
            </w:r>
          </w:p>
        </w:tc>
        <w:tc>
          <w:tcPr>
            <w:tcW w:w="1523" w:type="pct"/>
          </w:tcPr>
          <w:p w14:paraId="40220055" w14:textId="77777777" w:rsidR="00F1171E" w:rsidRPr="00215B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215B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215B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215B9B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215B9B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215B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215B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A8AEC93" w:rsidR="00F1171E" w:rsidRPr="00215B9B" w:rsidRDefault="007869A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5B9B">
              <w:rPr>
                <w:rFonts w:ascii="Arial" w:hAnsi="Arial" w:cs="Arial"/>
                <w:sz w:val="20"/>
                <w:szCs w:val="20"/>
                <w:lang w:val="en-GB"/>
              </w:rPr>
              <w:t>The English needs moderate revision due to grammatical issues, repetitive phrasing, and some non-standard scientific expressions.</w:t>
            </w:r>
          </w:p>
          <w:p w14:paraId="297F52DB" w14:textId="77777777" w:rsidR="00F1171E" w:rsidRPr="00215B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215B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215B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215B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215B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215B9B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215B9B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215B9B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215B9B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215B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05810A76" w:rsidR="00F1171E" w:rsidRPr="00215B9B" w:rsidRDefault="007869A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15B9B">
              <w:rPr>
                <w:rFonts w:ascii="Arial" w:hAnsi="Arial" w:cs="Arial"/>
                <w:sz w:val="20"/>
                <w:szCs w:val="20"/>
                <w:lang w:val="en-GB"/>
              </w:rPr>
              <w:t>Some discussion sections are repetitive. Reducing redundancy and strengthening the connection between results and mechanisms would improve the manuscript.</w:t>
            </w:r>
          </w:p>
          <w:p w14:paraId="7EB58C99" w14:textId="77777777" w:rsidR="00F1171E" w:rsidRPr="00215B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215B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215B9B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215B9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215B9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215B9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215B9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215B9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29F4C3D" w14:textId="77777777" w:rsidR="00215B9B" w:rsidRDefault="00215B9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D5E0F33" w14:textId="77777777" w:rsidR="00215B9B" w:rsidRDefault="00215B9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B954730" w14:textId="77777777" w:rsidR="00215B9B" w:rsidRDefault="00215B9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D45E5A5" w14:textId="77777777" w:rsidR="00215B9B" w:rsidRDefault="00215B9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AAC5451" w14:textId="77777777" w:rsidR="00215B9B" w:rsidRDefault="00215B9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BBB110A" w14:textId="77777777" w:rsidR="00215B9B" w:rsidRDefault="00215B9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C979412" w14:textId="77777777" w:rsidR="00215B9B" w:rsidRDefault="00215B9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6434E2" w14:textId="77777777" w:rsidR="00215B9B" w:rsidRPr="00215B9B" w:rsidRDefault="00215B9B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215B9B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7166"/>
        <w:gridCol w:w="7153"/>
      </w:tblGrid>
      <w:tr w:rsidR="00EE63F1" w:rsidRPr="00215B9B" w14:paraId="17261CE3" w14:textId="77777777" w:rsidTr="002D1ECA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15531" w14:textId="77777777" w:rsidR="00EE63F1" w:rsidRPr="00215B9B" w:rsidRDefault="00EE63F1" w:rsidP="002D1ECA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215B9B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215B9B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2F2E1D48" w14:textId="77777777" w:rsidR="00EE63F1" w:rsidRPr="00215B9B" w:rsidRDefault="00EE63F1" w:rsidP="002D1ECA">
            <w:pPr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EE63F1" w:rsidRPr="00215B9B" w14:paraId="5B2EB031" w14:textId="77777777" w:rsidTr="002D1ECA"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F001D" w14:textId="77777777" w:rsidR="00EE63F1" w:rsidRPr="00215B9B" w:rsidRDefault="00EE63F1" w:rsidP="002D1E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43599" w14:textId="77777777" w:rsidR="00EE63F1" w:rsidRPr="00215B9B" w:rsidRDefault="00EE63F1" w:rsidP="002D1ECA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15B9B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</w:tcPr>
          <w:p w14:paraId="6228F8FC" w14:textId="77777777" w:rsidR="00EE63F1" w:rsidRPr="00215B9B" w:rsidRDefault="00EE63F1" w:rsidP="002D1ECA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15B9B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15B9B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58E4C38C" w14:textId="77777777" w:rsidR="00EE63F1" w:rsidRPr="00215B9B" w:rsidRDefault="00EE63F1" w:rsidP="002D1ECA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EE63F1" w:rsidRPr="00215B9B" w14:paraId="59E80002" w14:textId="77777777" w:rsidTr="002D1ECA">
        <w:trPr>
          <w:trHeight w:val="890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A3BF1" w14:textId="77777777" w:rsidR="00EE63F1" w:rsidRPr="00215B9B" w:rsidRDefault="00EE63F1" w:rsidP="002D1ECA">
            <w:pPr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215B9B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544A54DB" w14:textId="77777777" w:rsidR="00EE63F1" w:rsidRPr="00215B9B" w:rsidRDefault="00EE63F1" w:rsidP="002D1E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63A43" w14:textId="77777777" w:rsidR="00EE63F1" w:rsidRPr="00215B9B" w:rsidRDefault="00EE63F1" w:rsidP="002D1ECA">
            <w:pPr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215B9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215B9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215B9B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7E15FAF9" w14:textId="77777777" w:rsidR="00EE63F1" w:rsidRPr="00215B9B" w:rsidRDefault="00EE63F1" w:rsidP="002D1E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C4A0C1C" w14:textId="77777777" w:rsidR="00EE63F1" w:rsidRPr="00215B9B" w:rsidRDefault="00EE63F1" w:rsidP="002D1E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vAlign w:val="center"/>
          </w:tcPr>
          <w:p w14:paraId="2FBF4625" w14:textId="77777777" w:rsidR="00EE63F1" w:rsidRPr="00215B9B" w:rsidRDefault="00EE63F1" w:rsidP="002D1E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7F2C737" w14:textId="77777777" w:rsidR="00EE63F1" w:rsidRPr="00215B9B" w:rsidRDefault="00EE63F1" w:rsidP="002D1E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7D177A7" w14:textId="77777777" w:rsidR="00EE63F1" w:rsidRPr="00215B9B" w:rsidRDefault="00EE63F1" w:rsidP="002D1ECA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34552B5D" w14:textId="77777777" w:rsidR="00EE63F1" w:rsidRPr="00215B9B" w:rsidRDefault="00EE63F1" w:rsidP="00EE63F1">
      <w:pPr>
        <w:rPr>
          <w:rFonts w:ascii="Arial" w:hAnsi="Arial" w:cs="Arial"/>
          <w:sz w:val="20"/>
          <w:szCs w:val="20"/>
        </w:rPr>
      </w:pPr>
    </w:p>
    <w:p w14:paraId="426D5212" w14:textId="77777777" w:rsidR="00EE63F1" w:rsidRPr="00215B9B" w:rsidRDefault="00EE63F1" w:rsidP="00EE63F1">
      <w:pPr>
        <w:rPr>
          <w:rFonts w:ascii="Arial" w:hAnsi="Arial" w:cs="Arial"/>
          <w:sz w:val="20"/>
          <w:szCs w:val="20"/>
        </w:rPr>
      </w:pPr>
    </w:p>
    <w:bookmarkEnd w:id="1"/>
    <w:p w14:paraId="519F6615" w14:textId="77777777" w:rsidR="00215B9B" w:rsidRPr="004C7C5F" w:rsidRDefault="00215B9B" w:rsidP="00215B9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C7C5F">
        <w:rPr>
          <w:rFonts w:ascii="Arial" w:hAnsi="Arial" w:cs="Arial"/>
          <w:b/>
          <w:u w:val="single"/>
        </w:rPr>
        <w:t>Reviewer details:</w:t>
      </w:r>
    </w:p>
    <w:p w14:paraId="6B1C1376" w14:textId="77777777" w:rsidR="00215B9B" w:rsidRDefault="00215B9B" w:rsidP="00215B9B">
      <w:r w:rsidRPr="004C7C5F">
        <w:rPr>
          <w:rFonts w:ascii="Arial" w:hAnsi="Arial" w:cs="Arial"/>
          <w:b/>
          <w:color w:val="000000"/>
          <w:sz w:val="20"/>
          <w:szCs w:val="20"/>
        </w:rPr>
        <w:t>Ghadeer K. Jalal, Iraq</w:t>
      </w:r>
      <w:r w:rsidRPr="004C7C5F">
        <w:rPr>
          <w:rFonts w:ascii="Arial" w:hAnsi="Arial" w:cs="Arial"/>
          <w:b/>
          <w:color w:val="000000"/>
          <w:sz w:val="20"/>
          <w:szCs w:val="20"/>
        </w:rPr>
        <w:br/>
      </w:r>
    </w:p>
    <w:p w14:paraId="48DC05A4" w14:textId="77777777" w:rsidR="004C3DF1" w:rsidRPr="00215B9B" w:rsidRDefault="004C3DF1" w:rsidP="00EE63F1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4C3DF1" w:rsidRPr="00215B9B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1570D" w14:textId="77777777" w:rsidR="00215EDC" w:rsidRPr="0000007A" w:rsidRDefault="00215EDC" w:rsidP="0099583E">
      <w:r>
        <w:separator/>
      </w:r>
    </w:p>
  </w:endnote>
  <w:endnote w:type="continuationSeparator" w:id="0">
    <w:p w14:paraId="52537D20" w14:textId="77777777" w:rsidR="00215EDC" w:rsidRPr="0000007A" w:rsidRDefault="00215ED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BBE44" w14:textId="77777777" w:rsidR="00215EDC" w:rsidRPr="0000007A" w:rsidRDefault="00215EDC" w:rsidP="0099583E">
      <w:r>
        <w:separator/>
      </w:r>
    </w:p>
  </w:footnote>
  <w:footnote w:type="continuationSeparator" w:id="0">
    <w:p w14:paraId="7AEC5720" w14:textId="77777777" w:rsidR="00215EDC" w:rsidRPr="0000007A" w:rsidRDefault="00215ED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01137507">
    <w:abstractNumId w:val="3"/>
  </w:num>
  <w:num w:numId="2" w16cid:durableId="1154220682">
    <w:abstractNumId w:val="6"/>
  </w:num>
  <w:num w:numId="3" w16cid:durableId="742488040">
    <w:abstractNumId w:val="5"/>
  </w:num>
  <w:num w:numId="4" w16cid:durableId="1076586941">
    <w:abstractNumId w:val="7"/>
  </w:num>
  <w:num w:numId="5" w16cid:durableId="1448962448">
    <w:abstractNumId w:val="4"/>
  </w:num>
  <w:num w:numId="6" w16cid:durableId="312874853">
    <w:abstractNumId w:val="0"/>
  </w:num>
  <w:num w:numId="7" w16cid:durableId="1953242844">
    <w:abstractNumId w:val="1"/>
  </w:num>
  <w:num w:numId="8" w16cid:durableId="1943685243">
    <w:abstractNumId w:val="9"/>
  </w:num>
  <w:num w:numId="9" w16cid:durableId="1203262">
    <w:abstractNumId w:val="8"/>
  </w:num>
  <w:num w:numId="10" w16cid:durableId="18144442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24B9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674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0F7"/>
    <w:rsid w:val="002105F7"/>
    <w:rsid w:val="002109D6"/>
    <w:rsid w:val="00215B9B"/>
    <w:rsid w:val="00215EDC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4642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36C6A"/>
    <w:rsid w:val="00353718"/>
    <w:rsid w:val="00374F93"/>
    <w:rsid w:val="00377F1D"/>
    <w:rsid w:val="00394901"/>
    <w:rsid w:val="00396E53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56DA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69A3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6952"/>
    <w:rsid w:val="00AA41B3"/>
    <w:rsid w:val="00AA49A2"/>
    <w:rsid w:val="00AA5338"/>
    <w:rsid w:val="00AB1D59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4F"/>
    <w:rsid w:val="00B63782"/>
    <w:rsid w:val="00B64774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67ED"/>
    <w:rsid w:val="00D27A79"/>
    <w:rsid w:val="00D32AC2"/>
    <w:rsid w:val="00D40416"/>
    <w:rsid w:val="00D4277B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71B9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749D"/>
    <w:rsid w:val="00E9533D"/>
    <w:rsid w:val="00E972A7"/>
    <w:rsid w:val="00EA2839"/>
    <w:rsid w:val="00EB3E91"/>
    <w:rsid w:val="00EB6E15"/>
    <w:rsid w:val="00EC6894"/>
    <w:rsid w:val="00ED6B12"/>
    <w:rsid w:val="00ED7400"/>
    <w:rsid w:val="00EE63F1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A76E9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67E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267E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215B9B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csij.com/index.php/CSIJ/article/view/871/172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new-horizons-of-science-technology-and-culture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112</cp:revision>
  <dcterms:created xsi:type="dcterms:W3CDTF">2023-08-30T09:21:00Z</dcterms:created>
  <dcterms:modified xsi:type="dcterms:W3CDTF">2025-11-25T13:48:00Z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