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FF5E4D" w:rsidRPr="00DA1918" w14:paraId="6976E1C4" w14:textId="77777777" w:rsidTr="003316D8">
        <w:trPr>
          <w:trHeight w:val="450"/>
        </w:trPr>
        <w:tc>
          <w:tcPr>
            <w:tcW w:w="5000" w:type="pct"/>
            <w:gridSpan w:val="2"/>
            <w:tcBorders>
              <w:top w:val="nil"/>
              <w:left w:val="nil"/>
              <w:right w:val="nil"/>
            </w:tcBorders>
          </w:tcPr>
          <w:p w14:paraId="326F0DF3" w14:textId="77777777" w:rsidR="00FF5E4D" w:rsidRPr="00DA1918" w:rsidRDefault="00FF5E4D" w:rsidP="003316D8">
            <w:pPr>
              <w:pStyle w:val="Heading2"/>
              <w:jc w:val="left"/>
              <w:rPr>
                <w:rFonts w:ascii="Arial" w:hAnsi="Arial" w:cs="Arial"/>
                <w:b w:val="0"/>
                <w:bCs w:val="0"/>
                <w:lang w:val="en-US"/>
              </w:rPr>
            </w:pPr>
          </w:p>
        </w:tc>
      </w:tr>
      <w:tr w:rsidR="00FF5E4D" w:rsidRPr="00DA1918" w14:paraId="2F2B432D" w14:textId="77777777" w:rsidTr="003316D8">
        <w:trPr>
          <w:trHeight w:val="413"/>
        </w:trPr>
        <w:tc>
          <w:tcPr>
            <w:tcW w:w="1234" w:type="pct"/>
          </w:tcPr>
          <w:p w14:paraId="10C008C7" w14:textId="77777777" w:rsidR="00FF5E4D" w:rsidRPr="00DA1918" w:rsidRDefault="00FF5E4D" w:rsidP="003316D8">
            <w:pPr>
              <w:pStyle w:val="BodyText"/>
              <w:ind w:left="90"/>
              <w:jc w:val="left"/>
              <w:rPr>
                <w:rFonts w:ascii="Arial" w:hAnsi="Arial" w:cs="Arial"/>
                <w:bCs/>
                <w:sz w:val="20"/>
                <w:szCs w:val="20"/>
                <w:lang w:val="en-GB"/>
              </w:rPr>
            </w:pPr>
            <w:r w:rsidRPr="00DA1918">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321D7556" w14:textId="77777777" w:rsidR="00FF5E4D" w:rsidRPr="00DA1918" w:rsidRDefault="00FF5E4D" w:rsidP="003316D8">
            <w:pPr>
              <w:pStyle w:val="NormalWeb"/>
              <w:rPr>
                <w:rFonts w:ascii="Arial" w:hAnsi="Arial" w:cs="Arial"/>
                <w:b/>
                <w:bCs/>
                <w:sz w:val="20"/>
                <w:szCs w:val="20"/>
                <w:u w:val="single"/>
              </w:rPr>
            </w:pPr>
            <w:hyperlink r:id="rId7" w:history="1">
              <w:r w:rsidRPr="00DA1918">
                <w:rPr>
                  <w:rStyle w:val="Hyperlink"/>
                  <w:rFonts w:ascii="Arial" w:hAnsi="Arial" w:cs="Arial"/>
                  <w:b/>
                  <w:bCs/>
                  <w:sz w:val="20"/>
                  <w:szCs w:val="20"/>
                </w:rPr>
                <w:t>Chemistry and Biochemistry: Research Progress</w:t>
              </w:r>
            </w:hyperlink>
          </w:p>
        </w:tc>
      </w:tr>
      <w:tr w:rsidR="00FF5E4D" w:rsidRPr="00DA1918" w14:paraId="121A27CD" w14:textId="77777777" w:rsidTr="003316D8">
        <w:trPr>
          <w:trHeight w:val="290"/>
        </w:trPr>
        <w:tc>
          <w:tcPr>
            <w:tcW w:w="1234" w:type="pct"/>
          </w:tcPr>
          <w:p w14:paraId="29BCF482" w14:textId="77777777" w:rsidR="00FF5E4D" w:rsidRPr="00DA1918" w:rsidRDefault="00FF5E4D" w:rsidP="003316D8">
            <w:pPr>
              <w:pStyle w:val="BodyText"/>
              <w:ind w:left="90"/>
              <w:jc w:val="left"/>
              <w:rPr>
                <w:rFonts w:ascii="Arial" w:hAnsi="Arial" w:cs="Arial"/>
                <w:bCs/>
                <w:sz w:val="20"/>
                <w:szCs w:val="20"/>
                <w:lang w:val="en-GB"/>
              </w:rPr>
            </w:pPr>
            <w:r w:rsidRPr="00DA191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50FCECED" w14:textId="77777777" w:rsidR="00FF5E4D" w:rsidRPr="00DA1918" w:rsidRDefault="00FF5E4D" w:rsidP="003316D8">
            <w:pPr>
              <w:pStyle w:val="NormalWeb"/>
              <w:spacing w:before="0" w:beforeAutospacing="0" w:after="0" w:afterAutospacing="0"/>
              <w:rPr>
                <w:rFonts w:ascii="Arial" w:hAnsi="Arial" w:cs="Arial"/>
                <w:b/>
                <w:bCs/>
                <w:sz w:val="20"/>
                <w:szCs w:val="20"/>
                <w:highlight w:val="yellow"/>
                <w:lang w:val="en-GB"/>
              </w:rPr>
            </w:pPr>
            <w:proofErr w:type="spellStart"/>
            <w:r w:rsidRPr="00DA1918">
              <w:rPr>
                <w:rFonts w:ascii="Arial" w:hAnsi="Arial" w:cs="Arial"/>
                <w:b/>
                <w:bCs/>
                <w:sz w:val="20"/>
                <w:szCs w:val="20"/>
                <w:lang w:val="en-GB"/>
              </w:rPr>
              <w:t>Ms_BPR</w:t>
            </w:r>
            <w:proofErr w:type="spellEnd"/>
            <w:r w:rsidRPr="00DA1918">
              <w:rPr>
                <w:rFonts w:ascii="Arial" w:hAnsi="Arial" w:cs="Arial"/>
                <w:b/>
                <w:bCs/>
                <w:sz w:val="20"/>
                <w:szCs w:val="20"/>
                <w:lang w:val="en-GB"/>
              </w:rPr>
              <w:t>_</w:t>
            </w:r>
            <w:r w:rsidRPr="00DA1918">
              <w:rPr>
                <w:rFonts w:ascii="Arial" w:hAnsi="Arial" w:cs="Arial"/>
                <w:b/>
                <w:bCs/>
                <w:sz w:val="20"/>
                <w:szCs w:val="20"/>
              </w:rPr>
              <w:t>6761</w:t>
            </w:r>
          </w:p>
        </w:tc>
      </w:tr>
      <w:tr w:rsidR="00FF5E4D" w:rsidRPr="00DA1918" w14:paraId="17E932CD" w14:textId="77777777" w:rsidTr="003316D8">
        <w:trPr>
          <w:trHeight w:val="331"/>
        </w:trPr>
        <w:tc>
          <w:tcPr>
            <w:tcW w:w="1234" w:type="pct"/>
          </w:tcPr>
          <w:p w14:paraId="1075A5F0" w14:textId="77777777" w:rsidR="00FF5E4D" w:rsidRPr="00DA1918" w:rsidRDefault="00FF5E4D" w:rsidP="003316D8">
            <w:pPr>
              <w:pStyle w:val="BodyText"/>
              <w:ind w:left="90"/>
              <w:jc w:val="left"/>
              <w:rPr>
                <w:rFonts w:ascii="Arial" w:hAnsi="Arial" w:cs="Arial"/>
                <w:bCs/>
                <w:sz w:val="20"/>
                <w:szCs w:val="20"/>
                <w:lang w:val="en-GB"/>
              </w:rPr>
            </w:pPr>
            <w:r w:rsidRPr="00DA191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C6BA016" w14:textId="77777777" w:rsidR="00FF5E4D" w:rsidRPr="00DA1918" w:rsidRDefault="00FF5E4D" w:rsidP="003316D8">
            <w:pPr>
              <w:pStyle w:val="NormalWeb"/>
              <w:spacing w:before="0" w:beforeAutospacing="0" w:after="0" w:afterAutospacing="0"/>
              <w:rPr>
                <w:rFonts w:ascii="Arial" w:hAnsi="Arial" w:cs="Arial"/>
                <w:b/>
                <w:sz w:val="20"/>
                <w:szCs w:val="20"/>
                <w:highlight w:val="yellow"/>
                <w:lang w:val="en-GB"/>
              </w:rPr>
            </w:pPr>
            <w:r w:rsidRPr="00DA1918">
              <w:rPr>
                <w:rFonts w:ascii="Arial" w:hAnsi="Arial" w:cs="Arial"/>
                <w:b/>
                <w:sz w:val="20"/>
                <w:szCs w:val="20"/>
                <w:lang w:val="en-GB"/>
              </w:rPr>
              <w:t>Cu mediated cross coupling reactions and applications: An overview</w:t>
            </w:r>
          </w:p>
        </w:tc>
      </w:tr>
      <w:tr w:rsidR="00FF5E4D" w:rsidRPr="00DA1918" w14:paraId="51216D42" w14:textId="77777777" w:rsidTr="003316D8">
        <w:trPr>
          <w:trHeight w:val="332"/>
        </w:trPr>
        <w:tc>
          <w:tcPr>
            <w:tcW w:w="1234" w:type="pct"/>
          </w:tcPr>
          <w:p w14:paraId="684EAEE6" w14:textId="77777777" w:rsidR="00FF5E4D" w:rsidRPr="00DA1918" w:rsidRDefault="00FF5E4D" w:rsidP="003316D8">
            <w:pPr>
              <w:pStyle w:val="BodyText"/>
              <w:ind w:left="90"/>
              <w:jc w:val="left"/>
              <w:rPr>
                <w:rFonts w:ascii="Arial" w:hAnsi="Arial" w:cs="Arial"/>
                <w:bCs/>
                <w:sz w:val="20"/>
                <w:szCs w:val="20"/>
                <w:lang w:val="en-GB"/>
              </w:rPr>
            </w:pPr>
            <w:r w:rsidRPr="00DA191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2D9891E3" w14:textId="77777777" w:rsidR="00FF5E4D" w:rsidRPr="00DA1918" w:rsidRDefault="00FF5E4D" w:rsidP="003316D8">
            <w:pPr>
              <w:pStyle w:val="NormalWeb"/>
              <w:spacing w:before="0" w:beforeAutospacing="0" w:after="0" w:afterAutospacing="0"/>
              <w:rPr>
                <w:rFonts w:ascii="Arial" w:hAnsi="Arial" w:cs="Arial"/>
                <w:b/>
                <w:sz w:val="20"/>
                <w:szCs w:val="20"/>
                <w:lang w:val="en-GB"/>
              </w:rPr>
            </w:pPr>
            <w:r w:rsidRPr="00DA1918">
              <w:rPr>
                <w:rFonts w:ascii="Arial" w:hAnsi="Arial" w:cs="Arial"/>
                <w:b/>
                <w:sz w:val="20"/>
                <w:szCs w:val="20"/>
                <w:lang w:val="en-GB"/>
              </w:rPr>
              <w:t>Book Chapter</w:t>
            </w:r>
          </w:p>
        </w:tc>
      </w:tr>
    </w:tbl>
    <w:p w14:paraId="38FA8125" w14:textId="77777777" w:rsidR="00D27A79" w:rsidRPr="00DA191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A1918" w14:paraId="184FFF7F" w14:textId="77777777" w:rsidTr="007222C8">
        <w:tc>
          <w:tcPr>
            <w:tcW w:w="5000" w:type="pct"/>
            <w:gridSpan w:val="3"/>
            <w:tcBorders>
              <w:top w:val="nil"/>
              <w:left w:val="nil"/>
              <w:right w:val="nil"/>
            </w:tcBorders>
            <w:noWrap/>
          </w:tcPr>
          <w:p w14:paraId="7D393E28" w14:textId="77777777" w:rsidR="00F1171E" w:rsidRPr="00DA1918" w:rsidRDefault="00F1171E" w:rsidP="007222C8">
            <w:pPr>
              <w:pStyle w:val="Heading2"/>
              <w:jc w:val="left"/>
              <w:rPr>
                <w:rFonts w:ascii="Arial" w:hAnsi="Arial" w:cs="Arial"/>
                <w:lang w:val="en-GB"/>
              </w:rPr>
            </w:pPr>
            <w:r w:rsidRPr="00DA1918">
              <w:rPr>
                <w:rFonts w:ascii="Arial" w:hAnsi="Arial" w:cs="Arial"/>
                <w:highlight w:val="yellow"/>
                <w:lang w:val="en-GB"/>
              </w:rPr>
              <w:t>PART  1:</w:t>
            </w:r>
            <w:r w:rsidRPr="00DA1918">
              <w:rPr>
                <w:rFonts w:ascii="Arial" w:hAnsi="Arial" w:cs="Arial"/>
                <w:lang w:val="en-GB"/>
              </w:rPr>
              <w:t xml:space="preserve"> Comments</w:t>
            </w:r>
          </w:p>
          <w:p w14:paraId="18127CF2" w14:textId="77777777" w:rsidR="00F1171E" w:rsidRPr="00DA1918" w:rsidRDefault="00F1171E" w:rsidP="007222C8">
            <w:pPr>
              <w:rPr>
                <w:rFonts w:ascii="Arial" w:hAnsi="Arial" w:cs="Arial"/>
                <w:sz w:val="20"/>
                <w:szCs w:val="20"/>
                <w:lang w:val="en-GB"/>
              </w:rPr>
            </w:pPr>
          </w:p>
        </w:tc>
      </w:tr>
      <w:tr w:rsidR="00F1171E" w:rsidRPr="00DA1918" w14:paraId="012194FC" w14:textId="77777777" w:rsidTr="007222C8">
        <w:tc>
          <w:tcPr>
            <w:tcW w:w="1265" w:type="pct"/>
            <w:noWrap/>
          </w:tcPr>
          <w:p w14:paraId="50096BB9" w14:textId="77777777" w:rsidR="00F1171E" w:rsidRPr="00DA1918" w:rsidRDefault="00F1171E" w:rsidP="007222C8">
            <w:pPr>
              <w:pStyle w:val="Heading2"/>
              <w:jc w:val="left"/>
              <w:rPr>
                <w:rFonts w:ascii="Arial" w:hAnsi="Arial" w:cs="Arial"/>
                <w:lang w:val="en-GB"/>
              </w:rPr>
            </w:pPr>
          </w:p>
        </w:tc>
        <w:tc>
          <w:tcPr>
            <w:tcW w:w="2212" w:type="pct"/>
          </w:tcPr>
          <w:p w14:paraId="14768814" w14:textId="77777777" w:rsidR="00F1171E" w:rsidRPr="00DA1918" w:rsidRDefault="00F1171E" w:rsidP="007222C8">
            <w:pPr>
              <w:pStyle w:val="Heading2"/>
              <w:jc w:val="left"/>
              <w:rPr>
                <w:rFonts w:ascii="Arial" w:hAnsi="Arial" w:cs="Arial"/>
                <w:lang w:val="en-GB"/>
              </w:rPr>
            </w:pPr>
            <w:r w:rsidRPr="00DA1918">
              <w:rPr>
                <w:rFonts w:ascii="Arial" w:hAnsi="Arial" w:cs="Arial"/>
                <w:lang w:val="en-GB"/>
              </w:rPr>
              <w:t>Reviewer’s comment</w:t>
            </w:r>
          </w:p>
          <w:p w14:paraId="224F2203" w14:textId="77777777" w:rsidR="00421DBF" w:rsidRPr="00DA1918" w:rsidRDefault="00421DBF" w:rsidP="00421DBF">
            <w:pPr>
              <w:rPr>
                <w:rFonts w:ascii="Arial" w:hAnsi="Arial" w:cs="Arial"/>
                <w:b/>
                <w:bCs/>
                <w:sz w:val="20"/>
                <w:szCs w:val="20"/>
              </w:rPr>
            </w:pPr>
            <w:r w:rsidRPr="00DA1918">
              <w:rPr>
                <w:rFonts w:ascii="Arial" w:hAnsi="Arial" w:cs="Arial"/>
                <w:b/>
                <w:bCs/>
                <w:sz w:val="20"/>
                <w:szCs w:val="20"/>
                <w:highlight w:val="yellow"/>
              </w:rPr>
              <w:t>Artificial Intelligence (AI) generated or assisted review comments are strictly prohibited during peer review.</w:t>
            </w:r>
          </w:p>
          <w:p w14:paraId="50D89026" w14:textId="77777777" w:rsidR="00421DBF" w:rsidRPr="00DA1918" w:rsidRDefault="00421DBF" w:rsidP="00421DBF">
            <w:pPr>
              <w:rPr>
                <w:rFonts w:ascii="Arial" w:hAnsi="Arial" w:cs="Arial"/>
                <w:sz w:val="20"/>
                <w:szCs w:val="20"/>
                <w:lang w:val="en-GB"/>
              </w:rPr>
            </w:pPr>
          </w:p>
        </w:tc>
        <w:tc>
          <w:tcPr>
            <w:tcW w:w="1523" w:type="pct"/>
          </w:tcPr>
          <w:p w14:paraId="1F1EF173" w14:textId="77777777" w:rsidR="00F1171E" w:rsidRPr="00DA1918" w:rsidRDefault="00F1171E" w:rsidP="007222C8">
            <w:pPr>
              <w:pStyle w:val="Heading2"/>
              <w:jc w:val="left"/>
              <w:rPr>
                <w:rFonts w:ascii="Arial" w:hAnsi="Arial" w:cs="Arial"/>
                <w:b w:val="0"/>
                <w:lang w:val="en-GB"/>
              </w:rPr>
            </w:pPr>
            <w:r w:rsidRPr="00DA1918">
              <w:rPr>
                <w:rFonts w:ascii="Arial" w:hAnsi="Arial" w:cs="Arial"/>
                <w:lang w:val="en-GB"/>
              </w:rPr>
              <w:t>Author’s Feedback</w:t>
            </w:r>
            <w:r w:rsidRPr="00DA1918">
              <w:rPr>
                <w:rFonts w:ascii="Arial" w:hAnsi="Arial" w:cs="Arial"/>
                <w:b w:val="0"/>
                <w:lang w:val="en-GB"/>
              </w:rPr>
              <w:t xml:space="preserve"> </w:t>
            </w:r>
            <w:r w:rsidRPr="00DA1918">
              <w:rPr>
                <w:rFonts w:ascii="Arial" w:hAnsi="Arial" w:cs="Arial"/>
                <w:b w:val="0"/>
                <w:i/>
                <w:lang w:val="en-GB"/>
              </w:rPr>
              <w:t>(Please correct the manuscript and highlight that part in the manuscript. It is mandatory that authors should write his/her feedback here)</w:t>
            </w:r>
          </w:p>
        </w:tc>
      </w:tr>
      <w:tr w:rsidR="00F1171E" w:rsidRPr="00DA1918" w14:paraId="65D0A93F" w14:textId="77777777" w:rsidTr="007222C8">
        <w:trPr>
          <w:trHeight w:val="1264"/>
        </w:trPr>
        <w:tc>
          <w:tcPr>
            <w:tcW w:w="1265" w:type="pct"/>
            <w:noWrap/>
          </w:tcPr>
          <w:p w14:paraId="005D309D" w14:textId="77777777" w:rsidR="00F1171E" w:rsidRPr="00DA1918" w:rsidRDefault="00F1171E" w:rsidP="007222C8">
            <w:pPr>
              <w:ind w:left="360"/>
              <w:rPr>
                <w:rFonts w:ascii="Arial" w:hAnsi="Arial" w:cs="Arial"/>
                <w:b/>
                <w:bCs/>
                <w:sz w:val="20"/>
                <w:szCs w:val="20"/>
                <w:lang w:val="en-GB"/>
              </w:rPr>
            </w:pPr>
            <w:r w:rsidRPr="00DA191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21E98D5" w14:textId="77777777" w:rsidR="00F1171E" w:rsidRPr="00DA1918" w:rsidRDefault="00F1171E" w:rsidP="007222C8">
            <w:pPr>
              <w:ind w:left="360"/>
              <w:rPr>
                <w:rFonts w:ascii="Arial" w:eastAsia="MS Mincho" w:hAnsi="Arial" w:cs="Arial"/>
                <w:b/>
                <w:bCs/>
                <w:sz w:val="20"/>
                <w:szCs w:val="20"/>
                <w:lang w:val="en-GB"/>
              </w:rPr>
            </w:pPr>
          </w:p>
        </w:tc>
        <w:tc>
          <w:tcPr>
            <w:tcW w:w="2212" w:type="pct"/>
          </w:tcPr>
          <w:p w14:paraId="3AD9DF48" w14:textId="44DD361B" w:rsidR="00F1171E" w:rsidRPr="00DA1918" w:rsidRDefault="00B40947" w:rsidP="00A4412D">
            <w:pPr>
              <w:pStyle w:val="ListParagraph"/>
              <w:ind w:left="0"/>
              <w:jc w:val="both"/>
              <w:rPr>
                <w:rFonts w:ascii="Arial" w:hAnsi="Arial" w:cs="Arial"/>
                <w:sz w:val="20"/>
                <w:szCs w:val="20"/>
                <w:lang w:val="en-GB"/>
              </w:rPr>
            </w:pPr>
            <w:r w:rsidRPr="00DA1918">
              <w:rPr>
                <w:rFonts w:ascii="Arial" w:hAnsi="Arial" w:cs="Arial"/>
                <w:sz w:val="20"/>
                <w:szCs w:val="20"/>
                <w:lang w:val="en-GB"/>
              </w:rPr>
              <w:t>The manuscript addresses an important and timely topic in transition-metal catalysis</w:t>
            </w:r>
            <w:r w:rsidR="00CE23CC" w:rsidRPr="00DA1918">
              <w:rPr>
                <w:rFonts w:ascii="Arial" w:hAnsi="Arial" w:cs="Arial"/>
                <w:sz w:val="20"/>
                <w:szCs w:val="20"/>
                <w:lang w:val="en-GB"/>
              </w:rPr>
              <w:t xml:space="preserve">, </w:t>
            </w:r>
            <w:r w:rsidRPr="00DA1918">
              <w:rPr>
                <w:rFonts w:ascii="Arial" w:hAnsi="Arial" w:cs="Arial"/>
                <w:sz w:val="20"/>
                <w:szCs w:val="20"/>
                <w:lang w:val="en-GB"/>
              </w:rPr>
              <w:t>copper-mediated cross-coupling reactions. It provides a broad overview of Cu-based methods as sustainable alternatives to palladium chemistry. This is valuable for synthetic and organometallic chemists seeking eco-friendly catalysts. However, the work needs improvement in organization, clarity, grammar, and referencing consistency to achieve scholarly standards.</w:t>
            </w:r>
          </w:p>
        </w:tc>
        <w:tc>
          <w:tcPr>
            <w:tcW w:w="1523" w:type="pct"/>
          </w:tcPr>
          <w:p w14:paraId="5357AE90" w14:textId="77777777" w:rsidR="00F1171E" w:rsidRPr="00DA1918" w:rsidRDefault="00F1171E" w:rsidP="007222C8">
            <w:pPr>
              <w:pStyle w:val="Heading2"/>
              <w:jc w:val="left"/>
              <w:rPr>
                <w:rFonts w:ascii="Arial" w:hAnsi="Arial" w:cs="Arial"/>
                <w:b w:val="0"/>
                <w:lang w:val="en-GB"/>
              </w:rPr>
            </w:pPr>
          </w:p>
        </w:tc>
      </w:tr>
      <w:tr w:rsidR="00F1171E" w:rsidRPr="00DA1918" w14:paraId="3058CA8F" w14:textId="77777777" w:rsidTr="007222C8">
        <w:trPr>
          <w:trHeight w:val="1262"/>
        </w:trPr>
        <w:tc>
          <w:tcPr>
            <w:tcW w:w="1265" w:type="pct"/>
            <w:noWrap/>
          </w:tcPr>
          <w:p w14:paraId="10F9B50D" w14:textId="77777777" w:rsidR="00F1171E" w:rsidRPr="00DA1918" w:rsidRDefault="00F1171E" w:rsidP="007222C8">
            <w:pPr>
              <w:ind w:left="360"/>
              <w:rPr>
                <w:rFonts w:ascii="Arial" w:hAnsi="Arial" w:cs="Arial"/>
                <w:b/>
                <w:bCs/>
                <w:sz w:val="20"/>
                <w:szCs w:val="20"/>
                <w:lang w:val="en-GB"/>
              </w:rPr>
            </w:pPr>
            <w:r w:rsidRPr="00DA1918">
              <w:rPr>
                <w:rFonts w:ascii="Arial" w:hAnsi="Arial" w:cs="Arial"/>
                <w:b/>
                <w:bCs/>
                <w:sz w:val="20"/>
                <w:szCs w:val="20"/>
                <w:lang w:val="en-GB"/>
              </w:rPr>
              <w:t>Is the title of the article suitable?</w:t>
            </w:r>
          </w:p>
          <w:p w14:paraId="56A35B0F" w14:textId="77777777" w:rsidR="00F1171E" w:rsidRPr="00DA1918" w:rsidRDefault="00F1171E" w:rsidP="007222C8">
            <w:pPr>
              <w:ind w:left="360"/>
              <w:rPr>
                <w:rFonts w:ascii="Arial" w:hAnsi="Arial" w:cs="Arial"/>
                <w:b/>
                <w:bCs/>
                <w:sz w:val="20"/>
                <w:szCs w:val="20"/>
                <w:lang w:val="en-GB"/>
              </w:rPr>
            </w:pPr>
            <w:r w:rsidRPr="00DA1918">
              <w:rPr>
                <w:rFonts w:ascii="Arial" w:hAnsi="Arial" w:cs="Arial"/>
                <w:b/>
                <w:bCs/>
                <w:sz w:val="20"/>
                <w:szCs w:val="20"/>
                <w:lang w:val="en-GB"/>
              </w:rPr>
              <w:t>(If not please suggest an alternative title)</w:t>
            </w:r>
          </w:p>
          <w:p w14:paraId="53E93626" w14:textId="77777777" w:rsidR="00F1171E" w:rsidRPr="00DA1918" w:rsidRDefault="00F1171E" w:rsidP="007222C8">
            <w:pPr>
              <w:pStyle w:val="Heading2"/>
              <w:jc w:val="left"/>
              <w:rPr>
                <w:rFonts w:ascii="Arial" w:hAnsi="Arial" w:cs="Arial"/>
                <w:u w:val="single"/>
                <w:lang w:val="en-GB"/>
              </w:rPr>
            </w:pPr>
          </w:p>
        </w:tc>
        <w:tc>
          <w:tcPr>
            <w:tcW w:w="2212" w:type="pct"/>
          </w:tcPr>
          <w:p w14:paraId="78A886D0" w14:textId="77777777" w:rsidR="001D1A39" w:rsidRPr="00DA1918" w:rsidRDefault="008C0E05" w:rsidP="001D1A39">
            <w:pPr>
              <w:rPr>
                <w:rFonts w:ascii="Arial" w:hAnsi="Arial" w:cs="Arial"/>
                <w:sz w:val="20"/>
                <w:szCs w:val="20"/>
              </w:rPr>
            </w:pPr>
            <w:r w:rsidRPr="00DA1918">
              <w:rPr>
                <w:rFonts w:ascii="Arial" w:hAnsi="Arial" w:cs="Arial"/>
                <w:sz w:val="20"/>
                <w:szCs w:val="20"/>
              </w:rPr>
              <w:t>The title is relevant, but consider refining it to better reflect the review nature and scope.</w:t>
            </w:r>
            <w:r w:rsidRPr="00DA1918">
              <w:rPr>
                <w:rFonts w:ascii="Arial" w:hAnsi="Arial" w:cs="Arial"/>
                <w:sz w:val="20"/>
                <w:szCs w:val="20"/>
              </w:rPr>
              <w:br/>
              <w:t>My suggested alternative is:</w:t>
            </w:r>
            <w:r w:rsidRPr="00DA1918">
              <w:rPr>
                <w:rFonts w:ascii="Arial" w:hAnsi="Arial" w:cs="Arial"/>
                <w:sz w:val="20"/>
                <w:szCs w:val="20"/>
              </w:rPr>
              <w:br/>
            </w:r>
            <w:r w:rsidR="001D1A39" w:rsidRPr="00DA1918">
              <w:rPr>
                <w:rFonts w:ascii="Arial" w:hAnsi="Arial" w:cs="Arial"/>
                <w:sz w:val="20"/>
                <w:szCs w:val="20"/>
              </w:rPr>
              <w:t>“Cu-mediated cross-coupling reactions and their applications: An Overview”</w:t>
            </w:r>
          </w:p>
          <w:p w14:paraId="7448CD66" w14:textId="77777777" w:rsidR="001D1A39" w:rsidRPr="00DA1918" w:rsidRDefault="001D1A39" w:rsidP="001D1A39">
            <w:pPr>
              <w:rPr>
                <w:rFonts w:ascii="Arial" w:hAnsi="Arial" w:cs="Arial"/>
                <w:sz w:val="20"/>
                <w:szCs w:val="20"/>
              </w:rPr>
            </w:pPr>
          </w:p>
          <w:p w14:paraId="486C5F29" w14:textId="27FCBB5E" w:rsidR="009C6001" w:rsidRPr="00DA1918" w:rsidRDefault="001D1A39" w:rsidP="001D1A39">
            <w:pPr>
              <w:rPr>
                <w:rFonts w:ascii="Arial" w:hAnsi="Arial" w:cs="Arial"/>
                <w:sz w:val="20"/>
                <w:szCs w:val="20"/>
              </w:rPr>
            </w:pPr>
            <w:r w:rsidRPr="00DA1918">
              <w:rPr>
                <w:rFonts w:ascii="Arial" w:hAnsi="Arial" w:cs="Arial"/>
                <w:sz w:val="20"/>
                <w:szCs w:val="20"/>
              </w:rPr>
              <w:t>The use of "</w:t>
            </w:r>
            <w:proofErr w:type="gramStart"/>
            <w:r w:rsidRPr="00DA1918">
              <w:rPr>
                <w:rFonts w:ascii="Arial" w:hAnsi="Arial" w:cs="Arial"/>
                <w:sz w:val="20"/>
                <w:szCs w:val="20"/>
              </w:rPr>
              <w:t>Their</w:t>
            </w:r>
            <w:proofErr w:type="gramEnd"/>
            <w:r w:rsidRPr="00DA1918">
              <w:rPr>
                <w:rFonts w:ascii="Arial" w:hAnsi="Arial" w:cs="Arial"/>
                <w:sz w:val="20"/>
                <w:szCs w:val="20"/>
              </w:rPr>
              <w:t>" is grammatically more correct, and “Cross-Coupling” is the standard term in the literature.</w:t>
            </w:r>
          </w:p>
          <w:p w14:paraId="25DF87E2" w14:textId="77777777" w:rsidR="008C0E05" w:rsidRPr="00DA1918" w:rsidRDefault="008C0E05" w:rsidP="009C6001">
            <w:pPr>
              <w:rPr>
                <w:rFonts w:ascii="Arial" w:hAnsi="Arial" w:cs="Arial"/>
                <w:sz w:val="20"/>
                <w:szCs w:val="20"/>
              </w:rPr>
            </w:pPr>
          </w:p>
          <w:p w14:paraId="4E79D8AF" w14:textId="0073E57A" w:rsidR="008C0E05" w:rsidRPr="00DA1918" w:rsidRDefault="008C0E05" w:rsidP="00B40947">
            <w:pPr>
              <w:rPr>
                <w:rFonts w:ascii="Arial" w:hAnsi="Arial" w:cs="Arial"/>
                <w:sz w:val="20"/>
                <w:szCs w:val="20"/>
              </w:rPr>
            </w:pPr>
            <w:r w:rsidRPr="00DA1918">
              <w:rPr>
                <w:rFonts w:ascii="Arial" w:hAnsi="Arial" w:cs="Arial"/>
                <w:sz w:val="20"/>
                <w:szCs w:val="20"/>
              </w:rPr>
              <w:t>Or</w:t>
            </w:r>
          </w:p>
          <w:p w14:paraId="4B793EA5" w14:textId="5EDDA8FB" w:rsidR="001D1A39" w:rsidRPr="00DA1918" w:rsidRDefault="008C0E05" w:rsidP="001D1A39">
            <w:pPr>
              <w:rPr>
                <w:rFonts w:ascii="Arial" w:hAnsi="Arial" w:cs="Arial"/>
                <w:sz w:val="20"/>
                <w:szCs w:val="20"/>
              </w:rPr>
            </w:pPr>
            <w:r w:rsidRPr="00DA1918">
              <w:rPr>
                <w:rFonts w:ascii="Arial" w:hAnsi="Arial" w:cs="Arial"/>
                <w:sz w:val="20"/>
                <w:szCs w:val="20"/>
              </w:rPr>
              <w:br/>
            </w:r>
            <w:r w:rsidR="001D1A39" w:rsidRPr="00DA1918">
              <w:rPr>
                <w:rFonts w:ascii="Arial" w:hAnsi="Arial" w:cs="Arial"/>
                <w:sz w:val="20"/>
                <w:szCs w:val="20"/>
              </w:rPr>
              <w:t>“Copper-mediated Cross-coupling reactions: Mechanisms, advances, and synthetic applications”</w:t>
            </w:r>
          </w:p>
          <w:p w14:paraId="05651E6E" w14:textId="77777777" w:rsidR="001D1A39" w:rsidRPr="00DA1918" w:rsidRDefault="001D1A39" w:rsidP="001D1A39">
            <w:pPr>
              <w:rPr>
                <w:rFonts w:ascii="Arial" w:hAnsi="Arial" w:cs="Arial"/>
                <w:sz w:val="20"/>
                <w:szCs w:val="20"/>
              </w:rPr>
            </w:pPr>
            <w:r w:rsidRPr="00DA1918">
              <w:rPr>
                <w:rFonts w:ascii="Arial" w:hAnsi="Arial" w:cs="Arial"/>
                <w:sz w:val="20"/>
                <w:szCs w:val="20"/>
              </w:rPr>
              <w:t>This phrasing emphasizes both the mechanistic and applied aspects discussed.</w:t>
            </w:r>
          </w:p>
          <w:p w14:paraId="34CF38A1" w14:textId="134D1750" w:rsidR="00F1171E" w:rsidRPr="00DA1918" w:rsidRDefault="00F1171E" w:rsidP="00B40947">
            <w:pPr>
              <w:rPr>
                <w:rFonts w:ascii="Arial" w:hAnsi="Arial" w:cs="Arial"/>
                <w:b/>
                <w:bCs/>
                <w:sz w:val="20"/>
                <w:szCs w:val="20"/>
                <w:lang w:val="en-GB"/>
              </w:rPr>
            </w:pPr>
          </w:p>
        </w:tc>
        <w:tc>
          <w:tcPr>
            <w:tcW w:w="1523" w:type="pct"/>
          </w:tcPr>
          <w:p w14:paraId="0CBC56C0" w14:textId="25ACBBA0" w:rsidR="00F1171E" w:rsidRPr="00DA1918" w:rsidRDefault="00F1171E" w:rsidP="007222C8">
            <w:pPr>
              <w:pStyle w:val="Heading2"/>
              <w:jc w:val="left"/>
              <w:rPr>
                <w:rFonts w:ascii="Arial" w:hAnsi="Arial" w:cs="Arial"/>
                <w:b w:val="0"/>
                <w:lang w:val="en-GB"/>
              </w:rPr>
            </w:pPr>
          </w:p>
        </w:tc>
      </w:tr>
      <w:tr w:rsidR="00F1171E" w:rsidRPr="00DA1918" w14:paraId="00879B91" w14:textId="77777777" w:rsidTr="007222C8">
        <w:trPr>
          <w:trHeight w:val="1262"/>
        </w:trPr>
        <w:tc>
          <w:tcPr>
            <w:tcW w:w="1265" w:type="pct"/>
            <w:noWrap/>
          </w:tcPr>
          <w:p w14:paraId="595F9C60" w14:textId="77777777" w:rsidR="00F1171E" w:rsidRPr="00DA1918" w:rsidRDefault="00F1171E" w:rsidP="007222C8">
            <w:pPr>
              <w:pStyle w:val="Heading2"/>
              <w:ind w:left="360"/>
              <w:jc w:val="left"/>
              <w:rPr>
                <w:rFonts w:ascii="Arial" w:hAnsi="Arial" w:cs="Arial"/>
                <w:lang w:val="en-GB"/>
              </w:rPr>
            </w:pPr>
            <w:r w:rsidRPr="00DA1918">
              <w:rPr>
                <w:rFonts w:ascii="Arial" w:hAnsi="Arial" w:cs="Arial"/>
                <w:lang w:val="en-GB"/>
              </w:rPr>
              <w:t>Is the abstract of the article comprehensive? Do you suggest the addition (or deletion) of some points in this section? Please write your suggestions here.</w:t>
            </w:r>
          </w:p>
          <w:p w14:paraId="43FEF334" w14:textId="77777777" w:rsidR="00F1171E" w:rsidRPr="00DA1918" w:rsidRDefault="00F1171E" w:rsidP="007222C8">
            <w:pPr>
              <w:pStyle w:val="Heading2"/>
              <w:jc w:val="left"/>
              <w:rPr>
                <w:rFonts w:ascii="Arial" w:hAnsi="Arial" w:cs="Arial"/>
                <w:u w:val="single"/>
                <w:lang w:val="en-GB"/>
              </w:rPr>
            </w:pPr>
          </w:p>
        </w:tc>
        <w:tc>
          <w:tcPr>
            <w:tcW w:w="2212" w:type="pct"/>
          </w:tcPr>
          <w:p w14:paraId="327138D4" w14:textId="77777777" w:rsidR="00F1171E" w:rsidRPr="00DA1918" w:rsidRDefault="00CE23CC" w:rsidP="00CE23CC">
            <w:pPr>
              <w:rPr>
                <w:rFonts w:ascii="Arial" w:hAnsi="Arial" w:cs="Arial"/>
                <w:sz w:val="20"/>
                <w:szCs w:val="20"/>
              </w:rPr>
            </w:pPr>
            <w:r w:rsidRPr="00DA1918">
              <w:rPr>
                <w:rFonts w:ascii="Arial" w:hAnsi="Arial" w:cs="Arial"/>
                <w:sz w:val="20"/>
                <w:szCs w:val="20"/>
              </w:rPr>
              <w:t>The abstract conveys the general idea of the work but lacks organization and coherence. It should offer a concise summary of the chapter’s objective, the main classes of reactions discussed, the significance of copper-based systems in comparison to palladium-based ones, and the future perspectives in the field. In addition, several typographical errors (such as “</w:t>
            </w:r>
            <w:proofErr w:type="spellStart"/>
            <w:r w:rsidRPr="00DA1918">
              <w:rPr>
                <w:rFonts w:ascii="Arial" w:hAnsi="Arial" w:cs="Arial"/>
                <w:sz w:val="20"/>
                <w:szCs w:val="20"/>
              </w:rPr>
              <w:t>noligand</w:t>
            </w:r>
            <w:proofErr w:type="spellEnd"/>
            <w:r w:rsidRPr="00DA1918">
              <w:rPr>
                <w:rFonts w:ascii="Arial" w:hAnsi="Arial" w:cs="Arial"/>
                <w:sz w:val="20"/>
                <w:szCs w:val="20"/>
              </w:rPr>
              <w:t>,” “</w:t>
            </w:r>
            <w:proofErr w:type="spellStart"/>
            <w:r w:rsidRPr="00DA1918">
              <w:rPr>
                <w:rFonts w:ascii="Arial" w:hAnsi="Arial" w:cs="Arial"/>
                <w:sz w:val="20"/>
                <w:szCs w:val="20"/>
              </w:rPr>
              <w:t>aroamtic</w:t>
            </w:r>
            <w:proofErr w:type="spellEnd"/>
            <w:r w:rsidRPr="00DA1918">
              <w:rPr>
                <w:rFonts w:ascii="Arial" w:hAnsi="Arial" w:cs="Arial"/>
                <w:sz w:val="20"/>
                <w:szCs w:val="20"/>
              </w:rPr>
              <w:t>,” and “</w:t>
            </w:r>
            <w:proofErr w:type="spellStart"/>
            <w:r w:rsidRPr="00DA1918">
              <w:rPr>
                <w:rFonts w:ascii="Arial" w:hAnsi="Arial" w:cs="Arial"/>
                <w:sz w:val="20"/>
                <w:szCs w:val="20"/>
              </w:rPr>
              <w:t>reacivity</w:t>
            </w:r>
            <w:proofErr w:type="spellEnd"/>
            <w:r w:rsidRPr="00DA1918">
              <w:rPr>
                <w:rFonts w:ascii="Arial" w:hAnsi="Arial" w:cs="Arial"/>
                <w:sz w:val="20"/>
                <w:szCs w:val="20"/>
              </w:rPr>
              <w:t xml:space="preserve">”) need correction. The abstract would also benefit from the inclusion of key examples or recent developments, such as Cu </w:t>
            </w:r>
            <w:proofErr w:type="spellStart"/>
            <w:r w:rsidRPr="00DA1918">
              <w:rPr>
                <w:rFonts w:ascii="Arial" w:hAnsi="Arial" w:cs="Arial"/>
                <w:sz w:val="20"/>
                <w:szCs w:val="20"/>
              </w:rPr>
              <w:t>nanocatalysts</w:t>
            </w:r>
            <w:proofErr w:type="spellEnd"/>
            <w:r w:rsidRPr="00DA1918">
              <w:rPr>
                <w:rFonts w:ascii="Arial" w:hAnsi="Arial" w:cs="Arial"/>
                <w:sz w:val="20"/>
                <w:szCs w:val="20"/>
              </w:rPr>
              <w:t xml:space="preserve"> and the use of green solvent systems.</w:t>
            </w:r>
          </w:p>
          <w:p w14:paraId="10E95132" w14:textId="77777777" w:rsidR="00CE23CC" w:rsidRPr="00DA1918" w:rsidRDefault="00CE23CC" w:rsidP="00CE23CC">
            <w:pPr>
              <w:rPr>
                <w:rFonts w:ascii="Arial" w:hAnsi="Arial" w:cs="Arial"/>
                <w:sz w:val="20"/>
                <w:szCs w:val="20"/>
              </w:rPr>
            </w:pPr>
          </w:p>
          <w:p w14:paraId="26C4F40C" w14:textId="45FBE23E" w:rsidR="00CE23CC" w:rsidRPr="00DA1918" w:rsidRDefault="00CE23CC" w:rsidP="00CE23CC">
            <w:pPr>
              <w:rPr>
                <w:rFonts w:ascii="Arial" w:hAnsi="Arial" w:cs="Arial"/>
                <w:sz w:val="20"/>
                <w:szCs w:val="20"/>
                <w:lang w:val="en-GB"/>
              </w:rPr>
            </w:pPr>
            <w:r w:rsidRPr="00DA1918">
              <w:rPr>
                <w:rFonts w:ascii="Arial" w:hAnsi="Arial" w:cs="Arial"/>
                <w:sz w:val="20"/>
                <w:szCs w:val="20"/>
              </w:rPr>
              <w:br/>
              <w:t>Can the authors provide 2–3 recent examples (from 2020–2025) to highlight current directions in Cu-catalyzed copper-mediated cross-coupling reactions?</w:t>
            </w:r>
          </w:p>
        </w:tc>
        <w:tc>
          <w:tcPr>
            <w:tcW w:w="1523" w:type="pct"/>
          </w:tcPr>
          <w:p w14:paraId="6CD3483F" w14:textId="77777777" w:rsidR="00F1171E" w:rsidRPr="00DA1918" w:rsidRDefault="00F1171E" w:rsidP="007222C8">
            <w:pPr>
              <w:pStyle w:val="Heading2"/>
              <w:jc w:val="left"/>
              <w:rPr>
                <w:rFonts w:ascii="Arial" w:hAnsi="Arial" w:cs="Arial"/>
                <w:b w:val="0"/>
                <w:lang w:val="en-GB"/>
              </w:rPr>
            </w:pPr>
          </w:p>
        </w:tc>
      </w:tr>
      <w:tr w:rsidR="00F1171E" w:rsidRPr="00DA1918" w14:paraId="5076FABC" w14:textId="77777777" w:rsidTr="007222C8">
        <w:trPr>
          <w:trHeight w:val="859"/>
        </w:trPr>
        <w:tc>
          <w:tcPr>
            <w:tcW w:w="1265" w:type="pct"/>
            <w:noWrap/>
          </w:tcPr>
          <w:p w14:paraId="6D67B4C2" w14:textId="77777777" w:rsidR="00F1171E" w:rsidRPr="00DA1918" w:rsidRDefault="00DC6FED" w:rsidP="007222C8">
            <w:pPr>
              <w:ind w:left="360"/>
              <w:rPr>
                <w:rFonts w:ascii="Arial" w:hAnsi="Arial" w:cs="Arial"/>
                <w:b/>
                <w:bCs/>
                <w:sz w:val="20"/>
                <w:szCs w:val="20"/>
                <w:u w:val="single"/>
                <w:lang w:val="en-GB"/>
              </w:rPr>
            </w:pPr>
            <w:r w:rsidRPr="00DA1918">
              <w:rPr>
                <w:rFonts w:ascii="Arial" w:hAnsi="Arial" w:cs="Arial"/>
                <w:b/>
                <w:bCs/>
                <w:sz w:val="20"/>
                <w:szCs w:val="20"/>
                <w:lang w:val="en-GB"/>
              </w:rPr>
              <w:t xml:space="preserve">Is the manuscript scientifically, correct? Please write here. </w:t>
            </w:r>
          </w:p>
        </w:tc>
        <w:tc>
          <w:tcPr>
            <w:tcW w:w="2212" w:type="pct"/>
          </w:tcPr>
          <w:p w14:paraId="02591962" w14:textId="4BE1938A" w:rsidR="00F1171E" w:rsidRPr="00DA1918" w:rsidRDefault="00087B08" w:rsidP="00087B08">
            <w:pPr>
              <w:pStyle w:val="ListParagraph"/>
              <w:ind w:left="0"/>
              <w:jc w:val="both"/>
              <w:rPr>
                <w:rFonts w:ascii="Arial" w:hAnsi="Arial" w:cs="Arial"/>
                <w:sz w:val="20"/>
                <w:szCs w:val="20"/>
              </w:rPr>
            </w:pPr>
            <w:r w:rsidRPr="00DA1918">
              <w:rPr>
                <w:rFonts w:ascii="Arial" w:hAnsi="Arial" w:cs="Arial"/>
                <w:sz w:val="20"/>
                <w:szCs w:val="20"/>
              </w:rPr>
              <w:t>The chemistry presented is generally accurate; however, the mechanistic discussion would benefit from several enhancements. The authors should incorporate updated mechanistic schemes that clearly depict the relevant oxidation-state cycles, particularly the Cu(I)/</w:t>
            </w:r>
            <w:proofErr w:type="gramStart"/>
            <w:r w:rsidRPr="00DA1918">
              <w:rPr>
                <w:rFonts w:ascii="Arial" w:hAnsi="Arial" w:cs="Arial"/>
                <w:sz w:val="20"/>
                <w:szCs w:val="20"/>
              </w:rPr>
              <w:t>Cu(</w:t>
            </w:r>
            <w:proofErr w:type="gramEnd"/>
            <w:r w:rsidRPr="00DA1918">
              <w:rPr>
                <w:rFonts w:ascii="Arial" w:hAnsi="Arial" w:cs="Arial"/>
                <w:sz w:val="20"/>
                <w:szCs w:val="20"/>
              </w:rPr>
              <w:t>III) pathway. It is also important to clarify the distinction between single-electron transfer processes and ionic mechanisms, as well as to differentiate classical copper couplings from modern ligand-assisted variants. In addition, the manuscript would be strengthened by including mechanistic comparisons to well-known transformations such as Chan–Lam, Glaser–Hay, and Ullmann-type couplings. All reaction schemes should report essential conditions, including solvent, temperature, and catalyst loading and the numbering of schemes must be consistent and properly referenced throughout the chapter.</w:t>
            </w:r>
          </w:p>
          <w:p w14:paraId="4AC82CD2" w14:textId="77777777" w:rsidR="00087B08" w:rsidRPr="00DA1918" w:rsidRDefault="00087B08" w:rsidP="00087B08">
            <w:pPr>
              <w:pStyle w:val="ListParagraph"/>
              <w:ind w:left="0"/>
              <w:jc w:val="both"/>
              <w:rPr>
                <w:rFonts w:ascii="Arial" w:hAnsi="Arial" w:cs="Arial"/>
                <w:sz w:val="20"/>
                <w:szCs w:val="20"/>
              </w:rPr>
            </w:pPr>
          </w:p>
          <w:p w14:paraId="3E8E6153" w14:textId="176B772D" w:rsidR="00087B08" w:rsidRPr="00DA1918" w:rsidRDefault="00087B08" w:rsidP="00087B08">
            <w:pPr>
              <w:pStyle w:val="ListParagraph"/>
              <w:ind w:left="0"/>
              <w:jc w:val="both"/>
              <w:rPr>
                <w:rFonts w:ascii="Arial" w:hAnsi="Arial" w:cs="Arial"/>
                <w:sz w:val="20"/>
                <w:szCs w:val="20"/>
                <w:lang w:val="en-GB"/>
              </w:rPr>
            </w:pPr>
            <w:r w:rsidRPr="00DA1918">
              <w:rPr>
                <w:rFonts w:ascii="Arial" w:hAnsi="Arial" w:cs="Arial"/>
                <w:sz w:val="20"/>
                <w:szCs w:val="20"/>
              </w:rPr>
              <w:t>Have the authors considered including computational or kinetic data references supporting Cu(I)/</w:t>
            </w:r>
            <w:proofErr w:type="gramStart"/>
            <w:r w:rsidRPr="00DA1918">
              <w:rPr>
                <w:rFonts w:ascii="Arial" w:hAnsi="Arial" w:cs="Arial"/>
                <w:sz w:val="20"/>
                <w:szCs w:val="20"/>
              </w:rPr>
              <w:t>Cu(</w:t>
            </w:r>
            <w:proofErr w:type="gramEnd"/>
            <w:r w:rsidRPr="00DA1918">
              <w:rPr>
                <w:rFonts w:ascii="Arial" w:hAnsi="Arial" w:cs="Arial"/>
                <w:sz w:val="20"/>
                <w:szCs w:val="20"/>
              </w:rPr>
              <w:t>III) cycles?</w:t>
            </w:r>
          </w:p>
        </w:tc>
        <w:tc>
          <w:tcPr>
            <w:tcW w:w="1523" w:type="pct"/>
          </w:tcPr>
          <w:p w14:paraId="77389347" w14:textId="77777777" w:rsidR="00F1171E" w:rsidRPr="00DA1918" w:rsidRDefault="00F1171E" w:rsidP="007222C8">
            <w:pPr>
              <w:pStyle w:val="Heading2"/>
              <w:jc w:val="left"/>
              <w:rPr>
                <w:rFonts w:ascii="Arial" w:hAnsi="Arial" w:cs="Arial"/>
                <w:b w:val="0"/>
                <w:lang w:val="en-GB"/>
              </w:rPr>
            </w:pPr>
          </w:p>
        </w:tc>
      </w:tr>
      <w:tr w:rsidR="00F1171E" w:rsidRPr="00DA1918" w14:paraId="0B16330E" w14:textId="77777777" w:rsidTr="007222C8">
        <w:trPr>
          <w:trHeight w:val="703"/>
        </w:trPr>
        <w:tc>
          <w:tcPr>
            <w:tcW w:w="1265" w:type="pct"/>
            <w:noWrap/>
          </w:tcPr>
          <w:p w14:paraId="7F7DE685" w14:textId="77777777" w:rsidR="00F1171E" w:rsidRPr="00DA1918" w:rsidRDefault="00F1171E" w:rsidP="007222C8">
            <w:pPr>
              <w:ind w:left="360"/>
              <w:rPr>
                <w:rFonts w:ascii="Arial" w:hAnsi="Arial" w:cs="Arial"/>
                <w:b/>
                <w:bCs/>
                <w:sz w:val="20"/>
                <w:szCs w:val="20"/>
                <w:lang w:val="en-GB"/>
              </w:rPr>
            </w:pPr>
            <w:r w:rsidRPr="00DA1918">
              <w:rPr>
                <w:rFonts w:ascii="Arial" w:hAnsi="Arial" w:cs="Arial"/>
                <w:b/>
                <w:bCs/>
                <w:sz w:val="20"/>
                <w:szCs w:val="20"/>
                <w:lang w:val="en-GB"/>
              </w:rPr>
              <w:lastRenderedPageBreak/>
              <w:t>Are the references sufficient and recent? If you have suggestions of additional references, please mention them in the review form.</w:t>
            </w:r>
          </w:p>
          <w:p w14:paraId="1C016F8F" w14:textId="77777777" w:rsidR="00F1171E" w:rsidRPr="00DA1918" w:rsidRDefault="00F1171E" w:rsidP="007222C8">
            <w:pPr>
              <w:ind w:left="360"/>
              <w:rPr>
                <w:rFonts w:ascii="Arial" w:hAnsi="Arial" w:cs="Arial"/>
                <w:b/>
                <w:bCs/>
                <w:sz w:val="20"/>
                <w:szCs w:val="20"/>
                <w:u w:val="single"/>
                <w:lang w:val="en-GB"/>
              </w:rPr>
            </w:pPr>
            <w:r w:rsidRPr="00DA1918">
              <w:rPr>
                <w:rFonts w:ascii="Arial" w:hAnsi="Arial" w:cs="Arial"/>
                <w:b/>
                <w:bCs/>
                <w:sz w:val="20"/>
                <w:szCs w:val="20"/>
                <w:u w:val="single"/>
                <w:lang w:val="en-GB"/>
              </w:rPr>
              <w:t>-</w:t>
            </w:r>
          </w:p>
        </w:tc>
        <w:tc>
          <w:tcPr>
            <w:tcW w:w="2212" w:type="pct"/>
          </w:tcPr>
          <w:p w14:paraId="258500B7" w14:textId="77777777" w:rsidR="000A2A62" w:rsidRPr="00DA1918" w:rsidRDefault="000A2A62" w:rsidP="000A2A62">
            <w:pPr>
              <w:rPr>
                <w:rFonts w:ascii="Arial" w:hAnsi="Arial" w:cs="Arial"/>
                <w:sz w:val="20"/>
                <w:szCs w:val="20"/>
              </w:rPr>
            </w:pPr>
            <w:r w:rsidRPr="00DA1918">
              <w:rPr>
                <w:rFonts w:ascii="Arial" w:hAnsi="Arial" w:cs="Arial"/>
                <w:sz w:val="20"/>
                <w:szCs w:val="20"/>
              </w:rPr>
              <w:t>The references are classical and somewhat outdated. Only a few post-2015 citations are included. For a 2025 publication, references should be updated to reflect recent Cu-catalyzed C–C, C–N, and C–O couplings.</w:t>
            </w:r>
          </w:p>
          <w:p w14:paraId="21BC761A" w14:textId="77777777" w:rsidR="000A2A62" w:rsidRPr="00DA1918" w:rsidRDefault="000A2A62" w:rsidP="000A2A62">
            <w:pPr>
              <w:rPr>
                <w:rFonts w:ascii="Arial" w:hAnsi="Arial" w:cs="Arial"/>
                <w:sz w:val="20"/>
                <w:szCs w:val="20"/>
              </w:rPr>
            </w:pPr>
          </w:p>
          <w:p w14:paraId="11DA8896" w14:textId="01580230" w:rsidR="000A2A62" w:rsidRPr="00DA1918" w:rsidRDefault="000A2A62" w:rsidP="000A2A62">
            <w:pPr>
              <w:rPr>
                <w:rFonts w:ascii="Arial" w:hAnsi="Arial" w:cs="Arial"/>
                <w:sz w:val="20"/>
                <w:szCs w:val="20"/>
              </w:rPr>
            </w:pPr>
            <w:r w:rsidRPr="00DA1918">
              <w:rPr>
                <w:rFonts w:ascii="Arial" w:hAnsi="Arial" w:cs="Arial"/>
                <w:sz w:val="20"/>
                <w:szCs w:val="20"/>
              </w:rPr>
              <w:t>Correct formatting errors (missing commas, misplaced periods, inconsistent abbreviations).</w:t>
            </w:r>
          </w:p>
          <w:p w14:paraId="4A0DC66F" w14:textId="77777777" w:rsidR="000A2A62" w:rsidRPr="00DA1918" w:rsidRDefault="000A2A62" w:rsidP="000A2A62">
            <w:pPr>
              <w:rPr>
                <w:rFonts w:ascii="Arial" w:hAnsi="Arial" w:cs="Arial"/>
                <w:sz w:val="20"/>
                <w:szCs w:val="20"/>
              </w:rPr>
            </w:pPr>
          </w:p>
          <w:p w14:paraId="7E218282" w14:textId="488AF3B9" w:rsidR="00F1171E" w:rsidRPr="00DA1918" w:rsidRDefault="000A2A62" w:rsidP="000A2A62">
            <w:pPr>
              <w:rPr>
                <w:rFonts w:ascii="Arial" w:hAnsi="Arial" w:cs="Arial"/>
                <w:sz w:val="20"/>
                <w:szCs w:val="20"/>
              </w:rPr>
            </w:pPr>
            <w:r w:rsidRPr="00DA1918">
              <w:rPr>
                <w:rFonts w:ascii="Arial" w:hAnsi="Arial" w:cs="Arial"/>
                <w:sz w:val="20"/>
                <w:szCs w:val="20"/>
              </w:rPr>
              <w:t>Could the authors expand the “References” section with at least five papers from 2020–2024 showing modern trends like photocatalysis or Cu nanoparticles?</w:t>
            </w:r>
          </w:p>
        </w:tc>
        <w:tc>
          <w:tcPr>
            <w:tcW w:w="1523" w:type="pct"/>
          </w:tcPr>
          <w:p w14:paraId="6698B2F4" w14:textId="77777777" w:rsidR="00F1171E" w:rsidRPr="00DA1918" w:rsidRDefault="00F1171E" w:rsidP="007222C8">
            <w:pPr>
              <w:pStyle w:val="Heading2"/>
              <w:jc w:val="left"/>
              <w:rPr>
                <w:rFonts w:ascii="Arial" w:hAnsi="Arial" w:cs="Arial"/>
                <w:b w:val="0"/>
                <w:lang w:val="en-GB"/>
              </w:rPr>
            </w:pPr>
          </w:p>
        </w:tc>
      </w:tr>
      <w:tr w:rsidR="00F1171E" w:rsidRPr="00DA1918" w14:paraId="3FB0D116" w14:textId="77777777" w:rsidTr="007222C8">
        <w:trPr>
          <w:trHeight w:val="386"/>
        </w:trPr>
        <w:tc>
          <w:tcPr>
            <w:tcW w:w="1265" w:type="pct"/>
            <w:noWrap/>
          </w:tcPr>
          <w:p w14:paraId="6DB14F97" w14:textId="77777777" w:rsidR="00F1171E" w:rsidRPr="00DA1918" w:rsidRDefault="00F1171E" w:rsidP="007222C8">
            <w:pPr>
              <w:pStyle w:val="Heading2"/>
              <w:jc w:val="left"/>
              <w:rPr>
                <w:rFonts w:ascii="Arial" w:hAnsi="Arial" w:cs="Arial"/>
                <w:b w:val="0"/>
                <w:lang w:val="en-GB"/>
              </w:rPr>
            </w:pPr>
          </w:p>
          <w:p w14:paraId="464733D7" w14:textId="77777777" w:rsidR="00F1171E" w:rsidRPr="00DA1918" w:rsidRDefault="00F1171E" w:rsidP="007222C8">
            <w:pPr>
              <w:pStyle w:val="Heading2"/>
              <w:ind w:left="360"/>
              <w:jc w:val="left"/>
              <w:rPr>
                <w:rFonts w:ascii="Arial" w:hAnsi="Arial" w:cs="Arial"/>
                <w:bCs w:val="0"/>
                <w:lang w:val="en-GB"/>
              </w:rPr>
            </w:pPr>
            <w:r w:rsidRPr="00DA1918">
              <w:rPr>
                <w:rFonts w:ascii="Arial" w:hAnsi="Arial" w:cs="Arial"/>
                <w:bCs w:val="0"/>
                <w:lang w:val="en-GB"/>
              </w:rPr>
              <w:t>Is the language/English quality of the article suitable for scholarly communications?</w:t>
            </w:r>
          </w:p>
          <w:p w14:paraId="349C8CCF" w14:textId="77777777" w:rsidR="00F1171E" w:rsidRPr="00DA1918" w:rsidRDefault="00F1171E" w:rsidP="007222C8">
            <w:pPr>
              <w:rPr>
                <w:rFonts w:ascii="Arial" w:hAnsi="Arial" w:cs="Arial"/>
                <w:sz w:val="20"/>
                <w:szCs w:val="20"/>
                <w:lang w:val="en-GB"/>
              </w:rPr>
            </w:pPr>
          </w:p>
        </w:tc>
        <w:tc>
          <w:tcPr>
            <w:tcW w:w="2212" w:type="pct"/>
          </w:tcPr>
          <w:p w14:paraId="16B35818" w14:textId="1BDE87C8" w:rsidR="00F1171E" w:rsidRPr="00DA1918" w:rsidRDefault="00CB59F1" w:rsidP="00CB59F1">
            <w:pPr>
              <w:jc w:val="both"/>
              <w:rPr>
                <w:rFonts w:ascii="Arial" w:hAnsi="Arial" w:cs="Arial"/>
                <w:sz w:val="20"/>
                <w:szCs w:val="20"/>
                <w:lang w:val="en-GB"/>
              </w:rPr>
            </w:pPr>
            <w:r w:rsidRPr="00DA1918">
              <w:rPr>
                <w:rFonts w:ascii="Arial" w:hAnsi="Arial" w:cs="Arial"/>
                <w:sz w:val="20"/>
                <w:szCs w:val="20"/>
              </w:rPr>
              <w:t>The manuscript requires substantial language editing. Grammatical errors such as “</w:t>
            </w:r>
            <w:proofErr w:type="spellStart"/>
            <w:r w:rsidRPr="00DA1918">
              <w:rPr>
                <w:rFonts w:ascii="Arial" w:hAnsi="Arial" w:cs="Arial"/>
                <w:sz w:val="20"/>
                <w:szCs w:val="20"/>
              </w:rPr>
              <w:t>reacivity</w:t>
            </w:r>
            <w:proofErr w:type="spellEnd"/>
            <w:r w:rsidRPr="00DA1918">
              <w:rPr>
                <w:rFonts w:ascii="Arial" w:hAnsi="Arial" w:cs="Arial"/>
                <w:sz w:val="20"/>
                <w:szCs w:val="20"/>
              </w:rPr>
              <w:t>,” “</w:t>
            </w:r>
            <w:proofErr w:type="spellStart"/>
            <w:r w:rsidRPr="00DA1918">
              <w:rPr>
                <w:rFonts w:ascii="Arial" w:hAnsi="Arial" w:cs="Arial"/>
                <w:sz w:val="20"/>
                <w:szCs w:val="20"/>
              </w:rPr>
              <w:t>emplyoing</w:t>
            </w:r>
            <w:proofErr w:type="spellEnd"/>
            <w:r w:rsidRPr="00DA1918">
              <w:rPr>
                <w:rFonts w:ascii="Arial" w:hAnsi="Arial" w:cs="Arial"/>
                <w:sz w:val="20"/>
                <w:szCs w:val="20"/>
              </w:rPr>
              <w:t>,” and “</w:t>
            </w:r>
            <w:proofErr w:type="spellStart"/>
            <w:r w:rsidRPr="00DA1918">
              <w:rPr>
                <w:rFonts w:ascii="Arial" w:hAnsi="Arial" w:cs="Arial"/>
                <w:sz w:val="20"/>
                <w:szCs w:val="20"/>
              </w:rPr>
              <w:t>quatity</w:t>
            </w:r>
            <w:proofErr w:type="spellEnd"/>
            <w:r w:rsidRPr="00DA1918">
              <w:rPr>
                <w:rFonts w:ascii="Arial" w:hAnsi="Arial" w:cs="Arial"/>
                <w:sz w:val="20"/>
                <w:szCs w:val="20"/>
              </w:rPr>
              <w:t>” should be corrected, and the overall sentence flow improved through shorter and more structured phrasing. The tense should be used consistently, and the tone kept uniformly formal. For example, a more polished version of one sentence could be: “Copper catalysis provides an eco-friendly alternative to palladium systems, offering unique chemo-selectivity and cost-effectiveness.” Professional proofreading or language-editing support is strongly recommended.</w:t>
            </w:r>
          </w:p>
        </w:tc>
        <w:tc>
          <w:tcPr>
            <w:tcW w:w="1523" w:type="pct"/>
          </w:tcPr>
          <w:p w14:paraId="79474F0E" w14:textId="77777777" w:rsidR="00F1171E" w:rsidRPr="00DA1918" w:rsidRDefault="00F1171E" w:rsidP="007222C8">
            <w:pPr>
              <w:rPr>
                <w:rFonts w:ascii="Arial" w:hAnsi="Arial" w:cs="Arial"/>
                <w:sz w:val="20"/>
                <w:szCs w:val="20"/>
                <w:lang w:val="en-GB"/>
              </w:rPr>
            </w:pPr>
          </w:p>
        </w:tc>
      </w:tr>
      <w:tr w:rsidR="00F1171E" w:rsidRPr="00DA1918" w14:paraId="176954C3" w14:textId="77777777" w:rsidTr="007222C8">
        <w:trPr>
          <w:trHeight w:val="1178"/>
        </w:trPr>
        <w:tc>
          <w:tcPr>
            <w:tcW w:w="1265" w:type="pct"/>
            <w:noWrap/>
          </w:tcPr>
          <w:p w14:paraId="7D51FC59" w14:textId="77777777" w:rsidR="00F1171E" w:rsidRPr="00DA1918" w:rsidRDefault="00F1171E" w:rsidP="007222C8">
            <w:pPr>
              <w:pStyle w:val="Heading2"/>
              <w:jc w:val="left"/>
              <w:rPr>
                <w:rFonts w:ascii="Arial" w:hAnsi="Arial" w:cs="Arial"/>
                <w:b w:val="0"/>
                <w:bCs w:val="0"/>
                <w:lang w:val="en-GB"/>
              </w:rPr>
            </w:pPr>
            <w:r w:rsidRPr="00DA1918">
              <w:rPr>
                <w:rFonts w:ascii="Arial" w:hAnsi="Arial" w:cs="Arial"/>
                <w:bCs w:val="0"/>
                <w:u w:val="single"/>
                <w:lang w:val="en-GB"/>
              </w:rPr>
              <w:t>Optional/General</w:t>
            </w:r>
            <w:r w:rsidRPr="00DA1918">
              <w:rPr>
                <w:rFonts w:ascii="Arial" w:hAnsi="Arial" w:cs="Arial"/>
                <w:bCs w:val="0"/>
                <w:lang w:val="en-GB"/>
              </w:rPr>
              <w:t xml:space="preserve"> </w:t>
            </w:r>
            <w:r w:rsidRPr="00DA1918">
              <w:rPr>
                <w:rFonts w:ascii="Arial" w:hAnsi="Arial" w:cs="Arial"/>
                <w:b w:val="0"/>
                <w:bCs w:val="0"/>
                <w:lang w:val="en-GB"/>
              </w:rPr>
              <w:t>comments</w:t>
            </w:r>
          </w:p>
          <w:p w14:paraId="4D4AEDD9" w14:textId="77777777" w:rsidR="00F1171E" w:rsidRPr="00DA1918" w:rsidRDefault="00F1171E" w:rsidP="007222C8">
            <w:pPr>
              <w:pStyle w:val="Heading2"/>
              <w:jc w:val="left"/>
              <w:rPr>
                <w:rFonts w:ascii="Arial" w:hAnsi="Arial" w:cs="Arial"/>
                <w:b w:val="0"/>
                <w:lang w:val="en-GB"/>
              </w:rPr>
            </w:pPr>
          </w:p>
        </w:tc>
        <w:tc>
          <w:tcPr>
            <w:tcW w:w="2212" w:type="pct"/>
          </w:tcPr>
          <w:p w14:paraId="0BA4C4AD" w14:textId="7E0EDDEE" w:rsidR="00F1171E" w:rsidRPr="00DA1918" w:rsidRDefault="00DB3ADC" w:rsidP="007222C8">
            <w:pPr>
              <w:rPr>
                <w:rFonts w:ascii="Arial" w:hAnsi="Arial" w:cs="Arial"/>
                <w:sz w:val="20"/>
                <w:szCs w:val="20"/>
              </w:rPr>
            </w:pPr>
            <w:r w:rsidRPr="00DA1918">
              <w:rPr>
                <w:rFonts w:ascii="Arial" w:hAnsi="Arial" w:cs="Arial"/>
                <w:sz w:val="20"/>
                <w:szCs w:val="20"/>
              </w:rPr>
              <w:t>The figures and schemes in the manuscript currently lack captions that explain the significance of the reactions. It is recommended to include a comparative summary table highlighting differences between Pd and Cu catalysis in terms of cost, yield, and sustainability. While the “Conclusion” section is concise, it should also address future directions, such as the use of Cu nanoparticles and electrochemical Cu coupling. Additionally, all acronyms should be defined upon their first appearance.</w:t>
            </w:r>
          </w:p>
          <w:p w14:paraId="4C326E21" w14:textId="77777777" w:rsidR="00F1171E" w:rsidRPr="00DA1918" w:rsidRDefault="00DB3ADC" w:rsidP="00DB3ADC">
            <w:pPr>
              <w:rPr>
                <w:rFonts w:ascii="Arial" w:hAnsi="Arial" w:cs="Arial"/>
                <w:sz w:val="20"/>
                <w:szCs w:val="20"/>
              </w:rPr>
            </w:pPr>
            <w:r w:rsidRPr="00DA1918">
              <w:rPr>
                <w:rFonts w:ascii="Arial" w:hAnsi="Arial" w:cs="Arial"/>
                <w:sz w:val="20"/>
                <w:szCs w:val="20"/>
              </w:rPr>
              <w:t>Would the authors consider adding a short section titled “Challenges and Future Prospects of Cu Catalysis”?</w:t>
            </w:r>
          </w:p>
          <w:p w14:paraId="33660CC7" w14:textId="77777777" w:rsidR="00FF3ECC" w:rsidRPr="00DA1918" w:rsidRDefault="00FF3ECC" w:rsidP="00DB3ADC">
            <w:pPr>
              <w:rPr>
                <w:rFonts w:ascii="Arial" w:hAnsi="Arial" w:cs="Arial"/>
                <w:sz w:val="20"/>
                <w:szCs w:val="20"/>
                <w:lang w:val="en-GB"/>
              </w:rPr>
            </w:pPr>
          </w:p>
          <w:p w14:paraId="7418DD67" w14:textId="77777777" w:rsidR="00FF3ECC" w:rsidRPr="00DA1918" w:rsidRDefault="00FF3ECC" w:rsidP="00DB3ADC">
            <w:pPr>
              <w:rPr>
                <w:rFonts w:ascii="Arial" w:hAnsi="Arial" w:cs="Arial"/>
                <w:sz w:val="20"/>
                <w:szCs w:val="20"/>
                <w:lang w:val="en-GB"/>
              </w:rPr>
            </w:pPr>
          </w:p>
          <w:p w14:paraId="78F2A356" w14:textId="6948CECE" w:rsidR="00FF3ECC" w:rsidRPr="00DA1918" w:rsidRDefault="00FF3ECC" w:rsidP="00FF3ECC">
            <w:pPr>
              <w:pStyle w:val="NormalWeb"/>
              <w:spacing w:before="0" w:beforeAutospacing="0" w:after="0" w:afterAutospacing="0"/>
              <w:rPr>
                <w:rFonts w:ascii="Arial" w:hAnsi="Arial" w:cs="Arial"/>
                <w:sz w:val="20"/>
                <w:szCs w:val="20"/>
              </w:rPr>
            </w:pPr>
            <w:r w:rsidRPr="00DA1918">
              <w:rPr>
                <w:rFonts w:ascii="Arial" w:hAnsi="Arial" w:cs="Arial"/>
                <w:sz w:val="20"/>
                <w:szCs w:val="20"/>
              </w:rPr>
              <w:t>While scientifically valuable, it requires thorough restructuring, language refinement, and updating of references before it can be considered for acceptance.</w:t>
            </w:r>
          </w:p>
          <w:p w14:paraId="0F71223E" w14:textId="77777777" w:rsidR="00FF3ECC" w:rsidRPr="00DA1918" w:rsidRDefault="00FF3ECC" w:rsidP="00FF3ECC">
            <w:pPr>
              <w:pStyle w:val="NormalWeb"/>
              <w:spacing w:before="0" w:beforeAutospacing="0" w:after="0" w:afterAutospacing="0"/>
              <w:rPr>
                <w:rFonts w:ascii="Arial" w:hAnsi="Arial" w:cs="Arial"/>
                <w:sz w:val="20"/>
                <w:szCs w:val="20"/>
              </w:rPr>
            </w:pPr>
            <w:r w:rsidRPr="00DA1918">
              <w:rPr>
                <w:rFonts w:ascii="Arial" w:hAnsi="Arial" w:cs="Arial"/>
                <w:sz w:val="20"/>
                <w:szCs w:val="20"/>
              </w:rPr>
              <w:t>Specifically, the title should be made more precise and professional. The abstract needs improved structure, clarity, and a clear statement of objectives. The scientific content requires clarification of reaction mechanisms and the inclusion of modern developments. References should be updated with at least five recent sources. Figures and schemes must have consistent numbering and descriptive captions. A full grammatical and stylistic revision is necessary, and formatting should be standardized, ensuring uniform chemical symbols and reaction notations throughout the manuscript.</w:t>
            </w:r>
          </w:p>
          <w:p w14:paraId="38B408AC" w14:textId="6D050189" w:rsidR="00FF3ECC" w:rsidRPr="00DA1918" w:rsidRDefault="00FF3ECC" w:rsidP="00DB3ADC">
            <w:pPr>
              <w:rPr>
                <w:rFonts w:ascii="Arial" w:hAnsi="Arial" w:cs="Arial"/>
                <w:sz w:val="20"/>
                <w:szCs w:val="20"/>
                <w:lang w:val="en-GB"/>
              </w:rPr>
            </w:pPr>
          </w:p>
        </w:tc>
        <w:tc>
          <w:tcPr>
            <w:tcW w:w="1523" w:type="pct"/>
          </w:tcPr>
          <w:p w14:paraId="6DBD6F72" w14:textId="77777777" w:rsidR="00F1171E" w:rsidRPr="00DA1918" w:rsidRDefault="00F1171E" w:rsidP="007222C8">
            <w:pPr>
              <w:rPr>
                <w:rFonts w:ascii="Arial" w:hAnsi="Arial" w:cs="Arial"/>
                <w:sz w:val="20"/>
                <w:szCs w:val="20"/>
                <w:lang w:val="en-GB"/>
              </w:rPr>
            </w:pPr>
          </w:p>
        </w:tc>
      </w:tr>
    </w:tbl>
    <w:p w14:paraId="656E866F" w14:textId="77777777" w:rsidR="00F1171E" w:rsidRPr="00DA191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A1918" w14:paraId="256A38F0"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5C283720" w14:textId="77777777" w:rsidR="00F1171E" w:rsidRPr="00DA1918" w:rsidRDefault="00F1171E" w:rsidP="007222C8">
            <w:pPr>
              <w:pStyle w:val="NormalWeb"/>
              <w:spacing w:before="0" w:beforeAutospacing="0" w:after="0" w:afterAutospacing="0"/>
              <w:rPr>
                <w:rFonts w:ascii="Arial" w:hAnsi="Arial" w:cs="Arial"/>
                <w:b/>
                <w:sz w:val="20"/>
                <w:szCs w:val="20"/>
                <w:u w:val="single"/>
                <w:lang w:val="en-GB"/>
              </w:rPr>
            </w:pPr>
            <w:r w:rsidRPr="00DA1918">
              <w:rPr>
                <w:rFonts w:ascii="Arial" w:hAnsi="Arial" w:cs="Arial"/>
                <w:b/>
                <w:sz w:val="20"/>
                <w:szCs w:val="20"/>
                <w:highlight w:val="yellow"/>
                <w:u w:val="single"/>
                <w:lang w:val="en-GB"/>
              </w:rPr>
              <w:t>PART  2:</w:t>
            </w:r>
            <w:r w:rsidRPr="00DA1918">
              <w:rPr>
                <w:rFonts w:ascii="Arial" w:hAnsi="Arial" w:cs="Arial"/>
                <w:b/>
                <w:sz w:val="20"/>
                <w:szCs w:val="20"/>
                <w:u w:val="single"/>
                <w:lang w:val="en-GB"/>
              </w:rPr>
              <w:t xml:space="preserve"> </w:t>
            </w:r>
          </w:p>
          <w:p w14:paraId="0DD7A88F" w14:textId="77777777" w:rsidR="00F1171E" w:rsidRPr="00DA191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A1918" w14:paraId="5AD92111" w14:textId="77777777" w:rsidTr="007222C8">
        <w:trPr>
          <w:trHeight w:val="935"/>
        </w:trPr>
        <w:tc>
          <w:tcPr>
            <w:tcW w:w="1615" w:type="pct"/>
            <w:noWrap/>
            <w:tcMar>
              <w:top w:w="0" w:type="dxa"/>
              <w:left w:w="108" w:type="dxa"/>
              <w:bottom w:w="0" w:type="dxa"/>
              <w:right w:w="108" w:type="dxa"/>
            </w:tcMar>
            <w:vAlign w:val="center"/>
          </w:tcPr>
          <w:p w14:paraId="7717117F" w14:textId="77777777" w:rsidR="00F1171E" w:rsidRPr="00DA191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B072BD3" w14:textId="77777777" w:rsidR="00F1171E" w:rsidRPr="00DA1918" w:rsidRDefault="00F1171E" w:rsidP="007222C8">
            <w:pPr>
              <w:pStyle w:val="Heading2"/>
              <w:jc w:val="left"/>
              <w:rPr>
                <w:rFonts w:ascii="Arial" w:hAnsi="Arial" w:cs="Arial"/>
                <w:lang w:val="en-GB"/>
              </w:rPr>
            </w:pPr>
            <w:r w:rsidRPr="00DA1918">
              <w:rPr>
                <w:rFonts w:ascii="Arial" w:hAnsi="Arial" w:cs="Arial"/>
                <w:lang w:val="en-GB"/>
              </w:rPr>
              <w:t>Reviewer’s comment</w:t>
            </w:r>
          </w:p>
        </w:tc>
        <w:tc>
          <w:tcPr>
            <w:tcW w:w="1342" w:type="pct"/>
          </w:tcPr>
          <w:p w14:paraId="6D290CB3" w14:textId="77777777" w:rsidR="00F1171E" w:rsidRPr="00DA1918" w:rsidRDefault="00F1171E" w:rsidP="007222C8">
            <w:pPr>
              <w:pStyle w:val="Heading2"/>
              <w:jc w:val="left"/>
              <w:rPr>
                <w:rFonts w:ascii="Arial" w:hAnsi="Arial" w:cs="Arial"/>
                <w:b w:val="0"/>
                <w:lang w:val="en-GB"/>
              </w:rPr>
            </w:pPr>
            <w:r w:rsidRPr="00DA1918">
              <w:rPr>
                <w:rFonts w:ascii="Arial" w:hAnsi="Arial" w:cs="Arial"/>
                <w:lang w:val="en-GB"/>
              </w:rPr>
              <w:t>Author’s comment</w:t>
            </w:r>
            <w:r w:rsidRPr="00DA1918">
              <w:rPr>
                <w:rFonts w:ascii="Arial" w:hAnsi="Arial" w:cs="Arial"/>
                <w:b w:val="0"/>
                <w:lang w:val="en-GB"/>
              </w:rPr>
              <w:t xml:space="preserve"> </w:t>
            </w:r>
            <w:r w:rsidRPr="00DA191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A1918" w14:paraId="517B2DDA" w14:textId="77777777" w:rsidTr="007222C8">
        <w:trPr>
          <w:trHeight w:val="697"/>
        </w:trPr>
        <w:tc>
          <w:tcPr>
            <w:tcW w:w="1615" w:type="pct"/>
            <w:noWrap/>
            <w:tcMar>
              <w:top w:w="0" w:type="dxa"/>
              <w:left w:w="108" w:type="dxa"/>
              <w:bottom w:w="0" w:type="dxa"/>
              <w:right w:w="108" w:type="dxa"/>
            </w:tcMar>
            <w:vAlign w:val="center"/>
          </w:tcPr>
          <w:p w14:paraId="56D674B2" w14:textId="77777777" w:rsidR="00F1171E" w:rsidRPr="00DA1918" w:rsidRDefault="00F1171E" w:rsidP="007222C8">
            <w:pPr>
              <w:pStyle w:val="NormalWeb"/>
              <w:spacing w:before="0" w:beforeAutospacing="0" w:after="0" w:afterAutospacing="0"/>
              <w:rPr>
                <w:rFonts w:ascii="Arial" w:hAnsi="Arial" w:cs="Arial"/>
                <w:b/>
                <w:sz w:val="20"/>
                <w:szCs w:val="20"/>
                <w:lang w:val="en-GB"/>
              </w:rPr>
            </w:pPr>
            <w:r w:rsidRPr="00DA1918">
              <w:rPr>
                <w:rFonts w:ascii="Arial" w:hAnsi="Arial" w:cs="Arial"/>
                <w:b/>
                <w:sz w:val="20"/>
                <w:szCs w:val="20"/>
                <w:lang w:val="en-GB"/>
              </w:rPr>
              <w:t xml:space="preserve">Are there ethical issues in this manuscript? </w:t>
            </w:r>
          </w:p>
          <w:p w14:paraId="7C47C39A" w14:textId="77777777" w:rsidR="00F1171E" w:rsidRPr="00DA191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25FB2BEB" w14:textId="36F9A4B0" w:rsidR="00F1171E" w:rsidRPr="00DA1918" w:rsidRDefault="00FB56BD" w:rsidP="007222C8">
            <w:pPr>
              <w:pStyle w:val="NormalWeb"/>
              <w:spacing w:before="0" w:beforeAutospacing="0" w:after="0" w:afterAutospacing="0"/>
              <w:rPr>
                <w:rFonts w:ascii="Arial" w:hAnsi="Arial" w:cs="Arial"/>
                <w:sz w:val="20"/>
                <w:szCs w:val="20"/>
                <w:lang w:val="en-GB"/>
              </w:rPr>
            </w:pPr>
            <w:r w:rsidRPr="00DA1918">
              <w:rPr>
                <w:rFonts w:ascii="Arial" w:hAnsi="Arial" w:cs="Arial"/>
                <w:sz w:val="20"/>
                <w:szCs w:val="20"/>
                <w:u w:val="single"/>
              </w:rPr>
              <w:t>No apparent ethical concerns.</w:t>
            </w:r>
          </w:p>
        </w:tc>
        <w:tc>
          <w:tcPr>
            <w:tcW w:w="1342" w:type="pct"/>
            <w:vAlign w:val="center"/>
          </w:tcPr>
          <w:p w14:paraId="2FD0A785" w14:textId="77777777" w:rsidR="00F1171E" w:rsidRPr="00DA1918" w:rsidRDefault="00F1171E" w:rsidP="007222C8">
            <w:pPr>
              <w:rPr>
                <w:rFonts w:ascii="Arial" w:eastAsia="Arial Unicode MS" w:hAnsi="Arial" w:cs="Arial"/>
                <w:sz w:val="20"/>
                <w:szCs w:val="20"/>
                <w:lang w:val="en-GB"/>
              </w:rPr>
            </w:pPr>
          </w:p>
          <w:p w14:paraId="72B7684A" w14:textId="77777777" w:rsidR="00F1171E" w:rsidRPr="00DA1918" w:rsidRDefault="00F1171E" w:rsidP="007222C8">
            <w:pPr>
              <w:rPr>
                <w:rFonts w:ascii="Arial" w:eastAsia="Arial Unicode MS" w:hAnsi="Arial" w:cs="Arial"/>
                <w:sz w:val="20"/>
                <w:szCs w:val="20"/>
                <w:lang w:val="en-GB"/>
              </w:rPr>
            </w:pPr>
          </w:p>
          <w:p w14:paraId="0128C9F6" w14:textId="77777777" w:rsidR="00F1171E" w:rsidRPr="00DA1918" w:rsidRDefault="00F1171E" w:rsidP="007222C8">
            <w:pPr>
              <w:rPr>
                <w:rFonts w:ascii="Arial" w:eastAsia="Arial Unicode MS" w:hAnsi="Arial" w:cs="Arial"/>
                <w:sz w:val="20"/>
                <w:szCs w:val="20"/>
                <w:lang w:val="en-GB"/>
              </w:rPr>
            </w:pPr>
          </w:p>
          <w:p w14:paraId="14D88536" w14:textId="77777777" w:rsidR="00F1171E" w:rsidRPr="00DA1918" w:rsidRDefault="00F1171E" w:rsidP="007222C8">
            <w:pPr>
              <w:pStyle w:val="NormalWeb"/>
              <w:spacing w:before="0" w:beforeAutospacing="0" w:after="0" w:afterAutospacing="0"/>
              <w:rPr>
                <w:rFonts w:ascii="Arial" w:hAnsi="Arial" w:cs="Arial"/>
                <w:sz w:val="20"/>
                <w:szCs w:val="20"/>
                <w:lang w:val="en-GB"/>
              </w:rPr>
            </w:pPr>
          </w:p>
        </w:tc>
      </w:tr>
    </w:tbl>
    <w:p w14:paraId="39465B4C" w14:textId="77777777" w:rsidR="00F1171E" w:rsidRDefault="00F1171E" w:rsidP="00F1171E">
      <w:pPr>
        <w:pStyle w:val="BodyText"/>
        <w:rPr>
          <w:rFonts w:ascii="Arial" w:hAnsi="Arial" w:cs="Arial"/>
          <w:b/>
          <w:bCs/>
          <w:sz w:val="20"/>
          <w:szCs w:val="20"/>
          <w:u w:val="single"/>
          <w:lang w:val="en-GB"/>
        </w:rPr>
      </w:pPr>
    </w:p>
    <w:p w14:paraId="14304709" w14:textId="77777777" w:rsidR="00DA1918" w:rsidRPr="00530C95" w:rsidRDefault="00DA1918" w:rsidP="00DA1918">
      <w:pPr>
        <w:pStyle w:val="Affiliation"/>
        <w:spacing w:after="0" w:line="240" w:lineRule="auto"/>
        <w:jc w:val="left"/>
        <w:rPr>
          <w:rFonts w:ascii="Arial" w:hAnsi="Arial" w:cs="Arial"/>
          <w:b/>
          <w:u w:val="single"/>
        </w:rPr>
      </w:pPr>
      <w:r w:rsidRPr="00530C95">
        <w:rPr>
          <w:rFonts w:ascii="Arial" w:hAnsi="Arial" w:cs="Arial"/>
          <w:b/>
          <w:u w:val="single"/>
        </w:rPr>
        <w:t>Reviewer details:</w:t>
      </w:r>
    </w:p>
    <w:p w14:paraId="1B21EF33" w14:textId="77777777" w:rsidR="00DA1918" w:rsidRPr="00530C95" w:rsidRDefault="00DA1918" w:rsidP="00DA1918">
      <w:pPr>
        <w:pStyle w:val="Affiliation"/>
        <w:spacing w:after="0" w:line="240" w:lineRule="auto"/>
        <w:jc w:val="left"/>
        <w:rPr>
          <w:rFonts w:ascii="Arial" w:hAnsi="Arial" w:cs="Arial"/>
          <w:b/>
        </w:rPr>
      </w:pPr>
      <w:proofErr w:type="spellStart"/>
      <w:r w:rsidRPr="00530C95">
        <w:rPr>
          <w:rFonts w:ascii="Arial" w:hAnsi="Arial" w:cs="Arial"/>
          <w:b/>
          <w:color w:val="000000"/>
        </w:rPr>
        <w:t>Germildo</w:t>
      </w:r>
      <w:proofErr w:type="spellEnd"/>
      <w:r w:rsidRPr="00530C95">
        <w:rPr>
          <w:rFonts w:ascii="Arial" w:hAnsi="Arial" w:cs="Arial"/>
          <w:b/>
          <w:color w:val="000000"/>
        </w:rPr>
        <w:t xml:space="preserve"> Juvenal Muchave, ISCED Open University, Mozambique</w:t>
      </w:r>
    </w:p>
    <w:p w14:paraId="65F23A7C" w14:textId="77777777" w:rsidR="00DA1918" w:rsidRPr="00DA1918" w:rsidRDefault="00DA1918" w:rsidP="00F1171E">
      <w:pPr>
        <w:pStyle w:val="BodyText"/>
        <w:rPr>
          <w:rFonts w:ascii="Arial" w:hAnsi="Arial" w:cs="Arial"/>
          <w:b/>
          <w:bCs/>
          <w:sz w:val="20"/>
          <w:szCs w:val="20"/>
          <w:u w:val="single"/>
          <w:lang w:val="en-US"/>
        </w:rPr>
      </w:pPr>
    </w:p>
    <w:sectPr w:rsidR="00DA1918" w:rsidRPr="00DA191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6B097" w14:textId="77777777" w:rsidR="008675DC" w:rsidRPr="0000007A" w:rsidRDefault="008675DC" w:rsidP="0099583E">
      <w:r>
        <w:separator/>
      </w:r>
    </w:p>
  </w:endnote>
  <w:endnote w:type="continuationSeparator" w:id="0">
    <w:p w14:paraId="22472172" w14:textId="77777777" w:rsidR="008675DC" w:rsidRPr="0000007A" w:rsidRDefault="008675D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C1D8"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5EAE1" w14:textId="77777777" w:rsidR="008675DC" w:rsidRPr="0000007A" w:rsidRDefault="008675DC" w:rsidP="0099583E">
      <w:r>
        <w:separator/>
      </w:r>
    </w:p>
  </w:footnote>
  <w:footnote w:type="continuationSeparator" w:id="0">
    <w:p w14:paraId="48BEC5D9" w14:textId="77777777" w:rsidR="008675DC" w:rsidRPr="0000007A" w:rsidRDefault="008675D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727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68755B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0F036AF"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D635A6D"/>
    <w:multiLevelType w:val="multilevel"/>
    <w:tmpl w:val="B328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9256012">
    <w:abstractNumId w:val="3"/>
  </w:num>
  <w:num w:numId="2" w16cid:durableId="1715806272">
    <w:abstractNumId w:val="6"/>
  </w:num>
  <w:num w:numId="3" w16cid:durableId="699938118">
    <w:abstractNumId w:val="5"/>
  </w:num>
  <w:num w:numId="4" w16cid:durableId="1082876944">
    <w:abstractNumId w:val="7"/>
  </w:num>
  <w:num w:numId="5" w16cid:durableId="611521615">
    <w:abstractNumId w:val="4"/>
  </w:num>
  <w:num w:numId="6" w16cid:durableId="2114279893">
    <w:abstractNumId w:val="0"/>
  </w:num>
  <w:num w:numId="7" w16cid:durableId="283266720">
    <w:abstractNumId w:val="1"/>
  </w:num>
  <w:num w:numId="8" w16cid:durableId="494876930">
    <w:abstractNumId w:val="10"/>
  </w:num>
  <w:num w:numId="9" w16cid:durableId="1856387162">
    <w:abstractNumId w:val="8"/>
  </w:num>
  <w:num w:numId="10" w16cid:durableId="1173300209">
    <w:abstractNumId w:val="2"/>
  </w:num>
  <w:num w:numId="11" w16cid:durableId="1517574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B08"/>
    <w:rsid w:val="000936AC"/>
    <w:rsid w:val="00095A59"/>
    <w:rsid w:val="000A2134"/>
    <w:rsid w:val="000A2A62"/>
    <w:rsid w:val="000A2D36"/>
    <w:rsid w:val="000A4E05"/>
    <w:rsid w:val="000A6F41"/>
    <w:rsid w:val="000B4EE5"/>
    <w:rsid w:val="000B74A1"/>
    <w:rsid w:val="000B757E"/>
    <w:rsid w:val="000C0837"/>
    <w:rsid w:val="000C0B04"/>
    <w:rsid w:val="000C3B7E"/>
    <w:rsid w:val="000D13B0"/>
    <w:rsid w:val="000D21C3"/>
    <w:rsid w:val="000F6EA8"/>
    <w:rsid w:val="00101322"/>
    <w:rsid w:val="00103DDC"/>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5B93"/>
    <w:rsid w:val="001B0C63"/>
    <w:rsid w:val="001B5029"/>
    <w:rsid w:val="001C02C5"/>
    <w:rsid w:val="001D1A39"/>
    <w:rsid w:val="001D3A1D"/>
    <w:rsid w:val="001E4B3D"/>
    <w:rsid w:val="001F24FF"/>
    <w:rsid w:val="001F2913"/>
    <w:rsid w:val="001F707F"/>
    <w:rsid w:val="002011F3"/>
    <w:rsid w:val="00201B85"/>
    <w:rsid w:val="00202A67"/>
    <w:rsid w:val="00204D68"/>
    <w:rsid w:val="00207324"/>
    <w:rsid w:val="002105F7"/>
    <w:rsid w:val="002109D6"/>
    <w:rsid w:val="00220111"/>
    <w:rsid w:val="002202B9"/>
    <w:rsid w:val="002218DB"/>
    <w:rsid w:val="0022369C"/>
    <w:rsid w:val="002320EB"/>
    <w:rsid w:val="0023696A"/>
    <w:rsid w:val="002422CB"/>
    <w:rsid w:val="00244EAB"/>
    <w:rsid w:val="00245E23"/>
    <w:rsid w:val="00246BB9"/>
    <w:rsid w:val="0025366D"/>
    <w:rsid w:val="0025366F"/>
    <w:rsid w:val="00256735"/>
    <w:rsid w:val="00257F9E"/>
    <w:rsid w:val="00262634"/>
    <w:rsid w:val="002650C5"/>
    <w:rsid w:val="002653D6"/>
    <w:rsid w:val="00275984"/>
    <w:rsid w:val="00280EC9"/>
    <w:rsid w:val="00282BEE"/>
    <w:rsid w:val="002859CC"/>
    <w:rsid w:val="00291D08"/>
    <w:rsid w:val="00293482"/>
    <w:rsid w:val="002A3D7C"/>
    <w:rsid w:val="002B0E4B"/>
    <w:rsid w:val="002C40B8"/>
    <w:rsid w:val="002D60EF"/>
    <w:rsid w:val="002E10DF"/>
    <w:rsid w:val="002E1211"/>
    <w:rsid w:val="002E2339"/>
    <w:rsid w:val="002E246B"/>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025F"/>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4A8"/>
    <w:rsid w:val="00546E3F"/>
    <w:rsid w:val="00555430"/>
    <w:rsid w:val="00557CD3"/>
    <w:rsid w:val="00560D3C"/>
    <w:rsid w:val="00565D90"/>
    <w:rsid w:val="00567DE0"/>
    <w:rsid w:val="005735A5"/>
    <w:rsid w:val="0057476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815"/>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3282"/>
    <w:rsid w:val="00846F1F"/>
    <w:rsid w:val="008470AB"/>
    <w:rsid w:val="008514E1"/>
    <w:rsid w:val="0085546D"/>
    <w:rsid w:val="0086369B"/>
    <w:rsid w:val="008675DC"/>
    <w:rsid w:val="00867E37"/>
    <w:rsid w:val="0087201B"/>
    <w:rsid w:val="00877F10"/>
    <w:rsid w:val="00882091"/>
    <w:rsid w:val="00893E75"/>
    <w:rsid w:val="00895D0A"/>
    <w:rsid w:val="00896ED3"/>
    <w:rsid w:val="008B265C"/>
    <w:rsid w:val="008C0E05"/>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306A"/>
    <w:rsid w:val="00967C62"/>
    <w:rsid w:val="00982766"/>
    <w:rsid w:val="009852C4"/>
    <w:rsid w:val="0099583E"/>
    <w:rsid w:val="009A0242"/>
    <w:rsid w:val="009A59ED"/>
    <w:rsid w:val="009B101F"/>
    <w:rsid w:val="009B239B"/>
    <w:rsid w:val="009C5642"/>
    <w:rsid w:val="009C6001"/>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12D"/>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947"/>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59F1"/>
    <w:rsid w:val="00CC2753"/>
    <w:rsid w:val="00CD093E"/>
    <w:rsid w:val="00CD1556"/>
    <w:rsid w:val="00CD1FD7"/>
    <w:rsid w:val="00CD5091"/>
    <w:rsid w:val="00CD5DFD"/>
    <w:rsid w:val="00CD7C84"/>
    <w:rsid w:val="00CE199A"/>
    <w:rsid w:val="00CE23CC"/>
    <w:rsid w:val="00CE5AC7"/>
    <w:rsid w:val="00CE7E29"/>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918"/>
    <w:rsid w:val="00DA2679"/>
    <w:rsid w:val="00DA3C3D"/>
    <w:rsid w:val="00DA41F5"/>
    <w:rsid w:val="00DB3ADC"/>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4168"/>
    <w:rsid w:val="00F664A5"/>
    <w:rsid w:val="00F73CF2"/>
    <w:rsid w:val="00F80C14"/>
    <w:rsid w:val="00F96F54"/>
    <w:rsid w:val="00F978B8"/>
    <w:rsid w:val="00FA6528"/>
    <w:rsid w:val="00FB0D50"/>
    <w:rsid w:val="00FB3DE3"/>
    <w:rsid w:val="00FB56BD"/>
    <w:rsid w:val="00FB5BBE"/>
    <w:rsid w:val="00FC2E17"/>
    <w:rsid w:val="00FC432A"/>
    <w:rsid w:val="00FC6387"/>
    <w:rsid w:val="00FC6802"/>
    <w:rsid w:val="00FD53AB"/>
    <w:rsid w:val="00FD70A7"/>
    <w:rsid w:val="00FF09A0"/>
    <w:rsid w:val="00FF3ECC"/>
    <w:rsid w:val="00FF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15EEB"/>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A191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1011</Words>
  <Characters>5768</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6766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2025-11-22T10:13:00Z</dcterms:created>
  <dcterms:modified xsi:type="dcterms:W3CDTF">2025-12-03T08:27:00Z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