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D0ABB" w14:paraId="1643A4CA" w14:textId="77777777" w:rsidTr="004847FF">
        <w:trPr>
          <w:trHeight w:val="450"/>
        </w:trPr>
        <w:tc>
          <w:tcPr>
            <w:tcW w:w="5000" w:type="pct"/>
            <w:gridSpan w:val="2"/>
            <w:tcBorders>
              <w:top w:val="nil"/>
              <w:left w:val="nil"/>
              <w:right w:val="nil"/>
            </w:tcBorders>
          </w:tcPr>
          <w:p w14:paraId="4C55E51F" w14:textId="77777777" w:rsidR="00602F7D" w:rsidRPr="00BD0ABB" w:rsidRDefault="00602F7D" w:rsidP="00F2643C">
            <w:pPr>
              <w:pStyle w:val="Heading2"/>
              <w:jc w:val="left"/>
              <w:rPr>
                <w:rFonts w:ascii="Arial" w:hAnsi="Arial" w:cs="Arial"/>
                <w:b w:val="0"/>
                <w:bCs w:val="0"/>
                <w:lang w:val="en-US"/>
              </w:rPr>
            </w:pPr>
          </w:p>
        </w:tc>
      </w:tr>
      <w:tr w:rsidR="0000007A" w:rsidRPr="00BD0ABB" w14:paraId="127EAD7E" w14:textId="77777777" w:rsidTr="00F33C84">
        <w:trPr>
          <w:trHeight w:val="413"/>
        </w:trPr>
        <w:tc>
          <w:tcPr>
            <w:tcW w:w="1234" w:type="pct"/>
          </w:tcPr>
          <w:p w14:paraId="3C159AA5" w14:textId="77777777" w:rsidR="0000007A" w:rsidRPr="00BD0ABB" w:rsidRDefault="00D27A79" w:rsidP="00696CAD">
            <w:pPr>
              <w:pStyle w:val="BodyText"/>
              <w:ind w:left="90"/>
              <w:jc w:val="left"/>
              <w:rPr>
                <w:rFonts w:ascii="Arial" w:hAnsi="Arial" w:cs="Arial"/>
                <w:bCs/>
                <w:sz w:val="20"/>
                <w:szCs w:val="20"/>
                <w:lang w:val="en-GB"/>
              </w:rPr>
            </w:pPr>
            <w:r w:rsidRPr="00BD0ABB">
              <w:rPr>
                <w:rFonts w:ascii="Arial" w:hAnsi="Arial" w:cs="Arial"/>
                <w:bCs/>
                <w:sz w:val="20"/>
                <w:szCs w:val="20"/>
                <w:lang w:val="en-GB"/>
              </w:rPr>
              <w:t xml:space="preserve">Book </w:t>
            </w:r>
            <w:r w:rsidR="0000007A" w:rsidRPr="00BD0AB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7BCDC71" w:rsidR="0000007A" w:rsidRPr="00BD0ABB" w:rsidRDefault="000E2225" w:rsidP="00054BC4">
            <w:pPr>
              <w:pStyle w:val="NormalWeb"/>
              <w:rPr>
                <w:rFonts w:ascii="Arial" w:hAnsi="Arial" w:cs="Arial"/>
                <w:b/>
                <w:bCs/>
                <w:sz w:val="20"/>
                <w:szCs w:val="20"/>
                <w:u w:val="single"/>
              </w:rPr>
            </w:pPr>
            <w:r w:rsidRPr="00BD0ABB">
              <w:rPr>
                <w:rFonts w:ascii="Arial" w:hAnsi="Arial" w:cs="Arial"/>
                <w:b/>
                <w:bCs/>
                <w:sz w:val="20"/>
                <w:szCs w:val="20"/>
                <w:u w:val="single"/>
              </w:rPr>
              <w:t>Perinatology for students</w:t>
            </w:r>
          </w:p>
        </w:tc>
      </w:tr>
      <w:tr w:rsidR="0000007A" w:rsidRPr="00BD0ABB" w14:paraId="73C90375" w14:textId="77777777" w:rsidTr="002E7787">
        <w:trPr>
          <w:trHeight w:val="290"/>
        </w:trPr>
        <w:tc>
          <w:tcPr>
            <w:tcW w:w="1234" w:type="pct"/>
          </w:tcPr>
          <w:p w14:paraId="20D28135" w14:textId="77777777" w:rsidR="0000007A" w:rsidRPr="00BD0ABB" w:rsidRDefault="0000007A" w:rsidP="00696CAD">
            <w:pPr>
              <w:pStyle w:val="BodyText"/>
              <w:ind w:left="90"/>
              <w:jc w:val="left"/>
              <w:rPr>
                <w:rFonts w:ascii="Arial" w:hAnsi="Arial" w:cs="Arial"/>
                <w:bCs/>
                <w:sz w:val="20"/>
                <w:szCs w:val="20"/>
                <w:lang w:val="en-GB"/>
              </w:rPr>
            </w:pPr>
            <w:r w:rsidRPr="00BD0AB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12BED35" w:rsidR="0000007A" w:rsidRPr="00BD0ABB"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D0ABB">
              <w:rPr>
                <w:rFonts w:ascii="Arial" w:hAnsi="Arial" w:cs="Arial"/>
                <w:b/>
                <w:bCs/>
                <w:sz w:val="20"/>
                <w:szCs w:val="20"/>
                <w:lang w:val="en-GB"/>
              </w:rPr>
              <w:t>Ms_BP</w:t>
            </w:r>
            <w:r w:rsidR="00FC432A" w:rsidRPr="00BD0ABB">
              <w:rPr>
                <w:rFonts w:ascii="Arial" w:hAnsi="Arial" w:cs="Arial"/>
                <w:b/>
                <w:bCs/>
                <w:sz w:val="20"/>
                <w:szCs w:val="20"/>
                <w:lang w:val="en-GB"/>
              </w:rPr>
              <w:t>R</w:t>
            </w:r>
            <w:proofErr w:type="spellEnd"/>
            <w:r w:rsidRPr="00BD0ABB">
              <w:rPr>
                <w:rFonts w:ascii="Arial" w:hAnsi="Arial" w:cs="Arial"/>
                <w:b/>
                <w:bCs/>
                <w:sz w:val="20"/>
                <w:szCs w:val="20"/>
                <w:lang w:val="en-GB"/>
              </w:rPr>
              <w:t>_</w:t>
            </w:r>
            <w:r w:rsidR="000904C5" w:rsidRPr="00BD0ABB">
              <w:rPr>
                <w:rFonts w:ascii="Arial" w:hAnsi="Arial" w:cs="Arial"/>
                <w:b/>
                <w:bCs/>
                <w:sz w:val="20"/>
                <w:szCs w:val="20"/>
              </w:rPr>
              <w:t>6778</w:t>
            </w:r>
          </w:p>
        </w:tc>
      </w:tr>
      <w:tr w:rsidR="0000007A" w:rsidRPr="00BD0ABB" w14:paraId="05B60576" w14:textId="77777777" w:rsidTr="002109D6">
        <w:trPr>
          <w:trHeight w:val="331"/>
        </w:trPr>
        <w:tc>
          <w:tcPr>
            <w:tcW w:w="1234" w:type="pct"/>
          </w:tcPr>
          <w:p w14:paraId="0196A627" w14:textId="77777777" w:rsidR="0000007A" w:rsidRPr="00BD0ABB" w:rsidRDefault="0000007A" w:rsidP="00696CAD">
            <w:pPr>
              <w:pStyle w:val="BodyText"/>
              <w:ind w:left="90"/>
              <w:jc w:val="left"/>
              <w:rPr>
                <w:rFonts w:ascii="Arial" w:hAnsi="Arial" w:cs="Arial"/>
                <w:bCs/>
                <w:sz w:val="20"/>
                <w:szCs w:val="20"/>
                <w:lang w:val="en-GB"/>
              </w:rPr>
            </w:pPr>
            <w:r w:rsidRPr="00BD0AB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0789AA9" w:rsidR="0000007A" w:rsidRPr="00BD0ABB" w:rsidRDefault="00583E89" w:rsidP="000450FC">
            <w:pPr>
              <w:pStyle w:val="NormalWeb"/>
              <w:spacing w:before="0" w:beforeAutospacing="0" w:after="0" w:afterAutospacing="0"/>
              <w:rPr>
                <w:rFonts w:ascii="Arial" w:hAnsi="Arial" w:cs="Arial"/>
                <w:b/>
                <w:sz w:val="20"/>
                <w:szCs w:val="20"/>
                <w:highlight w:val="yellow"/>
                <w:lang w:val="en-GB"/>
              </w:rPr>
            </w:pPr>
            <w:r w:rsidRPr="00BD0ABB">
              <w:rPr>
                <w:rFonts w:ascii="Arial" w:hAnsi="Arial" w:cs="Arial"/>
                <w:b/>
                <w:sz w:val="20"/>
                <w:szCs w:val="20"/>
                <w:lang w:val="en-GB"/>
              </w:rPr>
              <w:t>Perinatology for students</w:t>
            </w:r>
          </w:p>
        </w:tc>
      </w:tr>
      <w:tr w:rsidR="00CF0BBB" w:rsidRPr="00BD0ABB" w14:paraId="6D508B1C" w14:textId="77777777" w:rsidTr="002E7787">
        <w:trPr>
          <w:trHeight w:val="332"/>
        </w:trPr>
        <w:tc>
          <w:tcPr>
            <w:tcW w:w="1234" w:type="pct"/>
          </w:tcPr>
          <w:p w14:paraId="32FC28F7" w14:textId="77777777" w:rsidR="00CF0BBB" w:rsidRPr="00BD0ABB" w:rsidRDefault="00CF0BBB" w:rsidP="00696CAD">
            <w:pPr>
              <w:pStyle w:val="BodyText"/>
              <w:ind w:left="90"/>
              <w:jc w:val="left"/>
              <w:rPr>
                <w:rFonts w:ascii="Arial" w:hAnsi="Arial" w:cs="Arial"/>
                <w:bCs/>
                <w:sz w:val="20"/>
                <w:szCs w:val="20"/>
                <w:lang w:val="en-GB"/>
              </w:rPr>
            </w:pPr>
            <w:r w:rsidRPr="00BD0AB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94B34D5" w:rsidR="00CF0BBB" w:rsidRPr="00BD0ABB" w:rsidRDefault="000904C5" w:rsidP="000450FC">
            <w:pPr>
              <w:pStyle w:val="NormalWeb"/>
              <w:spacing w:before="0" w:beforeAutospacing="0" w:after="0" w:afterAutospacing="0"/>
              <w:rPr>
                <w:rFonts w:ascii="Arial" w:hAnsi="Arial" w:cs="Arial"/>
                <w:b/>
                <w:sz w:val="20"/>
                <w:szCs w:val="20"/>
                <w:lang w:val="en-GB"/>
              </w:rPr>
            </w:pPr>
            <w:r w:rsidRPr="00BD0ABB">
              <w:rPr>
                <w:rFonts w:ascii="Arial" w:hAnsi="Arial" w:cs="Arial"/>
                <w:b/>
                <w:sz w:val="20"/>
                <w:szCs w:val="20"/>
                <w:lang w:val="en-GB"/>
              </w:rPr>
              <w:t>Complete Bo</w:t>
            </w:r>
            <w:r w:rsidR="00CA17BD" w:rsidRPr="00BD0ABB">
              <w:rPr>
                <w:rFonts w:ascii="Arial" w:hAnsi="Arial" w:cs="Arial"/>
                <w:b/>
                <w:sz w:val="20"/>
                <w:szCs w:val="20"/>
                <w:lang w:val="en-GB"/>
              </w:rPr>
              <w:t>ok</w:t>
            </w:r>
          </w:p>
        </w:tc>
      </w:tr>
    </w:tbl>
    <w:p w14:paraId="45F5983C" w14:textId="77777777" w:rsidR="00037D52" w:rsidRPr="00BD0ABB" w:rsidRDefault="00037D52" w:rsidP="0000007A">
      <w:pPr>
        <w:pStyle w:val="BodyText"/>
        <w:rPr>
          <w:rFonts w:ascii="Arial" w:hAnsi="Arial" w:cs="Arial"/>
          <w:b/>
          <w:bCs/>
          <w:sz w:val="20"/>
          <w:szCs w:val="20"/>
          <w:u w:val="single"/>
          <w:lang w:val="en-GB"/>
        </w:rPr>
      </w:pPr>
    </w:p>
    <w:p w14:paraId="79DE1CF8" w14:textId="77777777" w:rsidR="00605952" w:rsidRPr="00BD0ABB" w:rsidRDefault="00605952" w:rsidP="0000007A">
      <w:pPr>
        <w:pStyle w:val="BodyText"/>
        <w:rPr>
          <w:rFonts w:ascii="Arial" w:hAnsi="Arial" w:cs="Arial"/>
          <w:b/>
          <w:bCs/>
          <w:sz w:val="20"/>
          <w:szCs w:val="20"/>
          <w:u w:val="single"/>
          <w:lang w:val="en-GB"/>
        </w:rPr>
      </w:pPr>
    </w:p>
    <w:p w14:paraId="590A5ADE" w14:textId="77777777" w:rsidR="00D9392F" w:rsidRPr="00BD0ABB" w:rsidRDefault="00D9392F" w:rsidP="0000007A">
      <w:pPr>
        <w:pStyle w:val="BodyText"/>
        <w:rPr>
          <w:rFonts w:ascii="Arial" w:hAnsi="Arial" w:cs="Arial"/>
          <w:i/>
          <w:sz w:val="20"/>
          <w:szCs w:val="20"/>
          <w:u w:val="single"/>
          <w:lang w:val="en-GB"/>
        </w:rPr>
      </w:pPr>
    </w:p>
    <w:p w14:paraId="5A743ECE" w14:textId="77777777" w:rsidR="00D27A79" w:rsidRPr="00BD0ABB" w:rsidRDefault="00D27A79" w:rsidP="00755B08">
      <w:pPr>
        <w:pStyle w:val="BodyText"/>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D0ABB" w14:paraId="71A94C1F" w14:textId="77777777" w:rsidTr="007222C8">
        <w:tc>
          <w:tcPr>
            <w:tcW w:w="5000" w:type="pct"/>
            <w:gridSpan w:val="3"/>
            <w:tcBorders>
              <w:top w:val="nil"/>
              <w:left w:val="nil"/>
              <w:right w:val="nil"/>
            </w:tcBorders>
            <w:noWrap/>
          </w:tcPr>
          <w:p w14:paraId="0BC15285" w14:textId="75BEB51F" w:rsidR="00F1171E" w:rsidRPr="00BD0ABB" w:rsidRDefault="00F1171E" w:rsidP="007222C8">
            <w:pPr>
              <w:pStyle w:val="Heading2"/>
              <w:jc w:val="left"/>
              <w:rPr>
                <w:rFonts w:ascii="Arial" w:hAnsi="Arial" w:cs="Arial"/>
                <w:lang w:val="en-GB"/>
              </w:rPr>
            </w:pPr>
            <w:r w:rsidRPr="00BD0ABB">
              <w:rPr>
                <w:rFonts w:ascii="Arial" w:hAnsi="Arial" w:cs="Arial"/>
                <w:highlight w:val="yellow"/>
                <w:lang w:val="en-GB"/>
              </w:rPr>
              <w:t>PART  1:</w:t>
            </w:r>
            <w:r w:rsidRPr="00BD0ABB">
              <w:rPr>
                <w:rFonts w:ascii="Arial" w:hAnsi="Arial" w:cs="Arial"/>
                <w:lang w:val="en-GB"/>
              </w:rPr>
              <w:t xml:space="preserve"> Comments</w:t>
            </w:r>
          </w:p>
          <w:p w14:paraId="1287753C" w14:textId="77777777" w:rsidR="00F1171E" w:rsidRPr="00BD0ABB" w:rsidRDefault="00F1171E" w:rsidP="007222C8">
            <w:pPr>
              <w:rPr>
                <w:rFonts w:ascii="Arial" w:hAnsi="Arial" w:cs="Arial"/>
                <w:sz w:val="20"/>
                <w:szCs w:val="20"/>
                <w:lang w:val="en-GB"/>
              </w:rPr>
            </w:pPr>
          </w:p>
        </w:tc>
      </w:tr>
      <w:tr w:rsidR="00F1171E" w:rsidRPr="00BD0ABB" w14:paraId="5EA12279" w14:textId="77777777" w:rsidTr="007222C8">
        <w:tc>
          <w:tcPr>
            <w:tcW w:w="1265" w:type="pct"/>
            <w:noWrap/>
          </w:tcPr>
          <w:p w14:paraId="7AE9682F" w14:textId="77777777" w:rsidR="00F1171E" w:rsidRPr="00BD0ABB" w:rsidRDefault="00F1171E" w:rsidP="007222C8">
            <w:pPr>
              <w:pStyle w:val="Heading2"/>
              <w:jc w:val="left"/>
              <w:rPr>
                <w:rFonts w:ascii="Arial" w:hAnsi="Arial" w:cs="Arial"/>
                <w:lang w:val="en-GB"/>
              </w:rPr>
            </w:pPr>
          </w:p>
        </w:tc>
        <w:tc>
          <w:tcPr>
            <w:tcW w:w="2212" w:type="pct"/>
          </w:tcPr>
          <w:p w14:paraId="5B8DBE06" w14:textId="77777777" w:rsidR="00F1171E" w:rsidRPr="00BD0ABB" w:rsidRDefault="00F1171E" w:rsidP="007222C8">
            <w:pPr>
              <w:pStyle w:val="Heading2"/>
              <w:jc w:val="left"/>
              <w:rPr>
                <w:rFonts w:ascii="Arial" w:hAnsi="Arial" w:cs="Arial"/>
                <w:lang w:val="en-GB"/>
              </w:rPr>
            </w:pPr>
            <w:r w:rsidRPr="00BD0ABB">
              <w:rPr>
                <w:rFonts w:ascii="Arial" w:hAnsi="Arial" w:cs="Arial"/>
                <w:lang w:val="en-GB"/>
              </w:rPr>
              <w:t>Reviewer’s comment</w:t>
            </w:r>
          </w:p>
          <w:p w14:paraId="693A9C4D" w14:textId="77777777" w:rsidR="00421DBF" w:rsidRPr="00BD0ABB" w:rsidRDefault="00421DBF" w:rsidP="00421DBF">
            <w:pPr>
              <w:rPr>
                <w:rFonts w:ascii="Arial" w:hAnsi="Arial" w:cs="Arial"/>
                <w:b/>
                <w:bCs/>
                <w:sz w:val="20"/>
                <w:szCs w:val="20"/>
              </w:rPr>
            </w:pPr>
            <w:r w:rsidRPr="00BD0AB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D0ABB" w:rsidRDefault="00421DBF" w:rsidP="00421DBF">
            <w:pPr>
              <w:rPr>
                <w:rFonts w:ascii="Arial" w:hAnsi="Arial" w:cs="Arial"/>
                <w:sz w:val="20"/>
                <w:szCs w:val="20"/>
                <w:lang w:val="en-GB"/>
              </w:rPr>
            </w:pPr>
          </w:p>
        </w:tc>
        <w:tc>
          <w:tcPr>
            <w:tcW w:w="1523" w:type="pct"/>
          </w:tcPr>
          <w:p w14:paraId="57792C30" w14:textId="77777777" w:rsidR="00F1171E" w:rsidRPr="00BD0ABB" w:rsidRDefault="00F1171E" w:rsidP="007222C8">
            <w:pPr>
              <w:pStyle w:val="Heading2"/>
              <w:jc w:val="left"/>
              <w:rPr>
                <w:rFonts w:ascii="Arial" w:hAnsi="Arial" w:cs="Arial"/>
                <w:b w:val="0"/>
                <w:lang w:val="en-GB"/>
              </w:rPr>
            </w:pPr>
            <w:r w:rsidRPr="00BD0ABB">
              <w:rPr>
                <w:rFonts w:ascii="Arial" w:hAnsi="Arial" w:cs="Arial"/>
                <w:lang w:val="en-GB"/>
              </w:rPr>
              <w:t>Author’s Feedback</w:t>
            </w:r>
            <w:r w:rsidRPr="00BD0ABB">
              <w:rPr>
                <w:rFonts w:ascii="Arial" w:hAnsi="Arial" w:cs="Arial"/>
                <w:b w:val="0"/>
                <w:lang w:val="en-GB"/>
              </w:rPr>
              <w:t xml:space="preserve"> </w:t>
            </w:r>
            <w:r w:rsidRPr="00BD0ABB">
              <w:rPr>
                <w:rFonts w:ascii="Arial" w:hAnsi="Arial" w:cs="Arial"/>
                <w:b w:val="0"/>
                <w:i/>
                <w:lang w:val="en-GB"/>
              </w:rPr>
              <w:t>(Please correct the manuscript and highlight that part in the manuscript. It is mandatory that authors should write his/her feedback here)</w:t>
            </w:r>
          </w:p>
        </w:tc>
      </w:tr>
      <w:tr w:rsidR="00F1171E" w:rsidRPr="00BD0ABB" w14:paraId="5C0AB4EC" w14:textId="77777777" w:rsidTr="007222C8">
        <w:trPr>
          <w:trHeight w:val="1264"/>
        </w:trPr>
        <w:tc>
          <w:tcPr>
            <w:tcW w:w="1265" w:type="pct"/>
            <w:noWrap/>
          </w:tcPr>
          <w:p w14:paraId="66B47184" w14:textId="48030299" w:rsidR="00F1171E" w:rsidRPr="00BD0ABB" w:rsidRDefault="00F1171E" w:rsidP="007222C8">
            <w:pPr>
              <w:ind w:left="360"/>
              <w:rPr>
                <w:rFonts w:ascii="Arial" w:hAnsi="Arial" w:cs="Arial"/>
                <w:b/>
                <w:bCs/>
                <w:sz w:val="20"/>
                <w:szCs w:val="20"/>
                <w:lang w:val="en-GB"/>
              </w:rPr>
            </w:pPr>
            <w:r w:rsidRPr="00BD0AB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D0ABB" w:rsidRDefault="00F1171E" w:rsidP="007222C8">
            <w:pPr>
              <w:ind w:left="360"/>
              <w:rPr>
                <w:rFonts w:ascii="Arial" w:eastAsia="MS Mincho" w:hAnsi="Arial" w:cs="Arial"/>
                <w:b/>
                <w:bCs/>
                <w:sz w:val="20"/>
                <w:szCs w:val="20"/>
                <w:lang w:val="en-GB"/>
              </w:rPr>
            </w:pPr>
          </w:p>
        </w:tc>
        <w:tc>
          <w:tcPr>
            <w:tcW w:w="2212" w:type="pct"/>
          </w:tcPr>
          <w:p w14:paraId="7DBC9196" w14:textId="0598F544" w:rsidR="00F1171E" w:rsidRPr="00BD0ABB" w:rsidRDefault="00BB2301" w:rsidP="00BB2301">
            <w:pPr>
              <w:pStyle w:val="ListParagraph"/>
              <w:ind w:left="0"/>
              <w:jc w:val="both"/>
              <w:rPr>
                <w:rFonts w:ascii="Arial" w:hAnsi="Arial" w:cs="Arial"/>
                <w:bCs/>
                <w:sz w:val="20"/>
                <w:szCs w:val="20"/>
                <w:lang w:val="en-GB"/>
              </w:rPr>
            </w:pPr>
            <w:r w:rsidRPr="00BD0ABB">
              <w:rPr>
                <w:rFonts w:ascii="Arial" w:hAnsi="Arial" w:cs="Arial"/>
                <w:bCs/>
                <w:sz w:val="20"/>
                <w:szCs w:val="20"/>
                <w:lang w:val="en-GB"/>
              </w:rPr>
              <w:t>This manuscript is an important contribution to the scientific community because it compiles up-to-date, evidence-based knowledge across the full spectrum of perinatal and neonatal care. By integrating current WHO, FIGO, ACOG, ISUOG, and FMF guidelines, it provides a standardized and comprehensive reference that can support clinicians, researchers, and students in improving maternal and neonatal outcomes. The detailed, multidisciplinary approach enhances understanding of both physiological and pathological processes, fostering more accurate diagnosis, timely interventions, and improved continuity of care. Moreover, the manuscript fills a critical gap by synthesizing complex, rapidly evolving scientific knowledge into an accessible educational resource that can strengthen training, clinical decision-making, and future research in perinatology.</w:t>
            </w:r>
          </w:p>
        </w:tc>
        <w:tc>
          <w:tcPr>
            <w:tcW w:w="1523" w:type="pct"/>
          </w:tcPr>
          <w:p w14:paraId="462A339C" w14:textId="77777777" w:rsidR="00F1171E" w:rsidRPr="00BD0ABB" w:rsidRDefault="00F1171E" w:rsidP="007222C8">
            <w:pPr>
              <w:pStyle w:val="Heading2"/>
              <w:jc w:val="left"/>
              <w:rPr>
                <w:rFonts w:ascii="Arial" w:hAnsi="Arial" w:cs="Arial"/>
                <w:b w:val="0"/>
                <w:lang w:val="en-GB"/>
              </w:rPr>
            </w:pPr>
          </w:p>
        </w:tc>
      </w:tr>
      <w:tr w:rsidR="00F1171E" w:rsidRPr="00BD0ABB" w14:paraId="0D8B5B2C" w14:textId="77777777" w:rsidTr="007222C8">
        <w:trPr>
          <w:trHeight w:val="1262"/>
        </w:trPr>
        <w:tc>
          <w:tcPr>
            <w:tcW w:w="1265" w:type="pct"/>
            <w:noWrap/>
          </w:tcPr>
          <w:p w14:paraId="21CBA5FE" w14:textId="77777777" w:rsidR="00F1171E" w:rsidRPr="00BD0ABB" w:rsidRDefault="00F1171E" w:rsidP="007222C8">
            <w:pPr>
              <w:ind w:left="360"/>
              <w:rPr>
                <w:rFonts w:ascii="Arial" w:hAnsi="Arial" w:cs="Arial"/>
                <w:b/>
                <w:bCs/>
                <w:sz w:val="20"/>
                <w:szCs w:val="20"/>
                <w:lang w:val="en-GB"/>
              </w:rPr>
            </w:pPr>
            <w:r w:rsidRPr="00BD0ABB">
              <w:rPr>
                <w:rFonts w:ascii="Arial" w:hAnsi="Arial" w:cs="Arial"/>
                <w:b/>
                <w:bCs/>
                <w:sz w:val="20"/>
                <w:szCs w:val="20"/>
                <w:lang w:val="en-GB"/>
              </w:rPr>
              <w:t>Is the title of the article suitable?</w:t>
            </w:r>
          </w:p>
          <w:p w14:paraId="1CABB61A" w14:textId="77777777" w:rsidR="00F1171E" w:rsidRPr="00BD0ABB" w:rsidRDefault="00F1171E" w:rsidP="007222C8">
            <w:pPr>
              <w:ind w:left="360"/>
              <w:rPr>
                <w:rFonts w:ascii="Arial" w:hAnsi="Arial" w:cs="Arial"/>
                <w:b/>
                <w:bCs/>
                <w:sz w:val="20"/>
                <w:szCs w:val="20"/>
                <w:lang w:val="en-GB"/>
              </w:rPr>
            </w:pPr>
            <w:r w:rsidRPr="00BD0ABB">
              <w:rPr>
                <w:rFonts w:ascii="Arial" w:hAnsi="Arial" w:cs="Arial"/>
                <w:b/>
                <w:bCs/>
                <w:sz w:val="20"/>
                <w:szCs w:val="20"/>
                <w:lang w:val="en-GB"/>
              </w:rPr>
              <w:t>(If not please suggest an alternative title)</w:t>
            </w:r>
          </w:p>
          <w:p w14:paraId="0275B919" w14:textId="77777777" w:rsidR="00F1171E" w:rsidRPr="00BD0ABB" w:rsidRDefault="00F1171E" w:rsidP="007222C8">
            <w:pPr>
              <w:pStyle w:val="Heading2"/>
              <w:jc w:val="left"/>
              <w:rPr>
                <w:rFonts w:ascii="Arial" w:hAnsi="Arial" w:cs="Arial"/>
                <w:u w:val="single"/>
                <w:lang w:val="en-GB"/>
              </w:rPr>
            </w:pPr>
          </w:p>
        </w:tc>
        <w:tc>
          <w:tcPr>
            <w:tcW w:w="2212" w:type="pct"/>
          </w:tcPr>
          <w:p w14:paraId="118C5BF3" w14:textId="77777777" w:rsidR="00F1171E" w:rsidRPr="00BD0ABB" w:rsidRDefault="00BB2301" w:rsidP="007222C8">
            <w:pPr>
              <w:ind w:left="360"/>
              <w:rPr>
                <w:rFonts w:ascii="Arial" w:hAnsi="Arial" w:cs="Arial"/>
                <w:bCs/>
                <w:sz w:val="20"/>
                <w:szCs w:val="20"/>
                <w:lang w:val="en-GB"/>
              </w:rPr>
            </w:pPr>
            <w:r w:rsidRPr="00BD0ABB">
              <w:rPr>
                <w:rFonts w:ascii="Arial" w:hAnsi="Arial" w:cs="Arial"/>
                <w:bCs/>
                <w:sz w:val="20"/>
                <w:szCs w:val="20"/>
                <w:lang w:val="en-GB"/>
              </w:rPr>
              <w:t xml:space="preserve">Yes </w:t>
            </w:r>
          </w:p>
          <w:p w14:paraId="50B039A4" w14:textId="77777777" w:rsidR="00AB0D8F" w:rsidRPr="00BD0ABB" w:rsidRDefault="00AB0D8F" w:rsidP="00AB0D8F">
            <w:pPr>
              <w:pStyle w:val="Heading2"/>
              <w:rPr>
                <w:rFonts w:ascii="Arial" w:hAnsi="Arial" w:cs="Arial"/>
                <w:b w:val="0"/>
                <w:lang w:val="en-GB"/>
              </w:rPr>
            </w:pPr>
            <w:r w:rsidRPr="00BD0ABB">
              <w:rPr>
                <w:rFonts w:ascii="Arial" w:hAnsi="Arial" w:cs="Arial"/>
                <w:b w:val="0"/>
                <w:lang w:val="en-GB"/>
              </w:rPr>
              <w:t>If you want the title to be more academic or specific, you could consider the following:</w:t>
            </w:r>
          </w:p>
          <w:p w14:paraId="13A0238B" w14:textId="77777777" w:rsidR="00AB0D8F" w:rsidRPr="00BD0ABB" w:rsidRDefault="00AB0D8F" w:rsidP="00AB0D8F">
            <w:pPr>
              <w:pStyle w:val="Heading2"/>
              <w:rPr>
                <w:rFonts w:ascii="Arial" w:hAnsi="Arial" w:cs="Arial"/>
                <w:b w:val="0"/>
                <w:lang w:val="en-GB"/>
              </w:rPr>
            </w:pPr>
          </w:p>
          <w:p w14:paraId="0180529B" w14:textId="77777777" w:rsidR="00AB0D8F" w:rsidRPr="00BD0ABB" w:rsidRDefault="00AB0D8F" w:rsidP="00AB0D8F">
            <w:pPr>
              <w:pStyle w:val="Heading2"/>
              <w:rPr>
                <w:rFonts w:ascii="Arial" w:hAnsi="Arial" w:cs="Arial"/>
                <w:b w:val="0"/>
                <w:lang w:val="en-GB"/>
              </w:rPr>
            </w:pPr>
            <w:r w:rsidRPr="00BD0ABB">
              <w:rPr>
                <w:rFonts w:ascii="Arial" w:hAnsi="Arial" w:cs="Arial"/>
                <w:b w:val="0"/>
                <w:lang w:val="en-GB"/>
              </w:rPr>
              <w:t>Fundamentals of Perinatology for Students</w:t>
            </w:r>
          </w:p>
          <w:p w14:paraId="32EDC63F" w14:textId="77777777" w:rsidR="00AB0D8F" w:rsidRPr="00BD0ABB" w:rsidRDefault="00AB0D8F" w:rsidP="00AB0D8F">
            <w:pPr>
              <w:pStyle w:val="Heading2"/>
              <w:rPr>
                <w:rFonts w:ascii="Arial" w:hAnsi="Arial" w:cs="Arial"/>
                <w:b w:val="0"/>
                <w:lang w:val="en-GB"/>
              </w:rPr>
            </w:pPr>
          </w:p>
          <w:p w14:paraId="66DB32BB" w14:textId="77777777" w:rsidR="00AB0D8F" w:rsidRPr="00BD0ABB" w:rsidRDefault="00AB0D8F" w:rsidP="00AB0D8F">
            <w:pPr>
              <w:pStyle w:val="Heading2"/>
              <w:rPr>
                <w:rFonts w:ascii="Arial" w:hAnsi="Arial" w:cs="Arial"/>
                <w:b w:val="0"/>
                <w:lang w:val="en-GB"/>
              </w:rPr>
            </w:pPr>
            <w:r w:rsidRPr="00BD0ABB">
              <w:rPr>
                <w:rFonts w:ascii="Arial" w:hAnsi="Arial" w:cs="Arial"/>
                <w:b w:val="0"/>
                <w:lang w:val="en-GB"/>
              </w:rPr>
              <w:t>Perinatology: A Comprehensive Guide for Students</w:t>
            </w:r>
          </w:p>
          <w:p w14:paraId="02361F18" w14:textId="77777777" w:rsidR="00AB0D8F" w:rsidRPr="00BD0ABB" w:rsidRDefault="00AB0D8F" w:rsidP="00AB0D8F">
            <w:pPr>
              <w:pStyle w:val="Heading2"/>
              <w:rPr>
                <w:rFonts w:ascii="Arial" w:hAnsi="Arial" w:cs="Arial"/>
                <w:b w:val="0"/>
                <w:lang w:val="en-GB"/>
              </w:rPr>
            </w:pPr>
          </w:p>
          <w:p w14:paraId="794AA9A7" w14:textId="71538DC5" w:rsidR="00AB0D8F" w:rsidRPr="00BD0ABB" w:rsidRDefault="00AB0D8F" w:rsidP="00AB0D8F">
            <w:pPr>
              <w:ind w:left="360"/>
              <w:rPr>
                <w:rFonts w:ascii="Arial" w:hAnsi="Arial" w:cs="Arial"/>
                <w:bCs/>
                <w:sz w:val="20"/>
                <w:szCs w:val="20"/>
                <w:lang w:val="en-GB"/>
              </w:rPr>
            </w:pPr>
            <w:r w:rsidRPr="00BD0ABB">
              <w:rPr>
                <w:rFonts w:ascii="Arial" w:hAnsi="Arial" w:cs="Arial"/>
                <w:sz w:val="20"/>
                <w:szCs w:val="20"/>
                <w:lang w:val="en-GB"/>
              </w:rPr>
              <w:t>Essentials of Perinatology and Neonatal Care</w:t>
            </w:r>
          </w:p>
        </w:tc>
        <w:tc>
          <w:tcPr>
            <w:tcW w:w="1523" w:type="pct"/>
          </w:tcPr>
          <w:p w14:paraId="405B6701" w14:textId="59C32989" w:rsidR="00F1171E" w:rsidRPr="00BD0ABB" w:rsidRDefault="00F1171E" w:rsidP="00BB2301">
            <w:pPr>
              <w:pStyle w:val="Heading2"/>
              <w:jc w:val="left"/>
              <w:rPr>
                <w:rFonts w:ascii="Arial" w:hAnsi="Arial" w:cs="Arial"/>
                <w:b w:val="0"/>
                <w:lang w:val="en-GB"/>
              </w:rPr>
            </w:pPr>
          </w:p>
        </w:tc>
      </w:tr>
      <w:tr w:rsidR="00F1171E" w:rsidRPr="00BD0ABB" w14:paraId="5604762A" w14:textId="77777777" w:rsidTr="007222C8">
        <w:trPr>
          <w:trHeight w:val="1262"/>
        </w:trPr>
        <w:tc>
          <w:tcPr>
            <w:tcW w:w="1265" w:type="pct"/>
            <w:noWrap/>
          </w:tcPr>
          <w:p w14:paraId="3635573D" w14:textId="77777777" w:rsidR="00F1171E" w:rsidRPr="00BD0ABB" w:rsidRDefault="00F1171E" w:rsidP="007222C8">
            <w:pPr>
              <w:pStyle w:val="Heading2"/>
              <w:ind w:left="360"/>
              <w:jc w:val="left"/>
              <w:rPr>
                <w:rFonts w:ascii="Arial" w:hAnsi="Arial" w:cs="Arial"/>
                <w:lang w:val="en-GB"/>
              </w:rPr>
            </w:pPr>
            <w:r w:rsidRPr="00BD0AB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D0ABB" w:rsidRDefault="00F1171E" w:rsidP="007222C8">
            <w:pPr>
              <w:pStyle w:val="Heading2"/>
              <w:jc w:val="left"/>
              <w:rPr>
                <w:rFonts w:ascii="Arial" w:hAnsi="Arial" w:cs="Arial"/>
                <w:u w:val="single"/>
                <w:lang w:val="en-GB"/>
              </w:rPr>
            </w:pPr>
          </w:p>
        </w:tc>
        <w:tc>
          <w:tcPr>
            <w:tcW w:w="2212" w:type="pct"/>
          </w:tcPr>
          <w:p w14:paraId="0FB7E83A" w14:textId="26B3B3CB" w:rsidR="00F1171E" w:rsidRPr="00BD0ABB" w:rsidRDefault="00BB2301" w:rsidP="007222C8">
            <w:pPr>
              <w:ind w:left="360"/>
              <w:rPr>
                <w:rFonts w:ascii="Arial" w:hAnsi="Arial" w:cs="Arial"/>
                <w:bCs/>
                <w:sz w:val="20"/>
                <w:szCs w:val="20"/>
                <w:lang w:val="en-GB"/>
              </w:rPr>
            </w:pPr>
            <w:r w:rsidRPr="00BD0ABB">
              <w:rPr>
                <w:rFonts w:ascii="Arial" w:hAnsi="Arial" w:cs="Arial"/>
                <w:bCs/>
                <w:sz w:val="20"/>
                <w:szCs w:val="20"/>
                <w:lang w:val="en-GB"/>
              </w:rPr>
              <w:t>No Abstract found in the document</w:t>
            </w:r>
          </w:p>
        </w:tc>
        <w:tc>
          <w:tcPr>
            <w:tcW w:w="1523" w:type="pct"/>
          </w:tcPr>
          <w:p w14:paraId="1D54B730" w14:textId="77777777" w:rsidR="00F1171E" w:rsidRPr="00BD0ABB" w:rsidRDefault="00F1171E" w:rsidP="007222C8">
            <w:pPr>
              <w:pStyle w:val="Heading2"/>
              <w:jc w:val="left"/>
              <w:rPr>
                <w:rFonts w:ascii="Arial" w:hAnsi="Arial" w:cs="Arial"/>
                <w:b w:val="0"/>
                <w:lang w:val="en-GB"/>
              </w:rPr>
            </w:pPr>
          </w:p>
        </w:tc>
      </w:tr>
      <w:tr w:rsidR="00F1171E" w:rsidRPr="00BD0ABB" w14:paraId="2F579F54" w14:textId="77777777" w:rsidTr="007222C8">
        <w:trPr>
          <w:trHeight w:val="859"/>
        </w:trPr>
        <w:tc>
          <w:tcPr>
            <w:tcW w:w="1265" w:type="pct"/>
            <w:noWrap/>
          </w:tcPr>
          <w:p w14:paraId="04361F46" w14:textId="368783AB" w:rsidR="00F1171E" w:rsidRPr="00BD0ABB" w:rsidRDefault="00DC6FED" w:rsidP="007222C8">
            <w:pPr>
              <w:ind w:left="360"/>
              <w:rPr>
                <w:rFonts w:ascii="Arial" w:hAnsi="Arial" w:cs="Arial"/>
                <w:b/>
                <w:bCs/>
                <w:sz w:val="20"/>
                <w:szCs w:val="20"/>
                <w:u w:val="single"/>
                <w:lang w:val="en-GB"/>
              </w:rPr>
            </w:pPr>
            <w:r w:rsidRPr="00BD0ABB">
              <w:rPr>
                <w:rFonts w:ascii="Arial" w:hAnsi="Arial" w:cs="Arial"/>
                <w:b/>
                <w:bCs/>
                <w:sz w:val="20"/>
                <w:szCs w:val="20"/>
                <w:lang w:val="en-GB"/>
              </w:rPr>
              <w:t xml:space="preserve">Is the manuscript scientifically, correct? Please write here. </w:t>
            </w:r>
          </w:p>
        </w:tc>
        <w:tc>
          <w:tcPr>
            <w:tcW w:w="2212" w:type="pct"/>
          </w:tcPr>
          <w:p w14:paraId="2B5A7721" w14:textId="43794777" w:rsidR="00F1171E" w:rsidRPr="00BD0ABB" w:rsidRDefault="00015541" w:rsidP="00015541">
            <w:pPr>
              <w:pStyle w:val="ListParagraph"/>
              <w:ind w:left="0"/>
              <w:jc w:val="both"/>
              <w:rPr>
                <w:rFonts w:ascii="Arial" w:hAnsi="Arial" w:cs="Arial"/>
                <w:bCs/>
                <w:sz w:val="20"/>
                <w:szCs w:val="20"/>
                <w:lang w:val="en-GB"/>
              </w:rPr>
            </w:pPr>
            <w:r w:rsidRPr="00BD0ABB">
              <w:rPr>
                <w:rFonts w:ascii="Arial" w:hAnsi="Arial" w:cs="Arial"/>
                <w:bCs/>
                <w:sz w:val="20"/>
                <w:szCs w:val="20"/>
                <w:lang w:val="en-GB"/>
              </w:rPr>
              <w:t>T</w:t>
            </w:r>
            <w:r w:rsidR="00BB2301" w:rsidRPr="00BD0ABB">
              <w:rPr>
                <w:rFonts w:ascii="Arial" w:hAnsi="Arial" w:cs="Arial"/>
                <w:bCs/>
                <w:sz w:val="20"/>
                <w:szCs w:val="20"/>
                <w:lang w:val="en-GB"/>
              </w:rPr>
              <w:t>he manuscript appears scientifically accurate, up-to-date, and consistent with major international guidelines (WHO, FIGO, ACOG, RCOG, ISUOG, FMF, ADA, CDC).</w:t>
            </w:r>
          </w:p>
        </w:tc>
        <w:tc>
          <w:tcPr>
            <w:tcW w:w="1523" w:type="pct"/>
          </w:tcPr>
          <w:p w14:paraId="4898F764" w14:textId="77777777" w:rsidR="00F1171E" w:rsidRPr="00BD0ABB" w:rsidRDefault="00F1171E" w:rsidP="007222C8">
            <w:pPr>
              <w:pStyle w:val="Heading2"/>
              <w:jc w:val="left"/>
              <w:rPr>
                <w:rFonts w:ascii="Arial" w:hAnsi="Arial" w:cs="Arial"/>
                <w:b w:val="0"/>
                <w:lang w:val="en-GB"/>
              </w:rPr>
            </w:pPr>
          </w:p>
        </w:tc>
      </w:tr>
      <w:tr w:rsidR="00F1171E" w:rsidRPr="00BD0ABB" w14:paraId="73739464" w14:textId="77777777" w:rsidTr="007222C8">
        <w:trPr>
          <w:trHeight w:val="703"/>
        </w:trPr>
        <w:tc>
          <w:tcPr>
            <w:tcW w:w="1265" w:type="pct"/>
            <w:noWrap/>
          </w:tcPr>
          <w:p w14:paraId="09C25322" w14:textId="77777777" w:rsidR="00F1171E" w:rsidRPr="00BD0ABB" w:rsidRDefault="00F1171E" w:rsidP="007222C8">
            <w:pPr>
              <w:ind w:left="360"/>
              <w:rPr>
                <w:rFonts w:ascii="Arial" w:hAnsi="Arial" w:cs="Arial"/>
                <w:b/>
                <w:bCs/>
                <w:sz w:val="20"/>
                <w:szCs w:val="20"/>
                <w:lang w:val="en-GB"/>
              </w:rPr>
            </w:pPr>
            <w:r w:rsidRPr="00BD0AB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D0ABB" w:rsidRDefault="00F1171E" w:rsidP="007222C8">
            <w:pPr>
              <w:ind w:left="360"/>
              <w:rPr>
                <w:rFonts w:ascii="Arial" w:hAnsi="Arial" w:cs="Arial"/>
                <w:b/>
                <w:bCs/>
                <w:sz w:val="20"/>
                <w:szCs w:val="20"/>
                <w:u w:val="single"/>
                <w:lang w:val="en-GB"/>
              </w:rPr>
            </w:pPr>
            <w:r w:rsidRPr="00BD0ABB">
              <w:rPr>
                <w:rFonts w:ascii="Arial" w:hAnsi="Arial" w:cs="Arial"/>
                <w:b/>
                <w:bCs/>
                <w:sz w:val="20"/>
                <w:szCs w:val="20"/>
                <w:u w:val="single"/>
                <w:lang w:val="en-GB"/>
              </w:rPr>
              <w:t>-</w:t>
            </w:r>
          </w:p>
        </w:tc>
        <w:tc>
          <w:tcPr>
            <w:tcW w:w="2212" w:type="pct"/>
          </w:tcPr>
          <w:p w14:paraId="7FC7EE05" w14:textId="77777777" w:rsidR="00F1171E" w:rsidRPr="00BD0ABB" w:rsidRDefault="00015541" w:rsidP="00015541">
            <w:pPr>
              <w:pStyle w:val="ListParagraph"/>
              <w:ind w:left="0"/>
              <w:jc w:val="both"/>
              <w:rPr>
                <w:rFonts w:ascii="Arial" w:hAnsi="Arial" w:cs="Arial"/>
                <w:bCs/>
                <w:sz w:val="20"/>
                <w:szCs w:val="20"/>
                <w:lang w:val="en-GB"/>
              </w:rPr>
            </w:pPr>
            <w:r w:rsidRPr="00BD0ABB">
              <w:rPr>
                <w:rFonts w:ascii="Arial" w:hAnsi="Arial" w:cs="Arial"/>
                <w:bCs/>
                <w:sz w:val="20"/>
                <w:szCs w:val="20"/>
                <w:lang w:val="en-GB"/>
              </w:rPr>
              <w:t>The references are adequate, comprehensive, and up to date, with strong inclusion of 2023–2025 global guidelines and current evidence. They sufficiently support the content across obstetrics, perinatology, and neonatology.</w:t>
            </w:r>
          </w:p>
          <w:p w14:paraId="24FE0567" w14:textId="34034588" w:rsidR="005E45BA" w:rsidRPr="00BD0ABB" w:rsidRDefault="005E45BA" w:rsidP="00015541">
            <w:pPr>
              <w:pStyle w:val="ListParagraph"/>
              <w:ind w:left="0"/>
              <w:jc w:val="both"/>
              <w:rPr>
                <w:rFonts w:ascii="Arial" w:hAnsi="Arial" w:cs="Arial"/>
                <w:bCs/>
                <w:sz w:val="20"/>
                <w:szCs w:val="20"/>
                <w:lang w:val="en-GB"/>
              </w:rPr>
            </w:pPr>
            <w:r w:rsidRPr="00BD0ABB">
              <w:rPr>
                <w:rFonts w:ascii="Arial" w:hAnsi="Arial" w:cs="Arial"/>
                <w:sz w:val="20"/>
                <w:szCs w:val="20"/>
                <w:lang w:val="en-GB"/>
              </w:rPr>
              <w:t>A few optional additions (latest WHO newborn care guidance, RDS guidelines, AAP 2022 jaundice guideline) could further enhance completeness, but they are not essential.</w:t>
            </w:r>
          </w:p>
        </w:tc>
        <w:tc>
          <w:tcPr>
            <w:tcW w:w="1523" w:type="pct"/>
          </w:tcPr>
          <w:p w14:paraId="40220055" w14:textId="73100B38" w:rsidR="00F1171E" w:rsidRPr="00BD0ABB" w:rsidRDefault="00F1171E" w:rsidP="00015541">
            <w:pPr>
              <w:pStyle w:val="Heading2"/>
              <w:rPr>
                <w:rFonts w:ascii="Arial" w:hAnsi="Arial" w:cs="Arial"/>
                <w:b w:val="0"/>
                <w:lang w:val="en-GB"/>
              </w:rPr>
            </w:pPr>
          </w:p>
        </w:tc>
      </w:tr>
      <w:tr w:rsidR="00F1171E" w:rsidRPr="00BD0ABB" w14:paraId="73CC4A50" w14:textId="77777777" w:rsidTr="007222C8">
        <w:trPr>
          <w:trHeight w:val="386"/>
        </w:trPr>
        <w:tc>
          <w:tcPr>
            <w:tcW w:w="1265" w:type="pct"/>
            <w:noWrap/>
          </w:tcPr>
          <w:p w14:paraId="029CE8D0" w14:textId="77777777" w:rsidR="00F1171E" w:rsidRPr="00BD0ABB" w:rsidRDefault="00F1171E" w:rsidP="007222C8">
            <w:pPr>
              <w:pStyle w:val="Heading2"/>
              <w:jc w:val="left"/>
              <w:rPr>
                <w:rFonts w:ascii="Arial" w:hAnsi="Arial" w:cs="Arial"/>
                <w:b w:val="0"/>
                <w:lang w:val="en-GB"/>
              </w:rPr>
            </w:pPr>
          </w:p>
          <w:p w14:paraId="589C16C7" w14:textId="77777777" w:rsidR="00F1171E" w:rsidRPr="00BD0ABB" w:rsidRDefault="00F1171E" w:rsidP="007222C8">
            <w:pPr>
              <w:pStyle w:val="Heading2"/>
              <w:ind w:left="360"/>
              <w:jc w:val="left"/>
              <w:rPr>
                <w:rFonts w:ascii="Arial" w:hAnsi="Arial" w:cs="Arial"/>
                <w:bCs w:val="0"/>
                <w:lang w:val="en-GB"/>
              </w:rPr>
            </w:pPr>
            <w:r w:rsidRPr="00BD0ABB">
              <w:rPr>
                <w:rFonts w:ascii="Arial" w:hAnsi="Arial" w:cs="Arial"/>
                <w:bCs w:val="0"/>
                <w:lang w:val="en-GB"/>
              </w:rPr>
              <w:t>Is the language/English quality of the article suitable for scholarly communications?</w:t>
            </w:r>
          </w:p>
          <w:p w14:paraId="7722B85E" w14:textId="77777777" w:rsidR="00F1171E" w:rsidRPr="00BD0ABB" w:rsidRDefault="00F1171E" w:rsidP="007222C8">
            <w:pPr>
              <w:rPr>
                <w:rFonts w:ascii="Arial" w:hAnsi="Arial" w:cs="Arial"/>
                <w:sz w:val="20"/>
                <w:szCs w:val="20"/>
                <w:lang w:val="en-GB"/>
              </w:rPr>
            </w:pPr>
          </w:p>
        </w:tc>
        <w:tc>
          <w:tcPr>
            <w:tcW w:w="2212" w:type="pct"/>
          </w:tcPr>
          <w:p w14:paraId="0A07EA75" w14:textId="77777777" w:rsidR="00F1171E" w:rsidRPr="00BD0ABB" w:rsidRDefault="00F1171E" w:rsidP="007222C8">
            <w:pPr>
              <w:rPr>
                <w:rFonts w:ascii="Arial" w:hAnsi="Arial" w:cs="Arial"/>
                <w:sz w:val="20"/>
                <w:szCs w:val="20"/>
                <w:lang w:val="en-GB"/>
              </w:rPr>
            </w:pPr>
          </w:p>
          <w:p w14:paraId="6CBA4B2A" w14:textId="7A45CED7" w:rsidR="00F1171E" w:rsidRPr="00BD0ABB" w:rsidRDefault="00015541" w:rsidP="007222C8">
            <w:pPr>
              <w:rPr>
                <w:rFonts w:ascii="Arial" w:hAnsi="Arial" w:cs="Arial"/>
                <w:sz w:val="20"/>
                <w:szCs w:val="20"/>
                <w:lang w:val="en-GB"/>
              </w:rPr>
            </w:pPr>
            <w:r w:rsidRPr="00BD0ABB">
              <w:rPr>
                <w:rFonts w:ascii="Arial" w:hAnsi="Arial" w:cs="Arial"/>
                <w:sz w:val="20"/>
                <w:szCs w:val="20"/>
                <w:lang w:val="en-GB"/>
              </w:rPr>
              <w:t>The language and English quality are generally suitable for scholarly communication.</w:t>
            </w:r>
          </w:p>
          <w:p w14:paraId="41E28118" w14:textId="7F7BF14E" w:rsidR="00F1171E" w:rsidRPr="00BD0ABB" w:rsidRDefault="005E45BA" w:rsidP="007222C8">
            <w:pPr>
              <w:rPr>
                <w:rFonts w:ascii="Arial" w:hAnsi="Arial" w:cs="Arial"/>
                <w:sz w:val="20"/>
                <w:szCs w:val="20"/>
                <w:lang w:val="en-GB"/>
              </w:rPr>
            </w:pPr>
            <w:r w:rsidRPr="00BD0ABB">
              <w:rPr>
                <w:rFonts w:ascii="Arial" w:hAnsi="Arial" w:cs="Arial"/>
                <w:sz w:val="20"/>
                <w:szCs w:val="20"/>
                <w:lang w:val="en-GB"/>
              </w:rPr>
              <w:t xml:space="preserve">A few paragraphs would be clearer if subdivided. Shorter, focused paragraphs, Clear thematic breaks and </w:t>
            </w:r>
            <w:proofErr w:type="gramStart"/>
            <w:r w:rsidRPr="00BD0ABB">
              <w:rPr>
                <w:rFonts w:ascii="Arial" w:hAnsi="Arial" w:cs="Arial"/>
                <w:sz w:val="20"/>
                <w:szCs w:val="20"/>
                <w:lang w:val="en-GB"/>
              </w:rPr>
              <w:t>More</w:t>
            </w:r>
            <w:proofErr w:type="gramEnd"/>
            <w:r w:rsidRPr="00BD0ABB">
              <w:rPr>
                <w:rFonts w:ascii="Arial" w:hAnsi="Arial" w:cs="Arial"/>
                <w:sz w:val="20"/>
                <w:szCs w:val="20"/>
                <w:lang w:val="en-GB"/>
              </w:rPr>
              <w:t xml:space="preserve"> consistent flow</w:t>
            </w:r>
          </w:p>
          <w:p w14:paraId="297F52DB" w14:textId="77777777" w:rsidR="00F1171E" w:rsidRPr="00BD0ABB" w:rsidRDefault="00F1171E" w:rsidP="007222C8">
            <w:pPr>
              <w:rPr>
                <w:rFonts w:ascii="Arial" w:hAnsi="Arial" w:cs="Arial"/>
                <w:sz w:val="20"/>
                <w:szCs w:val="20"/>
                <w:lang w:val="en-GB"/>
              </w:rPr>
            </w:pPr>
          </w:p>
          <w:p w14:paraId="149A6CEF" w14:textId="77777777" w:rsidR="00F1171E" w:rsidRPr="00BD0ABB" w:rsidRDefault="00F1171E" w:rsidP="007222C8">
            <w:pPr>
              <w:rPr>
                <w:rFonts w:ascii="Arial" w:hAnsi="Arial" w:cs="Arial"/>
                <w:sz w:val="20"/>
                <w:szCs w:val="20"/>
                <w:lang w:val="en-GB"/>
              </w:rPr>
            </w:pPr>
          </w:p>
        </w:tc>
        <w:tc>
          <w:tcPr>
            <w:tcW w:w="1523" w:type="pct"/>
          </w:tcPr>
          <w:p w14:paraId="0351CA58" w14:textId="25D1DF9B" w:rsidR="00F1171E" w:rsidRPr="00BD0ABB" w:rsidRDefault="00F1171E" w:rsidP="00015541">
            <w:pPr>
              <w:rPr>
                <w:rFonts w:ascii="Arial" w:hAnsi="Arial" w:cs="Arial"/>
                <w:sz w:val="20"/>
                <w:szCs w:val="20"/>
                <w:lang w:val="en-GB"/>
              </w:rPr>
            </w:pPr>
          </w:p>
        </w:tc>
      </w:tr>
      <w:tr w:rsidR="00F1171E" w:rsidRPr="00BD0ABB" w14:paraId="20A16C0C" w14:textId="77777777" w:rsidTr="007222C8">
        <w:trPr>
          <w:trHeight w:val="1178"/>
        </w:trPr>
        <w:tc>
          <w:tcPr>
            <w:tcW w:w="1265" w:type="pct"/>
            <w:noWrap/>
          </w:tcPr>
          <w:p w14:paraId="7F4BCFAE" w14:textId="77777777" w:rsidR="00F1171E" w:rsidRPr="00BD0ABB" w:rsidRDefault="00F1171E" w:rsidP="007222C8">
            <w:pPr>
              <w:pStyle w:val="Heading2"/>
              <w:jc w:val="left"/>
              <w:rPr>
                <w:rFonts w:ascii="Arial" w:hAnsi="Arial" w:cs="Arial"/>
                <w:b w:val="0"/>
                <w:bCs w:val="0"/>
                <w:lang w:val="en-GB"/>
              </w:rPr>
            </w:pPr>
            <w:r w:rsidRPr="00BD0ABB">
              <w:rPr>
                <w:rFonts w:ascii="Arial" w:hAnsi="Arial" w:cs="Arial"/>
                <w:bCs w:val="0"/>
                <w:u w:val="single"/>
                <w:lang w:val="en-GB"/>
              </w:rPr>
              <w:t>Optional/General</w:t>
            </w:r>
            <w:r w:rsidRPr="00BD0ABB">
              <w:rPr>
                <w:rFonts w:ascii="Arial" w:hAnsi="Arial" w:cs="Arial"/>
                <w:bCs w:val="0"/>
                <w:lang w:val="en-GB"/>
              </w:rPr>
              <w:t xml:space="preserve"> </w:t>
            </w:r>
            <w:r w:rsidRPr="00BD0ABB">
              <w:rPr>
                <w:rFonts w:ascii="Arial" w:hAnsi="Arial" w:cs="Arial"/>
                <w:b w:val="0"/>
                <w:bCs w:val="0"/>
                <w:lang w:val="en-GB"/>
              </w:rPr>
              <w:t>comments</w:t>
            </w:r>
          </w:p>
          <w:p w14:paraId="1A6B3748" w14:textId="77777777" w:rsidR="00F1171E" w:rsidRPr="00BD0ABB" w:rsidRDefault="00F1171E" w:rsidP="007222C8">
            <w:pPr>
              <w:pStyle w:val="Heading2"/>
              <w:jc w:val="left"/>
              <w:rPr>
                <w:rFonts w:ascii="Arial" w:hAnsi="Arial" w:cs="Arial"/>
                <w:b w:val="0"/>
                <w:lang w:val="en-GB"/>
              </w:rPr>
            </w:pPr>
          </w:p>
        </w:tc>
        <w:tc>
          <w:tcPr>
            <w:tcW w:w="2212" w:type="pct"/>
          </w:tcPr>
          <w:p w14:paraId="1E347C61" w14:textId="77777777" w:rsidR="00F1171E" w:rsidRPr="00BD0ABB" w:rsidRDefault="00F1171E" w:rsidP="007222C8">
            <w:pPr>
              <w:rPr>
                <w:rFonts w:ascii="Arial" w:hAnsi="Arial" w:cs="Arial"/>
                <w:sz w:val="20"/>
                <w:szCs w:val="20"/>
                <w:lang w:val="en-GB"/>
              </w:rPr>
            </w:pPr>
          </w:p>
          <w:p w14:paraId="5E946A0E" w14:textId="77777777" w:rsidR="00F1171E" w:rsidRPr="00BD0ABB" w:rsidRDefault="00F1171E" w:rsidP="007222C8">
            <w:pPr>
              <w:rPr>
                <w:rFonts w:ascii="Arial" w:hAnsi="Arial" w:cs="Arial"/>
                <w:sz w:val="20"/>
                <w:szCs w:val="20"/>
                <w:lang w:val="en-GB"/>
              </w:rPr>
            </w:pPr>
          </w:p>
          <w:p w14:paraId="7EB58C99" w14:textId="77777777" w:rsidR="00F1171E" w:rsidRPr="00BD0ABB" w:rsidRDefault="00F1171E" w:rsidP="007222C8">
            <w:pPr>
              <w:rPr>
                <w:rFonts w:ascii="Arial" w:hAnsi="Arial" w:cs="Arial"/>
                <w:sz w:val="20"/>
                <w:szCs w:val="20"/>
                <w:lang w:val="en-GB"/>
              </w:rPr>
            </w:pPr>
          </w:p>
          <w:p w14:paraId="15DFD0E8" w14:textId="77777777" w:rsidR="00F1171E" w:rsidRPr="00BD0ABB" w:rsidRDefault="00F1171E" w:rsidP="007222C8">
            <w:pPr>
              <w:rPr>
                <w:rFonts w:ascii="Arial" w:hAnsi="Arial" w:cs="Arial"/>
                <w:sz w:val="20"/>
                <w:szCs w:val="20"/>
                <w:lang w:val="en-GB"/>
              </w:rPr>
            </w:pPr>
          </w:p>
        </w:tc>
        <w:tc>
          <w:tcPr>
            <w:tcW w:w="1523" w:type="pct"/>
          </w:tcPr>
          <w:p w14:paraId="465E098E" w14:textId="77777777" w:rsidR="00F1171E" w:rsidRPr="00BD0ABB" w:rsidRDefault="00F1171E" w:rsidP="007222C8">
            <w:pPr>
              <w:rPr>
                <w:rFonts w:ascii="Arial" w:hAnsi="Arial" w:cs="Arial"/>
                <w:sz w:val="20"/>
                <w:szCs w:val="20"/>
                <w:lang w:val="en-GB"/>
              </w:rPr>
            </w:pPr>
          </w:p>
        </w:tc>
      </w:tr>
    </w:tbl>
    <w:p w14:paraId="25E7AF2A" w14:textId="77777777" w:rsidR="00F1171E" w:rsidRPr="00BD0ABB" w:rsidRDefault="00F1171E" w:rsidP="00F1171E">
      <w:pPr>
        <w:pStyle w:val="BodyText"/>
        <w:rPr>
          <w:rFonts w:ascii="Arial" w:hAnsi="Arial" w:cs="Arial"/>
          <w:b/>
          <w:bCs/>
          <w:sz w:val="20"/>
          <w:szCs w:val="20"/>
          <w:u w:val="single"/>
          <w:lang w:val="en-GB"/>
        </w:rPr>
      </w:pPr>
    </w:p>
    <w:p w14:paraId="4437A01F" w14:textId="77777777" w:rsidR="00F1171E" w:rsidRPr="00BD0ABB" w:rsidRDefault="00F1171E" w:rsidP="00F1171E">
      <w:pPr>
        <w:pStyle w:val="BodyText"/>
        <w:rPr>
          <w:rFonts w:ascii="Arial" w:hAnsi="Arial" w:cs="Arial"/>
          <w:b/>
          <w:bCs/>
          <w:sz w:val="20"/>
          <w:szCs w:val="20"/>
          <w:u w:val="single"/>
          <w:lang w:val="en-GB"/>
        </w:rPr>
      </w:pPr>
    </w:p>
    <w:p w14:paraId="25069224" w14:textId="77777777" w:rsidR="00F1171E" w:rsidRPr="00BD0ABB" w:rsidRDefault="00F1171E" w:rsidP="00F1171E">
      <w:pPr>
        <w:pStyle w:val="BodyText"/>
        <w:rPr>
          <w:rFonts w:ascii="Arial" w:hAnsi="Arial" w:cs="Arial"/>
          <w:b/>
          <w:bCs/>
          <w:sz w:val="20"/>
          <w:szCs w:val="20"/>
          <w:u w:val="single"/>
          <w:lang w:val="en-GB"/>
        </w:rPr>
      </w:pPr>
    </w:p>
    <w:tbl>
      <w:tblPr>
        <w:tblpPr w:leftFromText="180" w:rightFromText="18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755B08" w:rsidRPr="00BD0ABB" w14:paraId="2F97DA25" w14:textId="77777777" w:rsidTr="00C26A52">
        <w:tc>
          <w:tcPr>
            <w:tcW w:w="5000" w:type="pct"/>
            <w:gridSpan w:val="3"/>
            <w:tcBorders>
              <w:top w:val="nil"/>
              <w:left w:val="nil"/>
              <w:right w:val="nil"/>
            </w:tcBorders>
            <w:noWrap/>
            <w:tcMar>
              <w:top w:w="0" w:type="dxa"/>
              <w:left w:w="108" w:type="dxa"/>
              <w:bottom w:w="0" w:type="dxa"/>
              <w:right w:w="108" w:type="dxa"/>
            </w:tcMar>
            <w:vAlign w:val="center"/>
          </w:tcPr>
          <w:p w14:paraId="38295D68" w14:textId="77777777" w:rsidR="00755B08" w:rsidRPr="00BD0ABB" w:rsidRDefault="00755B08" w:rsidP="00C26A52">
            <w:pPr>
              <w:rPr>
                <w:rFonts w:ascii="Arial" w:eastAsia="Arial Unicode MS" w:hAnsi="Arial" w:cs="Arial"/>
                <w:b/>
                <w:sz w:val="20"/>
                <w:szCs w:val="20"/>
                <w:u w:val="single"/>
                <w:lang w:val="en-GB"/>
              </w:rPr>
            </w:pPr>
            <w:bookmarkStart w:id="0" w:name="_Hlk156057883"/>
            <w:r w:rsidRPr="00BD0ABB">
              <w:rPr>
                <w:rFonts w:ascii="Arial" w:eastAsia="Arial Unicode MS" w:hAnsi="Arial" w:cs="Arial"/>
                <w:b/>
                <w:sz w:val="20"/>
                <w:szCs w:val="20"/>
                <w:highlight w:val="yellow"/>
                <w:u w:val="single"/>
                <w:lang w:val="en-GB"/>
              </w:rPr>
              <w:t>PART  2:</w:t>
            </w:r>
            <w:r w:rsidRPr="00BD0ABB">
              <w:rPr>
                <w:rFonts w:ascii="Arial" w:eastAsia="Arial Unicode MS" w:hAnsi="Arial" w:cs="Arial"/>
                <w:b/>
                <w:sz w:val="20"/>
                <w:szCs w:val="20"/>
                <w:u w:val="single"/>
                <w:lang w:val="en-GB"/>
              </w:rPr>
              <w:t xml:space="preserve"> </w:t>
            </w:r>
          </w:p>
          <w:p w14:paraId="25F127FD" w14:textId="77777777" w:rsidR="00755B08" w:rsidRPr="00BD0ABB" w:rsidRDefault="00755B08" w:rsidP="00C26A52">
            <w:pPr>
              <w:rPr>
                <w:rFonts w:ascii="Arial" w:eastAsia="Arial Unicode MS" w:hAnsi="Arial" w:cs="Arial"/>
                <w:b/>
                <w:sz w:val="20"/>
                <w:szCs w:val="20"/>
                <w:u w:val="single"/>
                <w:lang w:val="en-GB"/>
              </w:rPr>
            </w:pPr>
          </w:p>
        </w:tc>
      </w:tr>
      <w:tr w:rsidR="00755B08" w:rsidRPr="00BD0ABB" w14:paraId="35ABDEB7" w14:textId="77777777" w:rsidTr="00C26A52">
        <w:tc>
          <w:tcPr>
            <w:tcW w:w="1615" w:type="pct"/>
            <w:noWrap/>
            <w:tcMar>
              <w:top w:w="0" w:type="dxa"/>
              <w:left w:w="108" w:type="dxa"/>
              <w:bottom w:w="0" w:type="dxa"/>
              <w:right w:w="108" w:type="dxa"/>
            </w:tcMar>
            <w:vAlign w:val="center"/>
          </w:tcPr>
          <w:p w14:paraId="6F9890FC" w14:textId="77777777" w:rsidR="00755B08" w:rsidRPr="00BD0ABB" w:rsidRDefault="00755B08" w:rsidP="00C26A52">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AFF01B1" w14:textId="77777777" w:rsidR="00755B08" w:rsidRPr="00BD0ABB" w:rsidRDefault="00755B08" w:rsidP="00C26A52">
            <w:pPr>
              <w:keepNext/>
              <w:outlineLvl w:val="1"/>
              <w:rPr>
                <w:rFonts w:ascii="Arial" w:eastAsia="MS Mincho" w:hAnsi="Arial" w:cs="Arial"/>
                <w:b/>
                <w:bCs/>
                <w:sz w:val="20"/>
                <w:szCs w:val="20"/>
                <w:lang w:val="en-GB"/>
              </w:rPr>
            </w:pPr>
            <w:r w:rsidRPr="00BD0ABB">
              <w:rPr>
                <w:rFonts w:ascii="Arial" w:eastAsia="MS Mincho" w:hAnsi="Arial" w:cs="Arial"/>
                <w:b/>
                <w:bCs/>
                <w:sz w:val="20"/>
                <w:szCs w:val="20"/>
                <w:lang w:val="en-GB"/>
              </w:rPr>
              <w:t>Reviewer’s comment</w:t>
            </w:r>
          </w:p>
        </w:tc>
        <w:tc>
          <w:tcPr>
            <w:tcW w:w="1691" w:type="pct"/>
          </w:tcPr>
          <w:p w14:paraId="33F0BDBE" w14:textId="77777777" w:rsidR="00755B08" w:rsidRPr="00BD0ABB" w:rsidRDefault="00755B08" w:rsidP="00C26A52">
            <w:pPr>
              <w:keepNext/>
              <w:outlineLvl w:val="1"/>
              <w:rPr>
                <w:rFonts w:ascii="Arial" w:eastAsia="MS Mincho" w:hAnsi="Arial" w:cs="Arial"/>
                <w:bCs/>
                <w:sz w:val="20"/>
                <w:szCs w:val="20"/>
                <w:lang w:val="en-GB"/>
              </w:rPr>
            </w:pPr>
            <w:r w:rsidRPr="00BD0ABB">
              <w:rPr>
                <w:rFonts w:ascii="Arial" w:eastAsia="MS Mincho" w:hAnsi="Arial" w:cs="Arial"/>
                <w:b/>
                <w:bCs/>
                <w:sz w:val="20"/>
                <w:szCs w:val="20"/>
                <w:lang w:val="en-GB"/>
              </w:rPr>
              <w:t>Author’s comment</w:t>
            </w:r>
            <w:r w:rsidRPr="00BD0ABB">
              <w:rPr>
                <w:rFonts w:ascii="Arial" w:eastAsia="MS Mincho" w:hAnsi="Arial" w:cs="Arial"/>
                <w:bCs/>
                <w:sz w:val="20"/>
                <w:szCs w:val="20"/>
                <w:lang w:val="en-GB"/>
              </w:rPr>
              <w:t xml:space="preserve"> </w:t>
            </w:r>
            <w:r w:rsidRPr="00BD0ABB">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755B08" w:rsidRPr="00BD0ABB" w14:paraId="70E4D2A6" w14:textId="77777777" w:rsidTr="00C26A52">
        <w:trPr>
          <w:trHeight w:val="890"/>
        </w:trPr>
        <w:tc>
          <w:tcPr>
            <w:tcW w:w="1615" w:type="pct"/>
            <w:noWrap/>
            <w:tcMar>
              <w:top w:w="0" w:type="dxa"/>
              <w:left w:w="108" w:type="dxa"/>
              <w:bottom w:w="0" w:type="dxa"/>
              <w:right w:w="108" w:type="dxa"/>
            </w:tcMar>
            <w:vAlign w:val="center"/>
          </w:tcPr>
          <w:p w14:paraId="1D8BF144" w14:textId="77777777" w:rsidR="00755B08" w:rsidRPr="00BD0ABB" w:rsidRDefault="00755B08" w:rsidP="00C26A52">
            <w:pPr>
              <w:rPr>
                <w:rFonts w:ascii="Arial" w:eastAsia="Arial Unicode MS" w:hAnsi="Arial" w:cs="Arial"/>
                <w:b/>
                <w:sz w:val="20"/>
                <w:szCs w:val="20"/>
                <w:lang w:val="en-GB"/>
              </w:rPr>
            </w:pPr>
            <w:r w:rsidRPr="00BD0ABB">
              <w:rPr>
                <w:rFonts w:ascii="Arial" w:eastAsia="Arial Unicode MS" w:hAnsi="Arial" w:cs="Arial"/>
                <w:b/>
                <w:sz w:val="20"/>
                <w:szCs w:val="20"/>
                <w:lang w:val="en-GB"/>
              </w:rPr>
              <w:t xml:space="preserve">Are there ethical issues in this manuscript? </w:t>
            </w:r>
          </w:p>
          <w:p w14:paraId="1CB38EEE" w14:textId="77777777" w:rsidR="00755B08" w:rsidRPr="00BD0ABB" w:rsidRDefault="00755B08" w:rsidP="00C26A52">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2F7EF00B" w14:textId="77777777" w:rsidR="00755B08" w:rsidRPr="00BD0ABB" w:rsidRDefault="00755B08" w:rsidP="00C26A52">
            <w:pPr>
              <w:rPr>
                <w:rFonts w:ascii="Arial" w:eastAsia="Arial Unicode MS" w:hAnsi="Arial" w:cs="Arial"/>
                <w:i/>
                <w:iCs/>
                <w:sz w:val="20"/>
                <w:szCs w:val="20"/>
                <w:u w:val="single"/>
                <w:lang w:val="en-GB"/>
              </w:rPr>
            </w:pPr>
            <w:r w:rsidRPr="00BD0ABB">
              <w:rPr>
                <w:rFonts w:ascii="Arial" w:eastAsia="Arial Unicode MS" w:hAnsi="Arial" w:cs="Arial"/>
                <w:i/>
                <w:iCs/>
                <w:sz w:val="20"/>
                <w:szCs w:val="20"/>
                <w:u w:val="single"/>
                <w:lang w:val="en-GB"/>
              </w:rPr>
              <w:t xml:space="preserve">(If yes, </w:t>
            </w:r>
            <w:proofErr w:type="gramStart"/>
            <w:r w:rsidRPr="00BD0ABB">
              <w:rPr>
                <w:rFonts w:ascii="Arial" w:eastAsia="Arial Unicode MS" w:hAnsi="Arial" w:cs="Arial"/>
                <w:i/>
                <w:iCs/>
                <w:sz w:val="20"/>
                <w:szCs w:val="20"/>
                <w:u w:val="single"/>
                <w:lang w:val="en-GB"/>
              </w:rPr>
              <w:t>Kindly</w:t>
            </w:r>
            <w:proofErr w:type="gramEnd"/>
            <w:r w:rsidRPr="00BD0ABB">
              <w:rPr>
                <w:rFonts w:ascii="Arial" w:eastAsia="Arial Unicode MS" w:hAnsi="Arial" w:cs="Arial"/>
                <w:i/>
                <w:iCs/>
                <w:sz w:val="20"/>
                <w:szCs w:val="20"/>
                <w:u w:val="single"/>
                <w:lang w:val="en-GB"/>
              </w:rPr>
              <w:t xml:space="preserve"> please write down the ethical issues here in details)</w:t>
            </w:r>
          </w:p>
          <w:p w14:paraId="33CB9696" w14:textId="77777777" w:rsidR="00755B08" w:rsidRPr="00BD0ABB" w:rsidRDefault="00755B08" w:rsidP="00C26A52">
            <w:pPr>
              <w:rPr>
                <w:rFonts w:ascii="Arial" w:eastAsia="Arial Unicode MS" w:hAnsi="Arial" w:cs="Arial"/>
                <w:sz w:val="20"/>
                <w:szCs w:val="20"/>
                <w:lang w:val="en-GB"/>
              </w:rPr>
            </w:pPr>
          </w:p>
          <w:p w14:paraId="245CC200" w14:textId="77777777" w:rsidR="00755B08" w:rsidRPr="00BD0ABB" w:rsidRDefault="00755B08" w:rsidP="00C26A52">
            <w:pPr>
              <w:rPr>
                <w:rFonts w:ascii="Arial" w:eastAsia="Arial Unicode MS" w:hAnsi="Arial" w:cs="Arial"/>
                <w:sz w:val="20"/>
                <w:szCs w:val="20"/>
                <w:lang w:val="en-GB"/>
              </w:rPr>
            </w:pPr>
          </w:p>
        </w:tc>
        <w:tc>
          <w:tcPr>
            <w:tcW w:w="1691" w:type="pct"/>
            <w:vAlign w:val="center"/>
          </w:tcPr>
          <w:p w14:paraId="158B34BF" w14:textId="77777777" w:rsidR="00755B08" w:rsidRPr="00BD0ABB" w:rsidRDefault="00755B08" w:rsidP="00C26A52">
            <w:pPr>
              <w:rPr>
                <w:rFonts w:ascii="Arial" w:eastAsia="Arial Unicode MS" w:hAnsi="Arial" w:cs="Arial"/>
                <w:sz w:val="20"/>
                <w:szCs w:val="20"/>
                <w:lang w:val="en-GB"/>
              </w:rPr>
            </w:pPr>
          </w:p>
          <w:p w14:paraId="18734673" w14:textId="77777777" w:rsidR="00755B08" w:rsidRPr="00BD0ABB" w:rsidRDefault="00755B08" w:rsidP="00C26A52">
            <w:pPr>
              <w:rPr>
                <w:rFonts w:ascii="Arial" w:eastAsia="Arial Unicode MS" w:hAnsi="Arial" w:cs="Arial"/>
                <w:sz w:val="20"/>
                <w:szCs w:val="20"/>
                <w:lang w:val="en-GB"/>
              </w:rPr>
            </w:pPr>
          </w:p>
          <w:p w14:paraId="1962730F" w14:textId="77777777" w:rsidR="00755B08" w:rsidRPr="00BD0ABB" w:rsidRDefault="00755B08" w:rsidP="00C26A52">
            <w:pPr>
              <w:rPr>
                <w:rFonts w:ascii="Arial" w:eastAsia="Arial Unicode MS" w:hAnsi="Arial" w:cs="Arial"/>
                <w:sz w:val="20"/>
                <w:szCs w:val="20"/>
                <w:lang w:val="en-GB"/>
              </w:rPr>
            </w:pPr>
          </w:p>
        </w:tc>
      </w:tr>
      <w:bookmarkEnd w:id="0"/>
    </w:tbl>
    <w:p w14:paraId="318BBB09" w14:textId="77777777" w:rsidR="00F1171E" w:rsidRPr="00BD0ABB" w:rsidRDefault="00F1171E" w:rsidP="00F1171E">
      <w:pPr>
        <w:pStyle w:val="BodyText"/>
        <w:rPr>
          <w:rFonts w:ascii="Arial" w:hAnsi="Arial" w:cs="Arial"/>
          <w:bCs/>
          <w:sz w:val="20"/>
          <w:szCs w:val="20"/>
          <w:lang w:val="en-GB"/>
        </w:rPr>
      </w:pPr>
    </w:p>
    <w:p w14:paraId="48DC05A4" w14:textId="77777777" w:rsidR="004C3DF1" w:rsidRDefault="004C3DF1">
      <w:pPr>
        <w:rPr>
          <w:rFonts w:ascii="Arial" w:hAnsi="Arial" w:cs="Arial"/>
          <w:b/>
          <w:sz w:val="20"/>
          <w:szCs w:val="20"/>
          <w:lang w:val="en-GB"/>
        </w:rPr>
      </w:pPr>
    </w:p>
    <w:p w14:paraId="5C361B86" w14:textId="77777777" w:rsidR="00BD0ABB" w:rsidRPr="00A572A2" w:rsidRDefault="00BD0ABB" w:rsidP="00BD0ABB">
      <w:pPr>
        <w:pStyle w:val="Affiliation"/>
        <w:spacing w:after="0" w:line="240" w:lineRule="auto"/>
        <w:jc w:val="left"/>
        <w:rPr>
          <w:rFonts w:ascii="Arial" w:hAnsi="Arial" w:cs="Arial"/>
          <w:b/>
          <w:u w:val="single"/>
        </w:rPr>
      </w:pPr>
      <w:r w:rsidRPr="00A572A2">
        <w:rPr>
          <w:rFonts w:ascii="Arial" w:hAnsi="Arial" w:cs="Arial"/>
          <w:b/>
          <w:u w:val="single"/>
        </w:rPr>
        <w:t>Reviewer details:</w:t>
      </w:r>
    </w:p>
    <w:p w14:paraId="22CAC490" w14:textId="77777777" w:rsidR="00BD0ABB" w:rsidRPr="00A572A2" w:rsidRDefault="00BD0ABB" w:rsidP="00BD0ABB">
      <w:pPr>
        <w:pStyle w:val="Affiliation"/>
        <w:spacing w:after="0" w:line="240" w:lineRule="auto"/>
        <w:jc w:val="left"/>
        <w:rPr>
          <w:rFonts w:ascii="Arial" w:hAnsi="Arial" w:cs="Arial"/>
          <w:b/>
        </w:rPr>
      </w:pPr>
      <w:r w:rsidRPr="00A572A2">
        <w:rPr>
          <w:rFonts w:ascii="Arial" w:hAnsi="Arial" w:cs="Arial"/>
          <w:b/>
          <w:color w:val="000000"/>
        </w:rPr>
        <w:t xml:space="preserve">Abraham Endale Geleta, Madda </w:t>
      </w:r>
      <w:proofErr w:type="spellStart"/>
      <w:r w:rsidRPr="00A572A2">
        <w:rPr>
          <w:rFonts w:ascii="Arial" w:hAnsi="Arial" w:cs="Arial"/>
          <w:b/>
          <w:color w:val="000000"/>
        </w:rPr>
        <w:t>Walabu</w:t>
      </w:r>
      <w:proofErr w:type="spellEnd"/>
      <w:r w:rsidRPr="00A572A2">
        <w:rPr>
          <w:rFonts w:ascii="Arial" w:hAnsi="Arial" w:cs="Arial"/>
          <w:b/>
          <w:color w:val="000000"/>
        </w:rPr>
        <w:t xml:space="preserve"> </w:t>
      </w:r>
      <w:proofErr w:type="gramStart"/>
      <w:r w:rsidRPr="00A572A2">
        <w:rPr>
          <w:rFonts w:ascii="Arial" w:hAnsi="Arial" w:cs="Arial"/>
          <w:b/>
          <w:color w:val="000000"/>
        </w:rPr>
        <w:t>University ,</w:t>
      </w:r>
      <w:proofErr w:type="gramEnd"/>
      <w:r w:rsidRPr="00A572A2">
        <w:rPr>
          <w:rFonts w:ascii="Arial" w:hAnsi="Arial" w:cs="Arial"/>
          <w:b/>
          <w:color w:val="000000"/>
        </w:rPr>
        <w:t xml:space="preserve"> Ethiopia</w:t>
      </w:r>
    </w:p>
    <w:p w14:paraId="57E39CD5" w14:textId="77777777" w:rsidR="00BD0ABB" w:rsidRPr="00A572A2" w:rsidRDefault="00BD0ABB" w:rsidP="00BD0ABB">
      <w:pPr>
        <w:pStyle w:val="Affiliation"/>
        <w:spacing w:after="0" w:line="240" w:lineRule="auto"/>
        <w:jc w:val="left"/>
        <w:rPr>
          <w:rFonts w:ascii="Arial" w:hAnsi="Arial" w:cs="Arial"/>
          <w:b/>
        </w:rPr>
      </w:pPr>
    </w:p>
    <w:p w14:paraId="618D4621" w14:textId="77777777" w:rsidR="00BD0ABB" w:rsidRPr="00BD0ABB" w:rsidRDefault="00BD0ABB">
      <w:pPr>
        <w:rPr>
          <w:rFonts w:ascii="Arial" w:hAnsi="Arial" w:cs="Arial"/>
          <w:b/>
          <w:sz w:val="20"/>
          <w:szCs w:val="20"/>
        </w:rPr>
      </w:pPr>
    </w:p>
    <w:sectPr w:rsidR="00BD0ABB" w:rsidRPr="00BD0AB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D7409" w14:textId="77777777" w:rsidR="008C1BD9" w:rsidRPr="0000007A" w:rsidRDefault="008C1BD9" w:rsidP="0099583E">
      <w:r>
        <w:separator/>
      </w:r>
    </w:p>
  </w:endnote>
  <w:endnote w:type="continuationSeparator" w:id="0">
    <w:p w14:paraId="60675019" w14:textId="77777777" w:rsidR="008C1BD9" w:rsidRPr="0000007A" w:rsidRDefault="008C1BD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9CB61" w14:textId="77777777" w:rsidR="008C1BD9" w:rsidRPr="0000007A" w:rsidRDefault="008C1BD9" w:rsidP="0099583E">
      <w:r>
        <w:separator/>
      </w:r>
    </w:p>
  </w:footnote>
  <w:footnote w:type="continuationSeparator" w:id="0">
    <w:p w14:paraId="28E4B39F" w14:textId="77777777" w:rsidR="008C1BD9" w:rsidRPr="0000007A" w:rsidRDefault="008C1BD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73010161">
    <w:abstractNumId w:val="3"/>
  </w:num>
  <w:num w:numId="2" w16cid:durableId="721094522">
    <w:abstractNumId w:val="6"/>
  </w:num>
  <w:num w:numId="3" w16cid:durableId="65929547">
    <w:abstractNumId w:val="5"/>
  </w:num>
  <w:num w:numId="4" w16cid:durableId="765345522">
    <w:abstractNumId w:val="7"/>
  </w:num>
  <w:num w:numId="5" w16cid:durableId="134446987">
    <w:abstractNumId w:val="4"/>
  </w:num>
  <w:num w:numId="6" w16cid:durableId="1029187510">
    <w:abstractNumId w:val="0"/>
  </w:num>
  <w:num w:numId="7" w16cid:durableId="1052540302">
    <w:abstractNumId w:val="1"/>
  </w:num>
  <w:num w:numId="8" w16cid:durableId="676154241">
    <w:abstractNumId w:val="9"/>
  </w:num>
  <w:num w:numId="9" w16cid:durableId="883909385">
    <w:abstractNumId w:val="8"/>
  </w:num>
  <w:num w:numId="10" w16cid:durableId="2424209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5541"/>
    <w:rsid w:val="000168A9"/>
    <w:rsid w:val="00021981"/>
    <w:rsid w:val="000234E1"/>
    <w:rsid w:val="00024CD1"/>
    <w:rsid w:val="0002598E"/>
    <w:rsid w:val="00037D52"/>
    <w:rsid w:val="000450FC"/>
    <w:rsid w:val="00054BC4"/>
    <w:rsid w:val="00056CB0"/>
    <w:rsid w:val="0006257C"/>
    <w:rsid w:val="000627FE"/>
    <w:rsid w:val="0007151E"/>
    <w:rsid w:val="00081012"/>
    <w:rsid w:val="00084D7C"/>
    <w:rsid w:val="000904C5"/>
    <w:rsid w:val="000936AC"/>
    <w:rsid w:val="00095A59"/>
    <w:rsid w:val="000A2134"/>
    <w:rsid w:val="000A2D36"/>
    <w:rsid w:val="000A6F41"/>
    <w:rsid w:val="000B4EE5"/>
    <w:rsid w:val="000B74A1"/>
    <w:rsid w:val="000B757E"/>
    <w:rsid w:val="000C0837"/>
    <w:rsid w:val="000C0B04"/>
    <w:rsid w:val="000C3B7E"/>
    <w:rsid w:val="000D13B0"/>
    <w:rsid w:val="000E222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1814"/>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47B7"/>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3E89"/>
    <w:rsid w:val="005A4F17"/>
    <w:rsid w:val="005B3509"/>
    <w:rsid w:val="005C25A0"/>
    <w:rsid w:val="005D230D"/>
    <w:rsid w:val="005E11DC"/>
    <w:rsid w:val="005E29CE"/>
    <w:rsid w:val="005E3241"/>
    <w:rsid w:val="005E45BA"/>
    <w:rsid w:val="005E7FB0"/>
    <w:rsid w:val="005F184C"/>
    <w:rsid w:val="005F18A4"/>
    <w:rsid w:val="00602F7D"/>
    <w:rsid w:val="00605952"/>
    <w:rsid w:val="00620677"/>
    <w:rsid w:val="0062378A"/>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55B08"/>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1BD9"/>
    <w:rsid w:val="008C2F62"/>
    <w:rsid w:val="008C4B1F"/>
    <w:rsid w:val="008C75AD"/>
    <w:rsid w:val="008D020E"/>
    <w:rsid w:val="008D261A"/>
    <w:rsid w:val="008E5067"/>
    <w:rsid w:val="008F036B"/>
    <w:rsid w:val="008F36E4"/>
    <w:rsid w:val="0090720F"/>
    <w:rsid w:val="0091410B"/>
    <w:rsid w:val="009245E3"/>
    <w:rsid w:val="00942DEE"/>
    <w:rsid w:val="00943549"/>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21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0D8F"/>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2301"/>
    <w:rsid w:val="00BB4FEC"/>
    <w:rsid w:val="00BC402F"/>
    <w:rsid w:val="00BD0ABB"/>
    <w:rsid w:val="00BD0DF5"/>
    <w:rsid w:val="00BD6447"/>
    <w:rsid w:val="00BD7527"/>
    <w:rsid w:val="00BE13EF"/>
    <w:rsid w:val="00BE1ED0"/>
    <w:rsid w:val="00BE40A5"/>
    <w:rsid w:val="00BE6454"/>
    <w:rsid w:val="00BF5C56"/>
    <w:rsid w:val="00C01111"/>
    <w:rsid w:val="00C02690"/>
    <w:rsid w:val="00C03A1D"/>
    <w:rsid w:val="00C10283"/>
    <w:rsid w:val="00C1187E"/>
    <w:rsid w:val="00C11905"/>
    <w:rsid w:val="00C1438B"/>
    <w:rsid w:val="00C150D6"/>
    <w:rsid w:val="00C22886"/>
    <w:rsid w:val="00C25C8F"/>
    <w:rsid w:val="00C263C6"/>
    <w:rsid w:val="00C268B8"/>
    <w:rsid w:val="00C435C6"/>
    <w:rsid w:val="00C5331C"/>
    <w:rsid w:val="00C635B6"/>
    <w:rsid w:val="00C70DFC"/>
    <w:rsid w:val="00C82466"/>
    <w:rsid w:val="00C84097"/>
    <w:rsid w:val="00CA17BD"/>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3651"/>
    <w:rsid w:val="00D17979"/>
    <w:rsid w:val="00D2075F"/>
    <w:rsid w:val="00D24CBE"/>
    <w:rsid w:val="00D27A79"/>
    <w:rsid w:val="00D32AC2"/>
    <w:rsid w:val="00D40416"/>
    <w:rsid w:val="00D430AB"/>
    <w:rsid w:val="00D4782A"/>
    <w:rsid w:val="00D65B77"/>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57C1"/>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D0AB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3499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2025-12-18T13:08:00Z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