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55A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5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55A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55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5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6BDA9D" w:rsidR="0000007A" w:rsidRPr="002055A7" w:rsidRDefault="00CD5EA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055A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2055A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5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C89DBA" w:rsidR="0000007A" w:rsidRPr="002055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7255D" w:rsidRPr="002055A7">
              <w:rPr>
                <w:rFonts w:ascii="Arial" w:hAnsi="Arial" w:cs="Arial"/>
                <w:b/>
                <w:bCs/>
                <w:sz w:val="20"/>
                <w:szCs w:val="20"/>
              </w:rPr>
              <w:t>6801</w:t>
            </w:r>
          </w:p>
        </w:tc>
      </w:tr>
      <w:tr w:rsidR="0000007A" w:rsidRPr="002055A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5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4DACC7" w:rsidR="0000007A" w:rsidRPr="002055A7" w:rsidRDefault="003E17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55A7">
              <w:rPr>
                <w:rFonts w:ascii="Arial" w:hAnsi="Arial" w:cs="Arial"/>
                <w:b/>
                <w:sz w:val="20"/>
                <w:szCs w:val="20"/>
                <w:lang w:val="en-GB"/>
              </w:rPr>
              <w:t>Challenges and Opportunities for Circular Economy Adoption in Solid Waste Management: A Case Study of Garissa Township, Kenya</w:t>
            </w:r>
          </w:p>
        </w:tc>
      </w:tr>
      <w:tr w:rsidR="00CF0BBB" w:rsidRPr="002055A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5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4F5E75" w:rsidR="00CF0BBB" w:rsidRPr="002055A7" w:rsidRDefault="007F6A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5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055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05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2055A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055A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55A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055A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055A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55A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055A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55A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CD1A66" w:rsidR="00E03C32" w:rsidRDefault="00B8354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354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Environment and Climate Change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45650C" w:rsidRP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610-619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650C" w:rsidRP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5E96852" w:rsidR="00E03C32" w:rsidRPr="007B54A4" w:rsidRDefault="003712BA" w:rsidP="003712B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ijecc</w:t>
                  </w:r>
                  <w:proofErr w:type="spellEnd"/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/2025/v15i115138</w:t>
                  </w:r>
                </w:p>
              </w:txbxContent>
            </v:textbox>
          </v:rect>
        </w:pict>
      </w:r>
    </w:p>
    <w:p w14:paraId="40641486" w14:textId="77777777" w:rsidR="00D9392F" w:rsidRPr="002055A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55A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055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55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55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55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5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55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55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55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55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55A7">
              <w:rPr>
                <w:rFonts w:ascii="Arial" w:hAnsi="Arial" w:cs="Arial"/>
                <w:lang w:val="en-GB"/>
              </w:rPr>
              <w:t>Author’s Feedback</w:t>
            </w:r>
            <w:r w:rsidRPr="002055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55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55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5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55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F39F1D2" w:rsidR="00F1171E" w:rsidRPr="002055A7" w:rsidRDefault="009778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focuses on exploring how major determinants influence the adoption of circular economy practices in Garissa Township</w:t>
            </w:r>
          </w:p>
        </w:tc>
        <w:tc>
          <w:tcPr>
            <w:tcW w:w="1523" w:type="pct"/>
          </w:tcPr>
          <w:p w14:paraId="462A339C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5A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5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5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38A15C" w:rsidR="00F1171E" w:rsidRPr="002055A7" w:rsidRDefault="009778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5A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55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55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76A32B6" w14:textId="2F9A3CD5" w:rsidR="00F1171E" w:rsidRPr="002055A7" w:rsidRDefault="009778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- In the Place and Duration of Study section, the six</w:t>
            </w:r>
            <w:r w:rsidRPr="002055A7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‑</w:t>
            </w: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month period is mentioned but the exact start and end months/years are not specified. Including this will strengthen clarity. </w:t>
            </w:r>
          </w:p>
          <w:p w14:paraId="4B1C7F16" w14:textId="77777777" w:rsidR="00062026" w:rsidRPr="002055A7" w:rsidRDefault="000620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40917547" w:rsidR="00977849" w:rsidRPr="002055A7" w:rsidRDefault="009778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phrase “household heads aged 18 years and above” could be shortened to “adult household heads” for conciseness.</w:t>
            </w:r>
          </w:p>
        </w:tc>
        <w:tc>
          <w:tcPr>
            <w:tcW w:w="1523" w:type="pct"/>
          </w:tcPr>
          <w:p w14:paraId="1D54B730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5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55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9748013" w:rsidR="00F1171E" w:rsidRPr="002055A7" w:rsidRDefault="00CB2564" w:rsidP="000620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5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5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5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FE6CCF5" w:rsidR="00F1171E" w:rsidRPr="002055A7" w:rsidRDefault="00CB2564" w:rsidP="000620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5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55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55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5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3F45DBB" w:rsidR="00F1171E" w:rsidRPr="002055A7" w:rsidRDefault="00CB2564" w:rsidP="000620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2055A7" w:rsidRDefault="00F1171E" w:rsidP="000620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1E28118" w14:textId="77777777" w:rsidR="00F1171E" w:rsidRPr="002055A7" w:rsidRDefault="00F1171E" w:rsidP="000620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97F52DB" w14:textId="77777777" w:rsidR="00F1171E" w:rsidRPr="002055A7" w:rsidRDefault="00F1171E" w:rsidP="000620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2055A7" w:rsidRDefault="00F1171E" w:rsidP="000620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5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55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55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55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55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5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A04F173" w14:textId="77777777" w:rsidR="00703CEF" w:rsidRPr="002055A7" w:rsidRDefault="00703CEF" w:rsidP="00703CE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sz w:val="20"/>
                <w:szCs w:val="20"/>
                <w:lang w:val="en-GB"/>
              </w:rPr>
              <w:t>The year in which the study was conducted is not mentioned.</w:t>
            </w:r>
          </w:p>
          <w:p w14:paraId="3AAFB2CD" w14:textId="77777777" w:rsidR="00703CEF" w:rsidRPr="002055A7" w:rsidRDefault="00703CEF" w:rsidP="00703CE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sz w:val="20"/>
                <w:szCs w:val="20"/>
                <w:lang w:eastAsia="en-IN"/>
              </w:rPr>
              <w:t>The pilot study details are incomplete.</w:t>
            </w:r>
          </w:p>
          <w:p w14:paraId="016B3D24" w14:textId="77777777" w:rsidR="00703CEF" w:rsidRPr="002055A7" w:rsidRDefault="00703CEF" w:rsidP="00703CE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sz w:val="20"/>
                <w:szCs w:val="20"/>
                <w:lang w:val="en-GB"/>
              </w:rPr>
              <w:t>It appears to be a questionnaire survey, but the timeframe of data collection is not specified.</w:t>
            </w:r>
          </w:p>
          <w:p w14:paraId="0A153951" w14:textId="77777777" w:rsidR="00703CEF" w:rsidRPr="002055A7" w:rsidRDefault="00703CEF" w:rsidP="00703CE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sz w:val="20"/>
                <w:szCs w:val="20"/>
                <w:lang w:val="en-GB"/>
              </w:rPr>
              <w:t>The footer page numbering is inconsistent: after page number 2, the footer suddenly shows 616.</w:t>
            </w:r>
          </w:p>
          <w:p w14:paraId="6B44847C" w14:textId="77777777" w:rsidR="00703CEF" w:rsidRPr="002055A7" w:rsidRDefault="00703CEF" w:rsidP="00703CE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5A7">
              <w:rPr>
                <w:rFonts w:ascii="Arial" w:hAnsi="Arial" w:cs="Arial"/>
                <w:sz w:val="20"/>
                <w:szCs w:val="20"/>
                <w:lang w:val="en-GB"/>
              </w:rPr>
              <w:t>The pagination needs to be checked and corrected for consistency.</w:t>
            </w:r>
          </w:p>
          <w:p w14:paraId="15DFD0E8" w14:textId="77777777" w:rsidR="00F1171E" w:rsidRPr="00205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05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05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05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05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5D438AF8" w:rsidR="00F1171E" w:rsidRPr="00205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373958" w14:textId="789FA900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236282" w14:textId="3F808AC0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57BF1E" w14:textId="62C0A4DB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8158CD" w14:textId="185B5D55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184D11" w14:textId="44DCD7B5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4C0109" w14:textId="073A9DA7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BEB37B" w14:textId="6A9058D0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AC18AD" w14:textId="4DE8B07E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C7BAF8" w14:textId="77777777" w:rsidR="0022028C" w:rsidRPr="002055A7" w:rsidRDefault="002202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A6A5A" w:rsidRPr="002055A7" w14:paraId="5D10C3E3" w14:textId="77777777" w:rsidTr="00CA6A5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5DC5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055A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55A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0EC1C91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A6A5A" w:rsidRPr="002055A7" w14:paraId="353C7212" w14:textId="77777777" w:rsidTr="00CA6A5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B3CE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C598" w14:textId="77777777" w:rsidR="00CA6A5A" w:rsidRPr="002055A7" w:rsidRDefault="00CA6A5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374E" w14:textId="77777777" w:rsidR="00CA6A5A" w:rsidRPr="002055A7" w:rsidRDefault="00CA6A5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055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2055A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2055A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A6A5A" w:rsidRPr="002055A7" w14:paraId="79A5E6E0" w14:textId="77777777" w:rsidTr="00CA6A5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E1FF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055A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61ADC16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19EC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5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5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5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A415C15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767A4E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D2AA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246C71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611D18" w14:textId="77777777" w:rsidR="00CA6A5A" w:rsidRPr="002055A7" w:rsidRDefault="00CA6A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7B334079" w14:textId="77777777" w:rsidR="002055A7" w:rsidRPr="00C6405B" w:rsidRDefault="002055A7" w:rsidP="002055A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6405B">
        <w:rPr>
          <w:rFonts w:ascii="Arial" w:hAnsi="Arial" w:cs="Arial"/>
          <w:b/>
          <w:u w:val="single"/>
        </w:rPr>
        <w:t>Reviewer details:</w:t>
      </w:r>
    </w:p>
    <w:p w14:paraId="783D49CE" w14:textId="77777777" w:rsidR="002055A7" w:rsidRDefault="002055A7" w:rsidP="002055A7">
      <w:proofErr w:type="spellStart"/>
      <w:r w:rsidRPr="00C6405B">
        <w:rPr>
          <w:rFonts w:ascii="Arial" w:hAnsi="Arial" w:cs="Arial"/>
          <w:b/>
          <w:color w:val="000000"/>
          <w:sz w:val="20"/>
          <w:szCs w:val="20"/>
        </w:rPr>
        <w:t>M.Suresh</w:t>
      </w:r>
      <w:proofErr w:type="spellEnd"/>
      <w:r w:rsidRPr="00C6405B">
        <w:rPr>
          <w:rFonts w:ascii="Arial" w:hAnsi="Arial" w:cs="Arial"/>
          <w:b/>
          <w:color w:val="000000"/>
          <w:sz w:val="20"/>
          <w:szCs w:val="20"/>
        </w:rPr>
        <w:t xml:space="preserve"> Kumar, Sri </w:t>
      </w:r>
      <w:proofErr w:type="spellStart"/>
      <w:r w:rsidRPr="00C6405B">
        <w:rPr>
          <w:rFonts w:ascii="Arial" w:hAnsi="Arial" w:cs="Arial"/>
          <w:b/>
          <w:color w:val="000000"/>
          <w:sz w:val="20"/>
          <w:szCs w:val="20"/>
        </w:rPr>
        <w:t>Chandrasekharendra</w:t>
      </w:r>
      <w:proofErr w:type="spellEnd"/>
      <w:r w:rsidRPr="00C6405B">
        <w:rPr>
          <w:rFonts w:ascii="Arial" w:hAnsi="Arial" w:cs="Arial"/>
          <w:b/>
          <w:color w:val="000000"/>
          <w:sz w:val="20"/>
          <w:szCs w:val="20"/>
        </w:rPr>
        <w:t xml:space="preserve"> Saraswathi Viswa Mahavidyalaya, India</w:t>
      </w:r>
    </w:p>
    <w:p w14:paraId="1196A462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5B2D0769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69822FBE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426E7BBE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238DFB32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18EA7878" w14:textId="77777777" w:rsidR="00CA6A5A" w:rsidRPr="002055A7" w:rsidRDefault="00CA6A5A" w:rsidP="00CA6A5A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205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2055A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D3F6" w14:textId="77777777" w:rsidR="00372595" w:rsidRPr="0000007A" w:rsidRDefault="00372595" w:rsidP="0099583E">
      <w:r>
        <w:separator/>
      </w:r>
    </w:p>
  </w:endnote>
  <w:endnote w:type="continuationSeparator" w:id="0">
    <w:p w14:paraId="6C214B53" w14:textId="77777777" w:rsidR="00372595" w:rsidRPr="0000007A" w:rsidRDefault="0037259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2CD1" w14:textId="77777777" w:rsidR="00372595" w:rsidRPr="0000007A" w:rsidRDefault="00372595" w:rsidP="0099583E">
      <w:r>
        <w:separator/>
      </w:r>
    </w:p>
  </w:footnote>
  <w:footnote w:type="continuationSeparator" w:id="0">
    <w:p w14:paraId="5516FDAB" w14:textId="77777777" w:rsidR="00372595" w:rsidRPr="0000007A" w:rsidRDefault="0037259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CD1"/>
    <w:multiLevelType w:val="hybridMultilevel"/>
    <w:tmpl w:val="4D762998"/>
    <w:lvl w:ilvl="0" w:tplc="DC88DC2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826D1"/>
    <w:multiLevelType w:val="hybridMultilevel"/>
    <w:tmpl w:val="CEF2D4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2315977">
    <w:abstractNumId w:val="4"/>
  </w:num>
  <w:num w:numId="2" w16cid:durableId="205483829">
    <w:abstractNumId w:val="8"/>
  </w:num>
  <w:num w:numId="3" w16cid:durableId="1384716150">
    <w:abstractNumId w:val="7"/>
  </w:num>
  <w:num w:numId="4" w16cid:durableId="966157300">
    <w:abstractNumId w:val="9"/>
  </w:num>
  <w:num w:numId="5" w16cid:durableId="1692218122">
    <w:abstractNumId w:val="6"/>
  </w:num>
  <w:num w:numId="6" w16cid:durableId="364524660">
    <w:abstractNumId w:val="0"/>
  </w:num>
  <w:num w:numId="7" w16cid:durableId="953639128">
    <w:abstractNumId w:val="2"/>
  </w:num>
  <w:num w:numId="8" w16cid:durableId="101917769">
    <w:abstractNumId w:val="11"/>
  </w:num>
  <w:num w:numId="9" w16cid:durableId="1250118154">
    <w:abstractNumId w:val="10"/>
  </w:num>
  <w:num w:numId="10" w16cid:durableId="1590044795">
    <w:abstractNumId w:val="3"/>
  </w:num>
  <w:num w:numId="11" w16cid:durableId="1708337830">
    <w:abstractNumId w:val="5"/>
  </w:num>
  <w:num w:numId="12" w16cid:durableId="145158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026"/>
    <w:rsid w:val="0006257C"/>
    <w:rsid w:val="000627FE"/>
    <w:rsid w:val="0007151E"/>
    <w:rsid w:val="00071664"/>
    <w:rsid w:val="00081012"/>
    <w:rsid w:val="00084D7C"/>
    <w:rsid w:val="000936AC"/>
    <w:rsid w:val="00095A59"/>
    <w:rsid w:val="000A2134"/>
    <w:rsid w:val="000A2D36"/>
    <w:rsid w:val="000A6F41"/>
    <w:rsid w:val="000B399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22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5A7"/>
    <w:rsid w:val="002105F7"/>
    <w:rsid w:val="002109D6"/>
    <w:rsid w:val="00220111"/>
    <w:rsid w:val="0022028C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407"/>
    <w:rsid w:val="00326D7D"/>
    <w:rsid w:val="0033018A"/>
    <w:rsid w:val="0033692F"/>
    <w:rsid w:val="00353718"/>
    <w:rsid w:val="00364360"/>
    <w:rsid w:val="003712BA"/>
    <w:rsid w:val="0037259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77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0C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8D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935"/>
    <w:rsid w:val="006D467C"/>
    <w:rsid w:val="006E01EE"/>
    <w:rsid w:val="006E6014"/>
    <w:rsid w:val="006E7D6E"/>
    <w:rsid w:val="00700A1D"/>
    <w:rsid w:val="00700EF2"/>
    <w:rsid w:val="00701186"/>
    <w:rsid w:val="00703CEF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1EE"/>
    <w:rsid w:val="007F5873"/>
    <w:rsid w:val="007F6A45"/>
    <w:rsid w:val="00804DA6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9EC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84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55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558"/>
    <w:rsid w:val="00B53059"/>
    <w:rsid w:val="00B562D2"/>
    <w:rsid w:val="00B62087"/>
    <w:rsid w:val="00B62F41"/>
    <w:rsid w:val="00B63782"/>
    <w:rsid w:val="00B66599"/>
    <w:rsid w:val="00B760E1"/>
    <w:rsid w:val="00B770F1"/>
    <w:rsid w:val="00B82FFC"/>
    <w:rsid w:val="00B8354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A5A"/>
    <w:rsid w:val="00CA7853"/>
    <w:rsid w:val="00CB2564"/>
    <w:rsid w:val="00CB429B"/>
    <w:rsid w:val="00CC2753"/>
    <w:rsid w:val="00CD093E"/>
    <w:rsid w:val="00CD1556"/>
    <w:rsid w:val="00CD1FD7"/>
    <w:rsid w:val="00CD5091"/>
    <w:rsid w:val="00CD5DFD"/>
    <w:rsid w:val="00CD5EA4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5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835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3CE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55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2025-12-04T11:00:00Z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