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94C3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94C3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IQ"/>
              </w:rPr>
            </w:pPr>
          </w:p>
        </w:tc>
      </w:tr>
      <w:tr w:rsidR="0000007A" w:rsidRPr="00394C3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94C3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37DEDC" w:rsidR="0000007A" w:rsidRPr="00394C36" w:rsidRDefault="00606D4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94C3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394C3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94C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4C9818" w:rsidR="0000007A" w:rsidRPr="00394C3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106B5" w:rsidRPr="00394C36">
              <w:rPr>
                <w:rFonts w:ascii="Arial" w:hAnsi="Arial" w:cs="Arial"/>
                <w:b/>
                <w:bCs/>
                <w:sz w:val="20"/>
                <w:szCs w:val="20"/>
              </w:rPr>
              <w:t>6815</w:t>
            </w:r>
          </w:p>
        </w:tc>
      </w:tr>
      <w:tr w:rsidR="0000007A" w:rsidRPr="00394C3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94C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12710E" w:rsidR="0000007A" w:rsidRPr="00394C36" w:rsidRDefault="00D93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94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Valuation of Ant Community Inhabiting </w:t>
            </w:r>
            <w:proofErr w:type="spellStart"/>
            <w:r w:rsidRPr="00394C36">
              <w:rPr>
                <w:rFonts w:ascii="Arial" w:hAnsi="Arial" w:cs="Arial"/>
                <w:b/>
                <w:sz w:val="20"/>
                <w:szCs w:val="20"/>
                <w:lang w:val="en-GB"/>
              </w:rPr>
              <w:t>Chincholi</w:t>
            </w:r>
            <w:proofErr w:type="spellEnd"/>
            <w:r w:rsidRPr="00394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Wildlife Sanctuary, Kalaburagi through Cytochrome Oxidase Subunit I Gene</w:t>
            </w:r>
          </w:p>
        </w:tc>
      </w:tr>
      <w:tr w:rsidR="00CF0BBB" w:rsidRPr="00394C3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94C3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78055B" w:rsidR="00CF0BBB" w:rsidRPr="00394C36" w:rsidRDefault="000A5D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94C3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94C3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94C3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94C3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94C3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94C3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94C3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94C3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94C3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94C3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94C3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56E1A3B" w:rsidR="00E03C32" w:rsidRDefault="00E62DF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62D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F5B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3F5B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3F5B60" w:rsidRPr="003F5B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111-119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F5B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7B20EB7" w:rsidR="00E03C32" w:rsidRPr="007B54A4" w:rsidRDefault="00B41DD9" w:rsidP="00B41DD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41D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B41D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B41D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/2025/v46i225364</w:t>
                  </w:r>
                </w:p>
              </w:txbxContent>
            </v:textbox>
          </v:rect>
        </w:pict>
      </w:r>
    </w:p>
    <w:p w14:paraId="40641486" w14:textId="77777777" w:rsidR="00D9392F" w:rsidRPr="00394C3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94C3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94C3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94C3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94C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4C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94C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94C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4C3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94C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94C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4C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94C3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94C3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94C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4C36">
              <w:rPr>
                <w:rFonts w:ascii="Arial" w:hAnsi="Arial" w:cs="Arial"/>
                <w:lang w:val="en-GB"/>
              </w:rPr>
              <w:t>Author’s Feedback</w:t>
            </w:r>
            <w:r w:rsidRPr="00394C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4C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94C3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94C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94C3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F1666B" w:rsidR="00F1171E" w:rsidRPr="00394C36" w:rsidRDefault="009A2A0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Using DNA sequencing methods is of great importance in species identification because it is very accurate. Specimen identification is important for understanding the characteristics and properties of each species.</w:t>
            </w:r>
          </w:p>
        </w:tc>
        <w:tc>
          <w:tcPr>
            <w:tcW w:w="1523" w:type="pct"/>
          </w:tcPr>
          <w:p w14:paraId="462A339C" w14:textId="77777777" w:rsidR="00F1171E" w:rsidRPr="00394C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A2A08" w:rsidRPr="00394C3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0F7455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523" w:type="pct"/>
          </w:tcPr>
          <w:p w14:paraId="405B6701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A2A08" w:rsidRPr="00394C3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9A2A08" w:rsidRPr="00394C36" w:rsidRDefault="009A2A08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94C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8EEAA15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1D54B730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A2A08" w:rsidRPr="00394C3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FFD33A" w:rsidR="009A2A08" w:rsidRPr="00394C36" w:rsidRDefault="009A2A0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scientifically </w:t>
            </w:r>
            <w:proofErr w:type="gramStart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is  correct</w:t>
            </w:r>
            <w:proofErr w:type="gramEnd"/>
          </w:p>
        </w:tc>
        <w:tc>
          <w:tcPr>
            <w:tcW w:w="1523" w:type="pct"/>
          </w:tcPr>
          <w:p w14:paraId="4898F764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A2A08" w:rsidRPr="00394C3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A2A08" w:rsidRPr="00394C36" w:rsidRDefault="009A2A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5D2F15" w:rsidR="009A2A08" w:rsidRPr="00394C36" w:rsidRDefault="009A2A0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recent and relevant to the research.</w:t>
            </w:r>
          </w:p>
        </w:tc>
        <w:tc>
          <w:tcPr>
            <w:tcW w:w="1523" w:type="pct"/>
          </w:tcPr>
          <w:p w14:paraId="40220055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A2A08" w:rsidRPr="00394C36" w14:paraId="73CC4A50" w14:textId="77777777" w:rsidTr="00E311F9">
        <w:trPr>
          <w:trHeight w:val="1030"/>
        </w:trPr>
        <w:tc>
          <w:tcPr>
            <w:tcW w:w="1265" w:type="pct"/>
            <w:noWrap/>
          </w:tcPr>
          <w:p w14:paraId="029CE8D0" w14:textId="77777777" w:rsidR="009A2A08" w:rsidRPr="00394C36" w:rsidRDefault="009A2A08" w:rsidP="007222C8">
            <w:pPr>
              <w:pStyle w:val="Heading2"/>
              <w:jc w:val="left"/>
              <w:rPr>
                <w:rFonts w:ascii="Arial" w:eastAsia="Times New Roman" w:hAnsi="Arial" w:cs="Arial"/>
                <w:lang w:val="en-GB"/>
              </w:rPr>
            </w:pPr>
          </w:p>
          <w:p w14:paraId="589C16C7" w14:textId="77777777" w:rsidR="009A2A08" w:rsidRPr="00394C36" w:rsidRDefault="009A2A08" w:rsidP="007222C8">
            <w:pPr>
              <w:pStyle w:val="Heading2"/>
              <w:ind w:left="360"/>
              <w:jc w:val="left"/>
              <w:rPr>
                <w:rFonts w:ascii="Arial" w:eastAsia="Times New Roman" w:hAnsi="Arial" w:cs="Arial"/>
                <w:lang w:val="en-GB"/>
              </w:rPr>
            </w:pPr>
            <w:r w:rsidRPr="00394C36">
              <w:rPr>
                <w:rFonts w:ascii="Arial" w:eastAsia="Times New Roman" w:hAnsi="Arial" w:cs="Arial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A2A08" w:rsidRPr="00394C36" w:rsidRDefault="009A2A0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FF3F194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language/English quality of the article is suitable</w:t>
            </w:r>
          </w:p>
          <w:p w14:paraId="41E28118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A2A08" w:rsidRPr="00394C3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94C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94C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94C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A2A08" w:rsidRPr="00394C36" w:rsidRDefault="009A2A0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7745313" w14:textId="71157EE0" w:rsidR="009A2A08" w:rsidRPr="00394C36" w:rsidRDefault="009A2A08" w:rsidP="00E3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1-</w:t>
            </w: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researcher should leave a space for a word at the beginning of each paragraph.</w:t>
            </w:r>
          </w:p>
          <w:p w14:paraId="44A3F670" w14:textId="6C1494F3" w:rsidR="009A2A08" w:rsidRPr="00394C36" w:rsidRDefault="009A2A08" w:rsidP="00E3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2-</w:t>
            </w:r>
            <w:r w:rsidR="007D0E94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researcher must provide the references for all information found in the materials and </w:t>
            </w:r>
            <w:proofErr w:type="gramStart"/>
            <w:r w:rsidR="007D0E94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methods  .</w:t>
            </w:r>
            <w:proofErr w:type="gramEnd"/>
          </w:p>
          <w:p w14:paraId="5856352D" w14:textId="0B141951" w:rsidR="009A2A08" w:rsidRPr="00394C36" w:rsidRDefault="009A2A08" w:rsidP="00E311F9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3-</w:t>
            </w:r>
            <w:r w:rsidR="007D0E94" w:rsidRPr="00394C36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The researcher should strengthen the discussion with previous studies and compare his study with them in terms of similarities and differences.</w:t>
            </w:r>
          </w:p>
          <w:p w14:paraId="6816BB23" w14:textId="71EB3A57" w:rsidR="009A2A08" w:rsidRPr="00394C36" w:rsidRDefault="009A2A08" w:rsidP="00E311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</w:t>
            </w:r>
            <w:r w:rsidR="00E311F9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researcher should refer to the numbers tables and </w:t>
            </w:r>
            <w:proofErr w:type="gramStart"/>
            <w:r w:rsidR="00E311F9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figures  in</w:t>
            </w:r>
            <w:proofErr w:type="gramEnd"/>
            <w:r w:rsidR="00E311F9"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results and discussion</w:t>
            </w:r>
          </w:p>
          <w:p w14:paraId="46739201" w14:textId="77777777" w:rsidR="00E311F9" w:rsidRPr="00394C36" w:rsidRDefault="00E311F9" w:rsidP="00E3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researcher should put the details of the statistical analysis in the table, as he mentioned this symbol ± but did not mention what it refers to (does he mean SD the stander </w:t>
            </w:r>
            <w:proofErr w:type="gramStart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deviations  or</w:t>
            </w:r>
            <w:proofErr w:type="gramEnd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what?).</w:t>
            </w:r>
          </w:p>
          <w:p w14:paraId="1E031DF5" w14:textId="567D28D3" w:rsidR="00E311F9" w:rsidRPr="00394C36" w:rsidRDefault="00E311F9" w:rsidP="00E311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5-The researcher must place the type and value of the statistical analysis below each table (e.g.</w:t>
            </w:r>
            <w:proofErr w:type="gramStart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,  LSD</w:t>
            </w:r>
            <w:proofErr w:type="gramEnd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or  P</w:t>
            </w:r>
            <w:proofErr w:type="gramEnd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value )</w:t>
            </w:r>
            <w:proofErr w:type="gramEnd"/>
            <w:r w:rsidRPr="00394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15DFD0E8" w14:textId="5906DDB5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A2A08" w:rsidRPr="00394C36" w:rsidRDefault="009A2A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4B162B12" w:rsidR="00F1171E" w:rsidRPr="00394C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D7D078" w14:textId="77777777" w:rsidR="00394C36" w:rsidRDefault="00394C3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B01B65" w14:textId="77777777" w:rsidR="00394C36" w:rsidRDefault="00394C3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17F655" w14:textId="77777777" w:rsidR="00394C36" w:rsidRPr="00394C36" w:rsidRDefault="00394C3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94C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94C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5958A145" w:rsidR="00F1171E" w:rsidRPr="00394C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2FC908" w14:textId="1C400024" w:rsidR="003E283E" w:rsidRPr="00394C36" w:rsidRDefault="003E283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E283E" w:rsidRPr="00394C36" w14:paraId="4247D52B" w14:textId="77777777" w:rsidTr="003E283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3987A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94C3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94C3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9D6566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E283E" w:rsidRPr="00394C36" w14:paraId="72E7BD6A" w14:textId="77777777" w:rsidTr="003E283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A7AA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04D1" w14:textId="77777777" w:rsidR="003E283E" w:rsidRPr="00394C36" w:rsidRDefault="003E283E" w:rsidP="003E283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A85" w14:textId="77777777" w:rsidR="003E283E" w:rsidRPr="00394C36" w:rsidRDefault="003E283E" w:rsidP="003E283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94C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94C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07BCED" w14:textId="77777777" w:rsidR="003E283E" w:rsidRPr="00394C36" w:rsidRDefault="003E283E" w:rsidP="003E283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283E" w:rsidRPr="00394C36" w14:paraId="520CF506" w14:textId="77777777" w:rsidTr="003E283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8C4F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94C3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C595D5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CBC5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94C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94C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94C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7C311AC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A370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4FE31D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C8D12A" w14:textId="77777777" w:rsidR="003E283E" w:rsidRPr="00394C36" w:rsidRDefault="003E283E" w:rsidP="003E2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620CCEE" w14:textId="77777777" w:rsidR="003E283E" w:rsidRPr="00394C36" w:rsidRDefault="003E283E" w:rsidP="003E283E">
      <w:pPr>
        <w:rPr>
          <w:rFonts w:ascii="Arial" w:hAnsi="Arial" w:cs="Arial"/>
          <w:sz w:val="20"/>
          <w:szCs w:val="20"/>
        </w:rPr>
      </w:pPr>
    </w:p>
    <w:p w14:paraId="4362B9ED" w14:textId="77777777" w:rsidR="003E283E" w:rsidRPr="00394C36" w:rsidRDefault="003E283E" w:rsidP="003E283E">
      <w:pPr>
        <w:rPr>
          <w:rFonts w:ascii="Arial" w:hAnsi="Arial" w:cs="Arial"/>
          <w:sz w:val="20"/>
          <w:szCs w:val="20"/>
        </w:rPr>
      </w:pPr>
    </w:p>
    <w:p w14:paraId="3D838F6A" w14:textId="77777777" w:rsidR="003E283E" w:rsidRPr="00394C36" w:rsidRDefault="003E283E" w:rsidP="003E283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0A20FC1" w14:textId="77777777" w:rsidR="00394C36" w:rsidRPr="001332D2" w:rsidRDefault="00394C36" w:rsidP="00394C3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32D2">
        <w:rPr>
          <w:rFonts w:ascii="Arial" w:hAnsi="Arial" w:cs="Arial"/>
          <w:b/>
          <w:u w:val="single"/>
        </w:rPr>
        <w:t>Reviewer details:</w:t>
      </w:r>
    </w:p>
    <w:p w14:paraId="144353EE" w14:textId="77777777" w:rsidR="00394C36" w:rsidRDefault="00394C36" w:rsidP="00394C36">
      <w:r w:rsidRPr="001332D2">
        <w:rPr>
          <w:rFonts w:ascii="Arial" w:hAnsi="Arial" w:cs="Arial"/>
          <w:b/>
          <w:color w:val="000000"/>
          <w:sz w:val="20"/>
          <w:szCs w:val="20"/>
        </w:rPr>
        <w:t xml:space="preserve">Alaa Hamady Obeid Al-Taei, University of Babylon, Iraq </w:t>
      </w:r>
      <w:r w:rsidRPr="001332D2">
        <w:rPr>
          <w:rFonts w:ascii="Arial" w:hAnsi="Arial" w:cs="Arial"/>
          <w:b/>
          <w:color w:val="000000"/>
          <w:sz w:val="20"/>
          <w:szCs w:val="20"/>
        </w:rPr>
        <w:br/>
      </w:r>
    </w:p>
    <w:p w14:paraId="5E521C73" w14:textId="77777777" w:rsidR="003E283E" w:rsidRPr="00394C36" w:rsidRDefault="003E283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3E283E" w:rsidRPr="00394C3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DCC86" w14:textId="77777777" w:rsidR="00EC6807" w:rsidRPr="0000007A" w:rsidRDefault="00EC6807" w:rsidP="0099583E">
      <w:r>
        <w:separator/>
      </w:r>
    </w:p>
  </w:endnote>
  <w:endnote w:type="continuationSeparator" w:id="0">
    <w:p w14:paraId="4F6408D8" w14:textId="77777777" w:rsidR="00EC6807" w:rsidRPr="0000007A" w:rsidRDefault="00EC68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9270" w14:textId="77777777" w:rsidR="00EC6807" w:rsidRPr="0000007A" w:rsidRDefault="00EC6807" w:rsidP="0099583E">
      <w:r>
        <w:separator/>
      </w:r>
    </w:p>
  </w:footnote>
  <w:footnote w:type="continuationSeparator" w:id="0">
    <w:p w14:paraId="7F3889A2" w14:textId="77777777" w:rsidR="00EC6807" w:rsidRPr="0000007A" w:rsidRDefault="00EC68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2617188">
    <w:abstractNumId w:val="3"/>
  </w:num>
  <w:num w:numId="2" w16cid:durableId="1747649936">
    <w:abstractNumId w:val="6"/>
  </w:num>
  <w:num w:numId="3" w16cid:durableId="848758160">
    <w:abstractNumId w:val="5"/>
  </w:num>
  <w:num w:numId="4" w16cid:durableId="260450619">
    <w:abstractNumId w:val="7"/>
  </w:num>
  <w:num w:numId="5" w16cid:durableId="1291547530">
    <w:abstractNumId w:val="4"/>
  </w:num>
  <w:num w:numId="6" w16cid:durableId="1602175996">
    <w:abstractNumId w:val="0"/>
  </w:num>
  <w:num w:numId="7" w16cid:durableId="1135952773">
    <w:abstractNumId w:val="1"/>
  </w:num>
  <w:num w:numId="8" w16cid:durableId="1487866021">
    <w:abstractNumId w:val="9"/>
  </w:num>
  <w:num w:numId="9" w16cid:durableId="2081630407">
    <w:abstractNumId w:val="8"/>
  </w:num>
  <w:num w:numId="10" w16cid:durableId="20652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DDE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4C36"/>
    <w:rsid w:val="003A04E7"/>
    <w:rsid w:val="003A1C45"/>
    <w:rsid w:val="003A4991"/>
    <w:rsid w:val="003A6E1A"/>
    <w:rsid w:val="003B1D0B"/>
    <w:rsid w:val="003B2172"/>
    <w:rsid w:val="003D1BDE"/>
    <w:rsid w:val="003E283E"/>
    <w:rsid w:val="003E746A"/>
    <w:rsid w:val="003F5B6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D23"/>
    <w:rsid w:val="00474129"/>
    <w:rsid w:val="00476B01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D45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0BC"/>
    <w:rsid w:val="00780B67"/>
    <w:rsid w:val="00781D07"/>
    <w:rsid w:val="007A62F8"/>
    <w:rsid w:val="007B1099"/>
    <w:rsid w:val="007B54A4"/>
    <w:rsid w:val="007C6CDF"/>
    <w:rsid w:val="007D0246"/>
    <w:rsid w:val="007D0E94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6B5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574"/>
    <w:rsid w:val="0099583E"/>
    <w:rsid w:val="009A0242"/>
    <w:rsid w:val="009A2A08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3E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DD9"/>
    <w:rsid w:val="00B53059"/>
    <w:rsid w:val="00B562D2"/>
    <w:rsid w:val="00B62087"/>
    <w:rsid w:val="00B62F41"/>
    <w:rsid w:val="00B63782"/>
    <w:rsid w:val="00B66599"/>
    <w:rsid w:val="00B7535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3BC4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1F9"/>
    <w:rsid w:val="00E451EA"/>
    <w:rsid w:val="00E57F4B"/>
    <w:rsid w:val="00E62DF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07"/>
    <w:rsid w:val="00EC6894"/>
    <w:rsid w:val="00EC7F38"/>
    <w:rsid w:val="00ED6B12"/>
    <w:rsid w:val="00ED7400"/>
    <w:rsid w:val="00EF326D"/>
    <w:rsid w:val="00EF53FE"/>
    <w:rsid w:val="00F1171E"/>
    <w:rsid w:val="00F13071"/>
    <w:rsid w:val="00F2643C"/>
    <w:rsid w:val="00F31923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695A05C-7171-4BE2-92FE-F2E10A6F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62D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94C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