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84EAE" w14:paraId="1643A4CA" w14:textId="77777777" w:rsidTr="004847FF">
        <w:trPr>
          <w:trHeight w:val="450"/>
        </w:trPr>
        <w:tc>
          <w:tcPr>
            <w:tcW w:w="5000" w:type="pct"/>
            <w:gridSpan w:val="2"/>
            <w:tcBorders>
              <w:top w:val="nil"/>
              <w:left w:val="nil"/>
              <w:right w:val="nil"/>
            </w:tcBorders>
          </w:tcPr>
          <w:p w14:paraId="4C55E51F" w14:textId="77777777" w:rsidR="00602F7D" w:rsidRPr="00D84EAE" w:rsidRDefault="00602F7D" w:rsidP="00F2643C">
            <w:pPr>
              <w:pStyle w:val="Heading2"/>
              <w:jc w:val="left"/>
              <w:rPr>
                <w:rFonts w:ascii="Arial" w:hAnsi="Arial" w:cs="Arial"/>
                <w:b w:val="0"/>
                <w:bCs w:val="0"/>
                <w:lang w:val="en-US"/>
              </w:rPr>
            </w:pPr>
          </w:p>
        </w:tc>
      </w:tr>
      <w:tr w:rsidR="0000007A" w:rsidRPr="00D84EAE" w14:paraId="127EAD7E" w14:textId="77777777" w:rsidTr="00F33C84">
        <w:trPr>
          <w:trHeight w:val="413"/>
        </w:trPr>
        <w:tc>
          <w:tcPr>
            <w:tcW w:w="1234" w:type="pct"/>
          </w:tcPr>
          <w:p w14:paraId="3C159AA5" w14:textId="77777777" w:rsidR="0000007A" w:rsidRPr="00D84EAE" w:rsidRDefault="00D27A79" w:rsidP="00696CAD">
            <w:pPr>
              <w:pStyle w:val="BodyText"/>
              <w:ind w:left="90"/>
              <w:jc w:val="left"/>
              <w:rPr>
                <w:rFonts w:ascii="Arial" w:hAnsi="Arial" w:cs="Arial"/>
                <w:bCs/>
                <w:sz w:val="20"/>
                <w:szCs w:val="20"/>
                <w:lang w:val="en-GB"/>
              </w:rPr>
            </w:pPr>
            <w:r w:rsidRPr="00D84EAE">
              <w:rPr>
                <w:rFonts w:ascii="Arial" w:hAnsi="Arial" w:cs="Arial"/>
                <w:bCs/>
                <w:sz w:val="20"/>
                <w:szCs w:val="20"/>
                <w:lang w:val="en-GB"/>
              </w:rPr>
              <w:t xml:space="preserve">Book </w:t>
            </w:r>
            <w:r w:rsidR="0000007A" w:rsidRPr="00D84EA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C0492A4" w:rsidR="0000007A" w:rsidRPr="00D84EAE" w:rsidRDefault="00794FC0" w:rsidP="00054BC4">
            <w:pPr>
              <w:pStyle w:val="NormalWeb"/>
              <w:rPr>
                <w:rFonts w:ascii="Arial" w:hAnsi="Arial" w:cs="Arial"/>
                <w:b/>
                <w:bCs/>
                <w:sz w:val="20"/>
                <w:szCs w:val="20"/>
                <w:u w:val="single"/>
              </w:rPr>
            </w:pPr>
            <w:r w:rsidRPr="00D84EAE">
              <w:rPr>
                <w:rFonts w:ascii="Arial" w:hAnsi="Arial" w:cs="Arial"/>
                <w:b/>
                <w:bCs/>
                <w:sz w:val="20"/>
                <w:szCs w:val="20"/>
                <w:u w:val="single"/>
              </w:rPr>
              <w:t>Newer Frontiers in Urology, Volume II</w:t>
            </w:r>
          </w:p>
        </w:tc>
      </w:tr>
      <w:tr w:rsidR="0000007A" w:rsidRPr="00D84EAE" w14:paraId="73C90375" w14:textId="77777777" w:rsidTr="002E7787">
        <w:trPr>
          <w:trHeight w:val="290"/>
        </w:trPr>
        <w:tc>
          <w:tcPr>
            <w:tcW w:w="1234" w:type="pct"/>
          </w:tcPr>
          <w:p w14:paraId="20D28135" w14:textId="77777777" w:rsidR="0000007A" w:rsidRPr="00D84EAE" w:rsidRDefault="0000007A" w:rsidP="00696CAD">
            <w:pPr>
              <w:pStyle w:val="BodyText"/>
              <w:ind w:left="90"/>
              <w:jc w:val="left"/>
              <w:rPr>
                <w:rFonts w:ascii="Arial" w:hAnsi="Arial" w:cs="Arial"/>
                <w:bCs/>
                <w:sz w:val="20"/>
                <w:szCs w:val="20"/>
                <w:lang w:val="en-GB"/>
              </w:rPr>
            </w:pPr>
            <w:r w:rsidRPr="00D84EA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6D5FAE9" w:rsidR="0000007A" w:rsidRPr="00D84EAE" w:rsidRDefault="00E72A8E" w:rsidP="00F3669D">
            <w:pPr>
              <w:pStyle w:val="NormalWeb"/>
              <w:spacing w:before="0" w:beforeAutospacing="0" w:after="0" w:afterAutospacing="0"/>
              <w:rPr>
                <w:rFonts w:ascii="Arial" w:hAnsi="Arial" w:cs="Arial"/>
                <w:b/>
                <w:bCs/>
                <w:sz w:val="20"/>
                <w:szCs w:val="20"/>
                <w:highlight w:val="yellow"/>
                <w:lang w:val="en-GB"/>
              </w:rPr>
            </w:pPr>
            <w:r w:rsidRPr="00D84EAE">
              <w:rPr>
                <w:rFonts w:ascii="Arial" w:hAnsi="Arial" w:cs="Arial"/>
                <w:b/>
                <w:bCs/>
                <w:sz w:val="20"/>
                <w:szCs w:val="20"/>
                <w:lang w:val="en-GB"/>
              </w:rPr>
              <w:t>Ms_BP</w:t>
            </w:r>
            <w:r w:rsidR="00FC432A" w:rsidRPr="00D84EAE">
              <w:rPr>
                <w:rFonts w:ascii="Arial" w:hAnsi="Arial" w:cs="Arial"/>
                <w:b/>
                <w:bCs/>
                <w:sz w:val="20"/>
                <w:szCs w:val="20"/>
                <w:lang w:val="en-GB"/>
              </w:rPr>
              <w:t>R</w:t>
            </w:r>
            <w:r w:rsidRPr="00D84EAE">
              <w:rPr>
                <w:rFonts w:ascii="Arial" w:hAnsi="Arial" w:cs="Arial"/>
                <w:b/>
                <w:bCs/>
                <w:sz w:val="20"/>
                <w:szCs w:val="20"/>
                <w:lang w:val="en-GB"/>
              </w:rPr>
              <w:t>_</w:t>
            </w:r>
            <w:r w:rsidR="00794FC0" w:rsidRPr="00D84EAE">
              <w:rPr>
                <w:rFonts w:ascii="Arial" w:hAnsi="Arial" w:cs="Arial"/>
                <w:b/>
                <w:bCs/>
                <w:sz w:val="20"/>
                <w:szCs w:val="20"/>
                <w:lang w:val="en-GB"/>
              </w:rPr>
              <w:t>6828.2</w:t>
            </w:r>
          </w:p>
        </w:tc>
      </w:tr>
      <w:tr w:rsidR="0000007A" w:rsidRPr="00D84EAE" w14:paraId="05B60576" w14:textId="77777777" w:rsidTr="002109D6">
        <w:trPr>
          <w:trHeight w:val="331"/>
        </w:trPr>
        <w:tc>
          <w:tcPr>
            <w:tcW w:w="1234" w:type="pct"/>
          </w:tcPr>
          <w:p w14:paraId="0196A627" w14:textId="77777777" w:rsidR="0000007A" w:rsidRPr="00D84EAE" w:rsidRDefault="0000007A" w:rsidP="00696CAD">
            <w:pPr>
              <w:pStyle w:val="BodyText"/>
              <w:ind w:left="90"/>
              <w:jc w:val="left"/>
              <w:rPr>
                <w:rFonts w:ascii="Arial" w:hAnsi="Arial" w:cs="Arial"/>
                <w:bCs/>
                <w:sz w:val="20"/>
                <w:szCs w:val="20"/>
                <w:lang w:val="en-GB"/>
              </w:rPr>
            </w:pPr>
            <w:r w:rsidRPr="00D84EA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BFA2709" w:rsidR="0000007A" w:rsidRPr="00D84EAE" w:rsidRDefault="00794FC0" w:rsidP="000450FC">
            <w:pPr>
              <w:pStyle w:val="NormalWeb"/>
              <w:spacing w:before="0" w:beforeAutospacing="0" w:after="0" w:afterAutospacing="0"/>
              <w:rPr>
                <w:rFonts w:ascii="Arial" w:hAnsi="Arial" w:cs="Arial"/>
                <w:b/>
                <w:sz w:val="20"/>
                <w:szCs w:val="20"/>
                <w:highlight w:val="yellow"/>
                <w:lang w:val="en-GB"/>
              </w:rPr>
            </w:pPr>
            <w:r w:rsidRPr="00D84EAE">
              <w:rPr>
                <w:rFonts w:ascii="Arial" w:hAnsi="Arial" w:cs="Arial"/>
                <w:b/>
                <w:sz w:val="20"/>
                <w:szCs w:val="20"/>
                <w:lang w:val="en-GB"/>
              </w:rPr>
              <w:t>Role of Immunohistochemistry in Bladder Cancer</w:t>
            </w:r>
          </w:p>
        </w:tc>
      </w:tr>
      <w:tr w:rsidR="00CF0BBB" w:rsidRPr="00D84EAE" w14:paraId="6D508B1C" w14:textId="77777777" w:rsidTr="002E7787">
        <w:trPr>
          <w:trHeight w:val="332"/>
        </w:trPr>
        <w:tc>
          <w:tcPr>
            <w:tcW w:w="1234" w:type="pct"/>
          </w:tcPr>
          <w:p w14:paraId="32FC28F7" w14:textId="77777777" w:rsidR="00CF0BBB" w:rsidRPr="00D84EAE" w:rsidRDefault="00CF0BBB" w:rsidP="00696CAD">
            <w:pPr>
              <w:pStyle w:val="BodyText"/>
              <w:ind w:left="90"/>
              <w:jc w:val="left"/>
              <w:rPr>
                <w:rFonts w:ascii="Arial" w:hAnsi="Arial" w:cs="Arial"/>
                <w:bCs/>
                <w:sz w:val="20"/>
                <w:szCs w:val="20"/>
                <w:lang w:val="en-GB"/>
              </w:rPr>
            </w:pPr>
            <w:r w:rsidRPr="00D84EA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35AA3BD" w:rsidR="00CF0BBB" w:rsidRPr="00D84EAE" w:rsidRDefault="00794FC0" w:rsidP="000450FC">
            <w:pPr>
              <w:pStyle w:val="NormalWeb"/>
              <w:spacing w:before="0" w:beforeAutospacing="0" w:after="0" w:afterAutospacing="0"/>
              <w:rPr>
                <w:rFonts w:ascii="Arial" w:hAnsi="Arial" w:cs="Arial"/>
                <w:b/>
                <w:sz w:val="20"/>
                <w:szCs w:val="20"/>
                <w:lang w:val="en-GB"/>
              </w:rPr>
            </w:pPr>
            <w:r w:rsidRPr="00D84EAE">
              <w:rPr>
                <w:rFonts w:ascii="Arial" w:hAnsi="Arial" w:cs="Arial"/>
                <w:b/>
                <w:sz w:val="20"/>
                <w:szCs w:val="20"/>
                <w:lang w:val="en-GB"/>
              </w:rPr>
              <w:t>Book chapter</w:t>
            </w:r>
          </w:p>
        </w:tc>
      </w:tr>
    </w:tbl>
    <w:p w14:paraId="45F5983C" w14:textId="77777777" w:rsidR="00037D52" w:rsidRPr="00D84EAE" w:rsidRDefault="00037D52" w:rsidP="0000007A">
      <w:pPr>
        <w:pStyle w:val="BodyText"/>
        <w:rPr>
          <w:rFonts w:ascii="Arial" w:hAnsi="Arial" w:cs="Arial"/>
          <w:b/>
          <w:bCs/>
          <w:sz w:val="20"/>
          <w:szCs w:val="20"/>
          <w:u w:val="single"/>
          <w:lang w:val="en-GB"/>
        </w:rPr>
      </w:pPr>
    </w:p>
    <w:p w14:paraId="79DE1CF8" w14:textId="77777777" w:rsidR="00605952" w:rsidRPr="00D84EAE" w:rsidRDefault="00605952" w:rsidP="0000007A">
      <w:pPr>
        <w:pStyle w:val="BodyText"/>
        <w:rPr>
          <w:rFonts w:ascii="Arial" w:hAnsi="Arial" w:cs="Arial"/>
          <w:b/>
          <w:bCs/>
          <w:sz w:val="20"/>
          <w:szCs w:val="20"/>
          <w:u w:val="single"/>
          <w:lang w:val="en-GB"/>
        </w:rPr>
      </w:pPr>
    </w:p>
    <w:p w14:paraId="590A5ADE" w14:textId="77777777" w:rsidR="00D9392F" w:rsidRPr="00D84EAE" w:rsidRDefault="00D9392F" w:rsidP="0000007A">
      <w:pPr>
        <w:pStyle w:val="BodyText"/>
        <w:rPr>
          <w:rFonts w:ascii="Arial" w:hAnsi="Arial" w:cs="Arial"/>
          <w:i/>
          <w:sz w:val="20"/>
          <w:szCs w:val="20"/>
          <w:u w:val="single"/>
          <w:lang w:val="en-GB"/>
        </w:rPr>
      </w:pPr>
    </w:p>
    <w:p w14:paraId="17599C49" w14:textId="77777777" w:rsidR="00626025" w:rsidRPr="00D84EAE" w:rsidRDefault="00626025" w:rsidP="00D27A79">
      <w:pPr>
        <w:pStyle w:val="BodyText"/>
        <w:jc w:val="left"/>
        <w:rPr>
          <w:rFonts w:ascii="Arial" w:hAnsi="Arial" w:cs="Arial"/>
          <w:color w:val="222222"/>
          <w:sz w:val="20"/>
          <w:szCs w:val="20"/>
          <w:lang w:val="en-GB"/>
        </w:rPr>
      </w:pPr>
    </w:p>
    <w:p w14:paraId="5A743ECE" w14:textId="77777777" w:rsidR="00D27A79" w:rsidRPr="00D84EAE" w:rsidRDefault="00D27A79" w:rsidP="007F7E8E">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84EAE" w14:paraId="71A94C1F" w14:textId="77777777" w:rsidTr="007222C8">
        <w:tc>
          <w:tcPr>
            <w:tcW w:w="5000" w:type="pct"/>
            <w:gridSpan w:val="3"/>
            <w:tcBorders>
              <w:top w:val="nil"/>
              <w:left w:val="nil"/>
              <w:right w:val="nil"/>
            </w:tcBorders>
            <w:noWrap/>
          </w:tcPr>
          <w:p w14:paraId="0BC15285" w14:textId="75BEB51F" w:rsidR="00F1171E" w:rsidRPr="00D84EAE" w:rsidRDefault="00F1171E" w:rsidP="007222C8">
            <w:pPr>
              <w:pStyle w:val="Heading2"/>
              <w:jc w:val="left"/>
              <w:rPr>
                <w:rFonts w:ascii="Arial" w:hAnsi="Arial" w:cs="Arial"/>
                <w:lang w:val="en-GB"/>
              </w:rPr>
            </w:pPr>
            <w:r w:rsidRPr="00D84EAE">
              <w:rPr>
                <w:rFonts w:ascii="Arial" w:hAnsi="Arial" w:cs="Arial"/>
                <w:highlight w:val="yellow"/>
                <w:lang w:val="en-GB"/>
              </w:rPr>
              <w:t>PART  1:</w:t>
            </w:r>
            <w:r w:rsidRPr="00D84EAE">
              <w:rPr>
                <w:rFonts w:ascii="Arial" w:hAnsi="Arial" w:cs="Arial"/>
                <w:lang w:val="en-GB"/>
              </w:rPr>
              <w:t xml:space="preserve"> Comments</w:t>
            </w:r>
          </w:p>
          <w:p w14:paraId="1287753C" w14:textId="77777777" w:rsidR="00F1171E" w:rsidRPr="00D84EAE" w:rsidRDefault="00F1171E" w:rsidP="007222C8">
            <w:pPr>
              <w:rPr>
                <w:rFonts w:ascii="Arial" w:hAnsi="Arial" w:cs="Arial"/>
                <w:sz w:val="20"/>
                <w:szCs w:val="20"/>
                <w:lang w:val="en-GB"/>
              </w:rPr>
            </w:pPr>
          </w:p>
        </w:tc>
      </w:tr>
      <w:tr w:rsidR="00F1171E" w:rsidRPr="00D84EAE" w14:paraId="5EA12279" w14:textId="77777777" w:rsidTr="007222C8">
        <w:tc>
          <w:tcPr>
            <w:tcW w:w="1265" w:type="pct"/>
            <w:noWrap/>
          </w:tcPr>
          <w:p w14:paraId="7AE9682F" w14:textId="77777777" w:rsidR="00F1171E" w:rsidRPr="00D84EAE" w:rsidRDefault="00F1171E" w:rsidP="007222C8">
            <w:pPr>
              <w:pStyle w:val="Heading2"/>
              <w:jc w:val="left"/>
              <w:rPr>
                <w:rFonts w:ascii="Arial" w:hAnsi="Arial" w:cs="Arial"/>
                <w:lang w:val="en-GB"/>
              </w:rPr>
            </w:pPr>
          </w:p>
        </w:tc>
        <w:tc>
          <w:tcPr>
            <w:tcW w:w="2212" w:type="pct"/>
          </w:tcPr>
          <w:p w14:paraId="5B8DBE06" w14:textId="77777777" w:rsidR="00F1171E" w:rsidRPr="00D84EAE" w:rsidRDefault="00F1171E" w:rsidP="007222C8">
            <w:pPr>
              <w:pStyle w:val="Heading2"/>
              <w:jc w:val="left"/>
              <w:rPr>
                <w:rFonts w:ascii="Arial" w:hAnsi="Arial" w:cs="Arial"/>
                <w:lang w:val="en-GB"/>
              </w:rPr>
            </w:pPr>
            <w:r w:rsidRPr="00D84EAE">
              <w:rPr>
                <w:rFonts w:ascii="Arial" w:hAnsi="Arial" w:cs="Arial"/>
                <w:lang w:val="en-GB"/>
              </w:rPr>
              <w:t>Reviewer’s comment</w:t>
            </w:r>
          </w:p>
          <w:p w14:paraId="693A9C4D" w14:textId="77777777" w:rsidR="00421DBF" w:rsidRPr="00D84EAE" w:rsidRDefault="00421DBF" w:rsidP="00421DBF">
            <w:pPr>
              <w:rPr>
                <w:rFonts w:ascii="Arial" w:hAnsi="Arial" w:cs="Arial"/>
                <w:b/>
                <w:bCs/>
                <w:sz w:val="20"/>
                <w:szCs w:val="20"/>
              </w:rPr>
            </w:pPr>
            <w:r w:rsidRPr="00D84EA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84EAE" w:rsidRDefault="00421DBF" w:rsidP="00421DBF">
            <w:pPr>
              <w:rPr>
                <w:rFonts w:ascii="Arial" w:hAnsi="Arial" w:cs="Arial"/>
                <w:sz w:val="20"/>
                <w:szCs w:val="20"/>
                <w:lang w:val="en-GB"/>
              </w:rPr>
            </w:pPr>
          </w:p>
        </w:tc>
        <w:tc>
          <w:tcPr>
            <w:tcW w:w="1523" w:type="pct"/>
          </w:tcPr>
          <w:p w14:paraId="57792C30" w14:textId="77777777" w:rsidR="00F1171E" w:rsidRPr="00D84EAE" w:rsidRDefault="00F1171E" w:rsidP="007222C8">
            <w:pPr>
              <w:pStyle w:val="Heading2"/>
              <w:jc w:val="left"/>
              <w:rPr>
                <w:rFonts w:ascii="Arial" w:hAnsi="Arial" w:cs="Arial"/>
                <w:b w:val="0"/>
                <w:lang w:val="en-GB"/>
              </w:rPr>
            </w:pPr>
            <w:r w:rsidRPr="00D84EAE">
              <w:rPr>
                <w:rFonts w:ascii="Arial" w:hAnsi="Arial" w:cs="Arial"/>
                <w:lang w:val="en-GB"/>
              </w:rPr>
              <w:t>Author’s Feedback</w:t>
            </w:r>
            <w:r w:rsidRPr="00D84EAE">
              <w:rPr>
                <w:rFonts w:ascii="Arial" w:hAnsi="Arial" w:cs="Arial"/>
                <w:b w:val="0"/>
                <w:lang w:val="en-GB"/>
              </w:rPr>
              <w:t xml:space="preserve"> </w:t>
            </w:r>
            <w:r w:rsidRPr="00D84EAE">
              <w:rPr>
                <w:rFonts w:ascii="Arial" w:hAnsi="Arial" w:cs="Arial"/>
                <w:b w:val="0"/>
                <w:i/>
                <w:lang w:val="en-GB"/>
              </w:rPr>
              <w:t>(Please correct the manuscript and highlight that part in the manuscript. It is mandatory that authors should write his/her feedback here)</w:t>
            </w:r>
          </w:p>
        </w:tc>
      </w:tr>
      <w:tr w:rsidR="00F1171E" w:rsidRPr="00D84EAE" w14:paraId="5C0AB4EC" w14:textId="77777777" w:rsidTr="007222C8">
        <w:trPr>
          <w:trHeight w:val="1264"/>
        </w:trPr>
        <w:tc>
          <w:tcPr>
            <w:tcW w:w="1265" w:type="pct"/>
            <w:noWrap/>
          </w:tcPr>
          <w:p w14:paraId="66B47184" w14:textId="48030299" w:rsidR="00F1171E" w:rsidRPr="00D84EAE" w:rsidRDefault="00F1171E" w:rsidP="007222C8">
            <w:pPr>
              <w:ind w:left="360"/>
              <w:rPr>
                <w:rFonts w:ascii="Arial" w:hAnsi="Arial" w:cs="Arial"/>
                <w:b/>
                <w:bCs/>
                <w:sz w:val="20"/>
                <w:szCs w:val="20"/>
                <w:lang w:val="en-GB"/>
              </w:rPr>
            </w:pPr>
            <w:r w:rsidRPr="00D84EA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84EAE" w:rsidRDefault="00F1171E" w:rsidP="007222C8">
            <w:pPr>
              <w:ind w:left="360"/>
              <w:rPr>
                <w:rFonts w:ascii="Arial" w:eastAsia="MS Mincho" w:hAnsi="Arial" w:cs="Arial"/>
                <w:b/>
                <w:bCs/>
                <w:sz w:val="20"/>
                <w:szCs w:val="20"/>
                <w:lang w:val="en-GB"/>
              </w:rPr>
            </w:pPr>
          </w:p>
        </w:tc>
        <w:tc>
          <w:tcPr>
            <w:tcW w:w="2212" w:type="pct"/>
          </w:tcPr>
          <w:p w14:paraId="7DBC9196" w14:textId="17D6AC9C" w:rsidR="00F1171E" w:rsidRPr="00D84EAE" w:rsidRDefault="00F468A9" w:rsidP="007222C8">
            <w:pPr>
              <w:pStyle w:val="ListParagraph"/>
              <w:ind w:left="0"/>
              <w:rPr>
                <w:rFonts w:ascii="Arial" w:hAnsi="Arial" w:cs="Arial"/>
                <w:b/>
                <w:bCs/>
                <w:sz w:val="20"/>
                <w:szCs w:val="20"/>
                <w:lang w:val="en-GB"/>
              </w:rPr>
            </w:pPr>
            <w:r w:rsidRPr="00D84EAE">
              <w:rPr>
                <w:rFonts w:ascii="Arial" w:hAnsi="Arial" w:cs="Arial"/>
                <w:b/>
                <w:bCs/>
                <w:sz w:val="20"/>
                <w:szCs w:val="20"/>
                <w:lang w:val="en-GB"/>
              </w:rPr>
              <w:t>I see this manuscript as a comprehensive and well-structured overview of the evolving role of immunohistochemistry (IHC) in bladder cancer. I think the chapter is particularly valuable because it integrates classical diagnostic IHC markers with contemporary applications such as molecular subtyping, immunotherapy biomarkers, and digital pathology. I like that the authors attempt to bridge conventional pathology with precision oncology, which is an area of high current relevance. However, I also feel that certain sections are overly descriptive and could benefit from deeper critical analysis or comparison of methodologies. Overall, the chapter contributes useful synthesized knowledge for both trainees and practicing pathologists.</w:t>
            </w:r>
          </w:p>
        </w:tc>
        <w:tc>
          <w:tcPr>
            <w:tcW w:w="1523" w:type="pct"/>
          </w:tcPr>
          <w:p w14:paraId="462A339C" w14:textId="77777777" w:rsidR="00F1171E" w:rsidRPr="00D84EAE" w:rsidRDefault="00F1171E" w:rsidP="007222C8">
            <w:pPr>
              <w:pStyle w:val="Heading2"/>
              <w:jc w:val="left"/>
              <w:rPr>
                <w:rFonts w:ascii="Arial" w:hAnsi="Arial" w:cs="Arial"/>
                <w:b w:val="0"/>
                <w:lang w:val="en-GB"/>
              </w:rPr>
            </w:pPr>
          </w:p>
        </w:tc>
      </w:tr>
      <w:tr w:rsidR="00F1171E" w:rsidRPr="00D84EAE" w14:paraId="0D8B5B2C" w14:textId="77777777" w:rsidTr="007222C8">
        <w:trPr>
          <w:trHeight w:val="1262"/>
        </w:trPr>
        <w:tc>
          <w:tcPr>
            <w:tcW w:w="1265" w:type="pct"/>
            <w:noWrap/>
          </w:tcPr>
          <w:p w14:paraId="21CBA5FE" w14:textId="77777777" w:rsidR="00F1171E" w:rsidRPr="00D84EAE" w:rsidRDefault="00F1171E" w:rsidP="007222C8">
            <w:pPr>
              <w:ind w:left="360"/>
              <w:rPr>
                <w:rFonts w:ascii="Arial" w:hAnsi="Arial" w:cs="Arial"/>
                <w:b/>
                <w:bCs/>
                <w:sz w:val="20"/>
                <w:szCs w:val="20"/>
                <w:lang w:val="en-GB"/>
              </w:rPr>
            </w:pPr>
            <w:r w:rsidRPr="00D84EAE">
              <w:rPr>
                <w:rFonts w:ascii="Arial" w:hAnsi="Arial" w:cs="Arial"/>
                <w:b/>
                <w:bCs/>
                <w:sz w:val="20"/>
                <w:szCs w:val="20"/>
                <w:lang w:val="en-GB"/>
              </w:rPr>
              <w:t>Is the title of the article suitable?</w:t>
            </w:r>
          </w:p>
          <w:p w14:paraId="1CABB61A" w14:textId="77777777" w:rsidR="00F1171E" w:rsidRPr="00D84EAE" w:rsidRDefault="00F1171E" w:rsidP="007222C8">
            <w:pPr>
              <w:ind w:left="360"/>
              <w:rPr>
                <w:rFonts w:ascii="Arial" w:hAnsi="Arial" w:cs="Arial"/>
                <w:b/>
                <w:bCs/>
                <w:sz w:val="20"/>
                <w:szCs w:val="20"/>
                <w:lang w:val="en-GB"/>
              </w:rPr>
            </w:pPr>
            <w:r w:rsidRPr="00D84EAE">
              <w:rPr>
                <w:rFonts w:ascii="Arial" w:hAnsi="Arial" w:cs="Arial"/>
                <w:b/>
                <w:bCs/>
                <w:sz w:val="20"/>
                <w:szCs w:val="20"/>
                <w:lang w:val="en-GB"/>
              </w:rPr>
              <w:t>(If not please suggest an alternative title)</w:t>
            </w:r>
          </w:p>
          <w:p w14:paraId="0275B919" w14:textId="77777777" w:rsidR="00F1171E" w:rsidRPr="00D84EAE" w:rsidRDefault="00F1171E" w:rsidP="007222C8">
            <w:pPr>
              <w:pStyle w:val="Heading2"/>
              <w:jc w:val="left"/>
              <w:rPr>
                <w:rFonts w:ascii="Arial" w:hAnsi="Arial" w:cs="Arial"/>
                <w:u w:val="single"/>
                <w:lang w:val="en-GB"/>
              </w:rPr>
            </w:pPr>
          </w:p>
        </w:tc>
        <w:tc>
          <w:tcPr>
            <w:tcW w:w="2212" w:type="pct"/>
          </w:tcPr>
          <w:p w14:paraId="4D3A2E0B" w14:textId="77777777" w:rsidR="00F468A9" w:rsidRPr="00D84EAE" w:rsidRDefault="00F468A9" w:rsidP="00F468A9">
            <w:pPr>
              <w:rPr>
                <w:rFonts w:ascii="Arial" w:hAnsi="Arial" w:cs="Arial"/>
                <w:b/>
                <w:bCs/>
                <w:sz w:val="20"/>
                <w:szCs w:val="20"/>
              </w:rPr>
            </w:pPr>
            <w:r w:rsidRPr="00D84EAE">
              <w:rPr>
                <w:rFonts w:ascii="Arial" w:hAnsi="Arial" w:cs="Arial"/>
                <w:b/>
                <w:bCs/>
                <w:sz w:val="20"/>
                <w:szCs w:val="20"/>
              </w:rPr>
              <w:t>The title “Role of Immunohistochemistry in Bladder Cancer” is accurate but somewhat broad.</w:t>
            </w:r>
            <w:r w:rsidRPr="00D84EAE">
              <w:rPr>
                <w:rFonts w:ascii="Arial" w:hAnsi="Arial" w:cs="Arial"/>
                <w:b/>
                <w:bCs/>
                <w:sz w:val="20"/>
                <w:szCs w:val="20"/>
              </w:rPr>
              <w:br/>
              <w:t>If I were to suggest an alternative title for greater specificity and impact, I would recommend:</w:t>
            </w:r>
          </w:p>
          <w:p w14:paraId="4C054AD1" w14:textId="77777777" w:rsidR="00F468A9" w:rsidRPr="00D84EAE" w:rsidRDefault="00F468A9" w:rsidP="00F468A9">
            <w:pPr>
              <w:rPr>
                <w:rFonts w:ascii="Arial" w:hAnsi="Arial" w:cs="Arial"/>
                <w:b/>
                <w:bCs/>
                <w:sz w:val="20"/>
                <w:szCs w:val="20"/>
              </w:rPr>
            </w:pPr>
            <w:r w:rsidRPr="00D84EAE">
              <w:rPr>
                <w:rFonts w:ascii="Arial" w:hAnsi="Arial" w:cs="Arial"/>
                <w:b/>
                <w:bCs/>
                <w:sz w:val="20"/>
                <w:szCs w:val="20"/>
              </w:rPr>
              <w:t>Suggested alternative title:</w:t>
            </w:r>
            <w:r w:rsidRPr="00D84EAE">
              <w:rPr>
                <w:rFonts w:ascii="Arial" w:hAnsi="Arial" w:cs="Arial"/>
                <w:b/>
                <w:bCs/>
                <w:sz w:val="20"/>
                <w:szCs w:val="20"/>
              </w:rPr>
              <w:br/>
              <w:t>“Immunohistochemistry in Bladder Cancer: Diagnostic, Prognostic, and Molecular Subtyping Applications”</w:t>
            </w:r>
          </w:p>
          <w:p w14:paraId="794AA9A7" w14:textId="316451D4" w:rsidR="00F1171E" w:rsidRPr="00D84EAE" w:rsidRDefault="00F468A9" w:rsidP="00F468A9">
            <w:pPr>
              <w:rPr>
                <w:rFonts w:ascii="Arial" w:hAnsi="Arial" w:cs="Arial"/>
                <w:b/>
                <w:bCs/>
                <w:sz w:val="20"/>
                <w:szCs w:val="20"/>
              </w:rPr>
            </w:pPr>
            <w:r w:rsidRPr="00D84EAE">
              <w:rPr>
                <w:rFonts w:ascii="Arial" w:hAnsi="Arial" w:cs="Arial"/>
                <w:b/>
                <w:bCs/>
                <w:sz w:val="20"/>
                <w:szCs w:val="20"/>
              </w:rPr>
              <w:t>This reflects the manuscript’s true scope more precisely.</w:t>
            </w:r>
          </w:p>
        </w:tc>
        <w:tc>
          <w:tcPr>
            <w:tcW w:w="1523" w:type="pct"/>
          </w:tcPr>
          <w:p w14:paraId="405B6701" w14:textId="77777777" w:rsidR="00F1171E" w:rsidRPr="00D84EAE" w:rsidRDefault="00F1171E" w:rsidP="007222C8">
            <w:pPr>
              <w:pStyle w:val="Heading2"/>
              <w:jc w:val="left"/>
              <w:rPr>
                <w:rFonts w:ascii="Arial" w:hAnsi="Arial" w:cs="Arial"/>
                <w:b w:val="0"/>
                <w:lang w:val="en-GB"/>
              </w:rPr>
            </w:pPr>
          </w:p>
        </w:tc>
      </w:tr>
      <w:tr w:rsidR="00F1171E" w:rsidRPr="00D84EAE" w14:paraId="5604762A" w14:textId="77777777" w:rsidTr="007222C8">
        <w:trPr>
          <w:trHeight w:val="1262"/>
        </w:trPr>
        <w:tc>
          <w:tcPr>
            <w:tcW w:w="1265" w:type="pct"/>
            <w:noWrap/>
          </w:tcPr>
          <w:p w14:paraId="3635573D" w14:textId="77777777" w:rsidR="00F1171E" w:rsidRPr="00D84EAE" w:rsidRDefault="00F1171E" w:rsidP="007222C8">
            <w:pPr>
              <w:pStyle w:val="Heading2"/>
              <w:ind w:left="360"/>
              <w:jc w:val="left"/>
              <w:rPr>
                <w:rFonts w:ascii="Arial" w:hAnsi="Arial" w:cs="Arial"/>
                <w:lang w:val="en-GB"/>
              </w:rPr>
            </w:pPr>
            <w:r w:rsidRPr="00D84EA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84EAE" w:rsidRDefault="00F1171E" w:rsidP="007222C8">
            <w:pPr>
              <w:pStyle w:val="Heading2"/>
              <w:jc w:val="left"/>
              <w:rPr>
                <w:rFonts w:ascii="Arial" w:hAnsi="Arial" w:cs="Arial"/>
                <w:u w:val="single"/>
                <w:lang w:val="en-GB"/>
              </w:rPr>
            </w:pPr>
          </w:p>
        </w:tc>
        <w:tc>
          <w:tcPr>
            <w:tcW w:w="2212" w:type="pct"/>
          </w:tcPr>
          <w:p w14:paraId="64BA65DE" w14:textId="77777777" w:rsidR="00F468A9" w:rsidRPr="00D84EAE" w:rsidRDefault="00F468A9" w:rsidP="00F468A9">
            <w:pPr>
              <w:rPr>
                <w:rFonts w:ascii="Arial" w:hAnsi="Arial" w:cs="Arial"/>
                <w:sz w:val="20"/>
                <w:szCs w:val="20"/>
                <w:lang w:val="en-GB"/>
              </w:rPr>
            </w:pPr>
            <w:r w:rsidRPr="00D84EAE">
              <w:rPr>
                <w:rFonts w:ascii="Arial" w:hAnsi="Arial" w:cs="Arial"/>
                <w:sz w:val="20"/>
                <w:szCs w:val="20"/>
                <w:lang w:val="en-GB"/>
              </w:rPr>
              <w:t>I find the abstract comprehensive, but I think it reads more like a condensed review rather than an abstract summarizing the chapter. It includes broad statements but could be improved by:</w:t>
            </w:r>
          </w:p>
          <w:p w14:paraId="5DE2F04E" w14:textId="77777777" w:rsidR="00F468A9" w:rsidRPr="00D84EAE" w:rsidRDefault="00F468A9" w:rsidP="00F468A9">
            <w:pPr>
              <w:rPr>
                <w:rFonts w:ascii="Arial" w:hAnsi="Arial" w:cs="Arial"/>
                <w:sz w:val="20"/>
                <w:szCs w:val="20"/>
                <w:lang w:val="en-GB"/>
              </w:rPr>
            </w:pPr>
            <w:r w:rsidRPr="00D84EAE">
              <w:rPr>
                <w:rFonts w:ascii="Arial" w:hAnsi="Arial" w:cs="Arial"/>
                <w:sz w:val="20"/>
                <w:szCs w:val="20"/>
                <w:lang w:val="en-GB"/>
              </w:rPr>
              <w:t>Suggested improvements</w:t>
            </w:r>
          </w:p>
          <w:p w14:paraId="6629C76F" w14:textId="77777777" w:rsidR="00F468A9" w:rsidRPr="00D84EAE" w:rsidRDefault="00F468A9" w:rsidP="00F468A9">
            <w:pPr>
              <w:numPr>
                <w:ilvl w:val="0"/>
                <w:numId w:val="11"/>
              </w:numPr>
              <w:rPr>
                <w:rFonts w:ascii="Arial" w:hAnsi="Arial" w:cs="Arial"/>
                <w:sz w:val="20"/>
                <w:szCs w:val="20"/>
                <w:lang w:val="en-GB"/>
              </w:rPr>
            </w:pPr>
            <w:r w:rsidRPr="00D84EAE">
              <w:rPr>
                <w:rFonts w:ascii="Arial" w:hAnsi="Arial" w:cs="Arial"/>
                <w:sz w:val="20"/>
                <w:szCs w:val="20"/>
                <w:lang w:val="en-GB"/>
              </w:rPr>
              <w:t>Clearly stating gaps in the field that the chapter addresses.</w:t>
            </w:r>
          </w:p>
          <w:p w14:paraId="6BD4EB20" w14:textId="77777777" w:rsidR="00F468A9" w:rsidRPr="00D84EAE" w:rsidRDefault="00F468A9" w:rsidP="00F468A9">
            <w:pPr>
              <w:numPr>
                <w:ilvl w:val="0"/>
                <w:numId w:val="11"/>
              </w:numPr>
              <w:rPr>
                <w:rFonts w:ascii="Arial" w:hAnsi="Arial" w:cs="Arial"/>
                <w:sz w:val="20"/>
                <w:szCs w:val="20"/>
                <w:lang w:val="en-GB"/>
              </w:rPr>
            </w:pPr>
            <w:r w:rsidRPr="00D84EAE">
              <w:rPr>
                <w:rFonts w:ascii="Arial" w:hAnsi="Arial" w:cs="Arial"/>
                <w:sz w:val="20"/>
                <w:szCs w:val="20"/>
                <w:lang w:val="en-GB"/>
              </w:rPr>
              <w:t>Including quantitative data or specific diagnostic accuracies where appropriate.</w:t>
            </w:r>
          </w:p>
          <w:p w14:paraId="624D29DA" w14:textId="77777777" w:rsidR="00F468A9" w:rsidRPr="00D84EAE" w:rsidRDefault="00F468A9" w:rsidP="00F468A9">
            <w:pPr>
              <w:numPr>
                <w:ilvl w:val="0"/>
                <w:numId w:val="11"/>
              </w:numPr>
              <w:rPr>
                <w:rFonts w:ascii="Arial" w:hAnsi="Arial" w:cs="Arial"/>
                <w:sz w:val="20"/>
                <w:szCs w:val="20"/>
                <w:lang w:val="en-GB"/>
              </w:rPr>
            </w:pPr>
            <w:r w:rsidRPr="00D84EAE">
              <w:rPr>
                <w:rFonts w:ascii="Arial" w:hAnsi="Arial" w:cs="Arial"/>
                <w:sz w:val="20"/>
                <w:szCs w:val="20"/>
                <w:lang w:val="en-GB"/>
              </w:rPr>
              <w:t>Adding a sentence on limitations or challenges, since these are discussed later in the manuscript.</w:t>
            </w:r>
          </w:p>
          <w:p w14:paraId="454B7A85" w14:textId="77777777" w:rsidR="00F468A9" w:rsidRPr="00D84EAE" w:rsidRDefault="00F468A9" w:rsidP="00F468A9">
            <w:pPr>
              <w:numPr>
                <w:ilvl w:val="0"/>
                <w:numId w:val="11"/>
              </w:numPr>
              <w:rPr>
                <w:rFonts w:ascii="Arial" w:hAnsi="Arial" w:cs="Arial"/>
                <w:sz w:val="20"/>
                <w:szCs w:val="20"/>
                <w:lang w:val="en-GB"/>
              </w:rPr>
            </w:pPr>
            <w:r w:rsidRPr="00D84EAE">
              <w:rPr>
                <w:rFonts w:ascii="Arial" w:hAnsi="Arial" w:cs="Arial"/>
                <w:sz w:val="20"/>
                <w:szCs w:val="20"/>
                <w:lang w:val="en-GB"/>
              </w:rPr>
              <w:t>The “Results” section of the abstract is unusual for a book chapter; I would suggest rephrasing it to “Key Points.”</w:t>
            </w:r>
          </w:p>
          <w:p w14:paraId="0FB7E83A" w14:textId="38D53DF5" w:rsidR="00F1171E" w:rsidRPr="00D84EAE" w:rsidRDefault="00F468A9" w:rsidP="00F468A9">
            <w:pPr>
              <w:rPr>
                <w:rFonts w:ascii="Arial" w:hAnsi="Arial" w:cs="Arial"/>
                <w:sz w:val="20"/>
                <w:szCs w:val="20"/>
                <w:lang w:val="en-GB"/>
              </w:rPr>
            </w:pPr>
            <w:r w:rsidRPr="00D84EAE">
              <w:rPr>
                <w:rFonts w:ascii="Arial" w:hAnsi="Arial" w:cs="Arial"/>
                <w:sz w:val="20"/>
                <w:szCs w:val="20"/>
                <w:lang w:val="en-GB"/>
              </w:rPr>
              <w:t>Otherwise, the abstract captures the main themes adequately.</w:t>
            </w:r>
          </w:p>
        </w:tc>
        <w:tc>
          <w:tcPr>
            <w:tcW w:w="1523" w:type="pct"/>
          </w:tcPr>
          <w:p w14:paraId="1D54B730" w14:textId="77777777" w:rsidR="00F1171E" w:rsidRPr="00D84EAE" w:rsidRDefault="00F1171E" w:rsidP="007222C8">
            <w:pPr>
              <w:pStyle w:val="Heading2"/>
              <w:jc w:val="left"/>
              <w:rPr>
                <w:rFonts w:ascii="Arial" w:hAnsi="Arial" w:cs="Arial"/>
                <w:b w:val="0"/>
                <w:lang w:val="en-GB"/>
              </w:rPr>
            </w:pPr>
          </w:p>
        </w:tc>
      </w:tr>
      <w:tr w:rsidR="00F1171E" w:rsidRPr="00D84EAE" w14:paraId="2F579F54" w14:textId="77777777" w:rsidTr="007222C8">
        <w:trPr>
          <w:trHeight w:val="859"/>
        </w:trPr>
        <w:tc>
          <w:tcPr>
            <w:tcW w:w="1265" w:type="pct"/>
            <w:noWrap/>
          </w:tcPr>
          <w:p w14:paraId="04361F46" w14:textId="368783AB" w:rsidR="00F1171E" w:rsidRPr="00D84EAE" w:rsidRDefault="00DC6FED" w:rsidP="007222C8">
            <w:pPr>
              <w:ind w:left="360"/>
              <w:rPr>
                <w:rFonts w:ascii="Arial" w:hAnsi="Arial" w:cs="Arial"/>
                <w:b/>
                <w:bCs/>
                <w:sz w:val="20"/>
                <w:szCs w:val="20"/>
                <w:u w:val="single"/>
                <w:lang w:val="en-GB"/>
              </w:rPr>
            </w:pPr>
            <w:r w:rsidRPr="00D84EAE">
              <w:rPr>
                <w:rFonts w:ascii="Arial" w:hAnsi="Arial" w:cs="Arial"/>
                <w:b/>
                <w:bCs/>
                <w:sz w:val="20"/>
                <w:szCs w:val="20"/>
                <w:lang w:val="en-GB"/>
              </w:rPr>
              <w:t xml:space="preserve">Is the manuscript scientifically, correct? Please write here. </w:t>
            </w:r>
          </w:p>
        </w:tc>
        <w:tc>
          <w:tcPr>
            <w:tcW w:w="2212" w:type="pct"/>
          </w:tcPr>
          <w:p w14:paraId="12587443" w14:textId="77777777" w:rsidR="00F468A9" w:rsidRPr="00D84EAE" w:rsidRDefault="00F468A9" w:rsidP="00F468A9">
            <w:pPr>
              <w:rPr>
                <w:rFonts w:ascii="Arial" w:hAnsi="Arial" w:cs="Arial"/>
                <w:sz w:val="20"/>
                <w:szCs w:val="20"/>
                <w:lang w:val="en-GB"/>
              </w:rPr>
            </w:pPr>
            <w:r w:rsidRPr="00D84EAE">
              <w:rPr>
                <w:rFonts w:ascii="Arial" w:hAnsi="Arial" w:cs="Arial"/>
                <w:sz w:val="20"/>
                <w:szCs w:val="20"/>
                <w:lang w:val="en-GB"/>
              </w:rPr>
              <w:t xml:space="preserve">From what I see, the manuscript is generally scientifically accurate and well supported by published studies. Many statements are consistent with current pathology guidelines, such as ISUP recommendations and PD-L1 assay variability. The classification of luminal and basal markers, the description of </w:t>
            </w:r>
            <w:proofErr w:type="spellStart"/>
            <w:r w:rsidRPr="00D84EAE">
              <w:rPr>
                <w:rFonts w:ascii="Arial" w:hAnsi="Arial" w:cs="Arial"/>
                <w:sz w:val="20"/>
                <w:szCs w:val="20"/>
                <w:lang w:val="en-GB"/>
              </w:rPr>
              <w:t>smoothelin</w:t>
            </w:r>
            <w:proofErr w:type="spellEnd"/>
            <w:r w:rsidRPr="00D84EAE">
              <w:rPr>
                <w:rFonts w:ascii="Arial" w:hAnsi="Arial" w:cs="Arial"/>
                <w:sz w:val="20"/>
                <w:szCs w:val="20"/>
                <w:lang w:val="en-GB"/>
              </w:rPr>
              <w:t>, and the prognostic/predictive sections align with current literature.</w:t>
            </w:r>
          </w:p>
          <w:p w14:paraId="6670D753" w14:textId="77777777" w:rsidR="00F468A9" w:rsidRPr="00D84EAE" w:rsidRDefault="00F468A9" w:rsidP="00F468A9">
            <w:pPr>
              <w:rPr>
                <w:rFonts w:ascii="Arial" w:hAnsi="Arial" w:cs="Arial"/>
                <w:sz w:val="20"/>
                <w:szCs w:val="20"/>
                <w:lang w:val="en-GB"/>
              </w:rPr>
            </w:pPr>
            <w:r w:rsidRPr="00D84EAE">
              <w:rPr>
                <w:rFonts w:ascii="Arial" w:hAnsi="Arial" w:cs="Arial"/>
                <w:sz w:val="20"/>
                <w:szCs w:val="20"/>
                <w:lang w:val="en-GB"/>
              </w:rPr>
              <w:t>However, I think the chapter could improve by:</w:t>
            </w:r>
          </w:p>
          <w:p w14:paraId="120172B5" w14:textId="77777777" w:rsidR="00F468A9" w:rsidRPr="00D84EAE" w:rsidRDefault="00F468A9" w:rsidP="00F468A9">
            <w:pPr>
              <w:pStyle w:val="ListParagraph"/>
              <w:numPr>
                <w:ilvl w:val="0"/>
                <w:numId w:val="12"/>
              </w:numPr>
              <w:rPr>
                <w:rFonts w:ascii="Arial" w:hAnsi="Arial" w:cs="Arial"/>
                <w:sz w:val="20"/>
                <w:szCs w:val="20"/>
                <w:lang w:val="en-GB"/>
              </w:rPr>
            </w:pPr>
            <w:r w:rsidRPr="00D84EAE">
              <w:rPr>
                <w:rFonts w:ascii="Arial" w:hAnsi="Arial" w:cs="Arial"/>
                <w:sz w:val="20"/>
                <w:szCs w:val="20"/>
                <w:lang w:val="en-GB"/>
              </w:rPr>
              <w:t>clarifying when certain panels are clinically validated vs. still investigational (e.g., multi-marker prognostic signatures),</w:t>
            </w:r>
          </w:p>
          <w:p w14:paraId="5C9A3E47" w14:textId="77777777" w:rsidR="00F468A9" w:rsidRPr="00D84EAE" w:rsidRDefault="00F468A9" w:rsidP="00F468A9">
            <w:pPr>
              <w:pStyle w:val="ListParagraph"/>
              <w:numPr>
                <w:ilvl w:val="0"/>
                <w:numId w:val="12"/>
              </w:numPr>
              <w:rPr>
                <w:rFonts w:ascii="Arial" w:hAnsi="Arial" w:cs="Arial"/>
                <w:sz w:val="20"/>
                <w:szCs w:val="20"/>
                <w:lang w:val="en-GB"/>
              </w:rPr>
            </w:pPr>
            <w:r w:rsidRPr="00D84EAE">
              <w:rPr>
                <w:rFonts w:ascii="Arial" w:hAnsi="Arial" w:cs="Arial"/>
                <w:sz w:val="20"/>
                <w:szCs w:val="20"/>
                <w:lang w:val="en-GB"/>
              </w:rPr>
              <w:t>discussing the limitations of relying solely on IHC for molecular subtyping, especially given tumor heterogeneity,</w:t>
            </w:r>
          </w:p>
          <w:p w14:paraId="2454104C" w14:textId="77777777" w:rsidR="00F468A9" w:rsidRPr="00D84EAE" w:rsidRDefault="00F468A9" w:rsidP="00F468A9">
            <w:pPr>
              <w:pStyle w:val="ListParagraph"/>
              <w:numPr>
                <w:ilvl w:val="0"/>
                <w:numId w:val="12"/>
              </w:numPr>
              <w:rPr>
                <w:rFonts w:ascii="Arial" w:hAnsi="Arial" w:cs="Arial"/>
                <w:sz w:val="20"/>
                <w:szCs w:val="20"/>
                <w:lang w:val="en-GB"/>
              </w:rPr>
            </w:pPr>
            <w:r w:rsidRPr="00D84EAE">
              <w:rPr>
                <w:rFonts w:ascii="Arial" w:hAnsi="Arial" w:cs="Arial"/>
                <w:sz w:val="20"/>
                <w:szCs w:val="20"/>
                <w:lang w:val="en-GB"/>
              </w:rPr>
              <w:t>adding more nuance regarding PD-L1 scoring inconsistencies across tumor vs. immune cells.</w:t>
            </w:r>
          </w:p>
          <w:p w14:paraId="2B5A7721" w14:textId="7B10DB9C" w:rsidR="00F1171E" w:rsidRPr="00D84EAE" w:rsidRDefault="00F468A9" w:rsidP="00F468A9">
            <w:pPr>
              <w:pStyle w:val="ListParagraph"/>
              <w:rPr>
                <w:rFonts w:ascii="Arial" w:hAnsi="Arial" w:cs="Arial"/>
                <w:sz w:val="20"/>
                <w:szCs w:val="20"/>
                <w:lang w:val="en-GB"/>
              </w:rPr>
            </w:pPr>
            <w:r w:rsidRPr="00D84EAE">
              <w:rPr>
                <w:rFonts w:ascii="Arial" w:hAnsi="Arial" w:cs="Arial"/>
                <w:sz w:val="20"/>
                <w:szCs w:val="20"/>
                <w:lang w:val="en-GB"/>
              </w:rPr>
              <w:t>Scientifically, it is correct overall, but a few arguments would benefit from increased critical depth.</w:t>
            </w:r>
          </w:p>
        </w:tc>
        <w:tc>
          <w:tcPr>
            <w:tcW w:w="1523" w:type="pct"/>
          </w:tcPr>
          <w:p w14:paraId="4898F764" w14:textId="77777777" w:rsidR="00F1171E" w:rsidRPr="00D84EAE" w:rsidRDefault="00F1171E" w:rsidP="007222C8">
            <w:pPr>
              <w:pStyle w:val="Heading2"/>
              <w:jc w:val="left"/>
              <w:rPr>
                <w:rFonts w:ascii="Arial" w:hAnsi="Arial" w:cs="Arial"/>
                <w:b w:val="0"/>
                <w:lang w:val="en-GB"/>
              </w:rPr>
            </w:pPr>
          </w:p>
        </w:tc>
      </w:tr>
      <w:tr w:rsidR="00F1171E" w:rsidRPr="00D84EAE" w14:paraId="73739464" w14:textId="77777777" w:rsidTr="007222C8">
        <w:trPr>
          <w:trHeight w:val="703"/>
        </w:trPr>
        <w:tc>
          <w:tcPr>
            <w:tcW w:w="1265" w:type="pct"/>
            <w:noWrap/>
          </w:tcPr>
          <w:p w14:paraId="09C25322" w14:textId="77777777" w:rsidR="00F1171E" w:rsidRPr="00D84EAE" w:rsidRDefault="00F1171E" w:rsidP="007222C8">
            <w:pPr>
              <w:ind w:left="360"/>
              <w:rPr>
                <w:rFonts w:ascii="Arial" w:hAnsi="Arial" w:cs="Arial"/>
                <w:b/>
                <w:bCs/>
                <w:sz w:val="20"/>
                <w:szCs w:val="20"/>
                <w:lang w:val="en-GB"/>
              </w:rPr>
            </w:pPr>
            <w:r w:rsidRPr="00D84EAE">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D84EAE" w:rsidRDefault="00F1171E" w:rsidP="007222C8">
            <w:pPr>
              <w:ind w:left="360"/>
              <w:rPr>
                <w:rFonts w:ascii="Arial" w:hAnsi="Arial" w:cs="Arial"/>
                <w:b/>
                <w:bCs/>
                <w:sz w:val="20"/>
                <w:szCs w:val="20"/>
                <w:u w:val="single"/>
                <w:lang w:val="en-GB"/>
              </w:rPr>
            </w:pPr>
            <w:r w:rsidRPr="00D84EAE">
              <w:rPr>
                <w:rFonts w:ascii="Arial" w:hAnsi="Arial" w:cs="Arial"/>
                <w:b/>
                <w:bCs/>
                <w:sz w:val="20"/>
                <w:szCs w:val="20"/>
                <w:u w:val="single"/>
                <w:lang w:val="en-GB"/>
              </w:rPr>
              <w:t>-</w:t>
            </w:r>
          </w:p>
        </w:tc>
        <w:tc>
          <w:tcPr>
            <w:tcW w:w="2212" w:type="pct"/>
          </w:tcPr>
          <w:p w14:paraId="24FE0567" w14:textId="3E46A832" w:rsidR="00F1171E" w:rsidRPr="00D84EAE" w:rsidRDefault="00F468A9" w:rsidP="00F468A9">
            <w:pPr>
              <w:rPr>
                <w:rFonts w:ascii="Arial" w:hAnsi="Arial" w:cs="Arial"/>
                <w:sz w:val="20"/>
                <w:szCs w:val="20"/>
                <w:lang w:val="en-GB"/>
              </w:rPr>
            </w:pPr>
            <w:r w:rsidRPr="00D84EAE">
              <w:rPr>
                <w:rFonts w:ascii="Arial" w:hAnsi="Arial" w:cs="Arial"/>
                <w:sz w:val="20"/>
                <w:szCs w:val="20"/>
                <w:lang w:val="en-GB"/>
              </w:rPr>
              <w:t>I find the references to be generally sufficient and quite recent, with many citations from 2021–2024. The authors included classical and foundational references as well as contemporary molecular subtyping papers.</w:t>
            </w:r>
          </w:p>
        </w:tc>
        <w:tc>
          <w:tcPr>
            <w:tcW w:w="1523" w:type="pct"/>
          </w:tcPr>
          <w:p w14:paraId="40220055" w14:textId="77777777" w:rsidR="00F1171E" w:rsidRPr="00D84EAE" w:rsidRDefault="00F1171E" w:rsidP="007222C8">
            <w:pPr>
              <w:pStyle w:val="Heading2"/>
              <w:jc w:val="left"/>
              <w:rPr>
                <w:rFonts w:ascii="Arial" w:hAnsi="Arial" w:cs="Arial"/>
                <w:b w:val="0"/>
                <w:lang w:val="en-GB"/>
              </w:rPr>
            </w:pPr>
          </w:p>
        </w:tc>
      </w:tr>
      <w:tr w:rsidR="00F1171E" w:rsidRPr="00D84EAE" w14:paraId="73CC4A50" w14:textId="77777777" w:rsidTr="007222C8">
        <w:trPr>
          <w:trHeight w:val="386"/>
        </w:trPr>
        <w:tc>
          <w:tcPr>
            <w:tcW w:w="1265" w:type="pct"/>
            <w:noWrap/>
          </w:tcPr>
          <w:p w14:paraId="029CE8D0" w14:textId="77777777" w:rsidR="00F1171E" w:rsidRPr="00D84EAE" w:rsidRDefault="00F1171E" w:rsidP="007222C8">
            <w:pPr>
              <w:pStyle w:val="Heading2"/>
              <w:jc w:val="left"/>
              <w:rPr>
                <w:rFonts w:ascii="Arial" w:hAnsi="Arial" w:cs="Arial"/>
                <w:b w:val="0"/>
                <w:lang w:val="en-GB"/>
              </w:rPr>
            </w:pPr>
          </w:p>
          <w:p w14:paraId="589C16C7" w14:textId="77777777" w:rsidR="00F1171E" w:rsidRPr="00D84EAE" w:rsidRDefault="00F1171E" w:rsidP="007222C8">
            <w:pPr>
              <w:pStyle w:val="Heading2"/>
              <w:ind w:left="360"/>
              <w:jc w:val="left"/>
              <w:rPr>
                <w:rFonts w:ascii="Arial" w:hAnsi="Arial" w:cs="Arial"/>
                <w:bCs w:val="0"/>
                <w:lang w:val="en-GB"/>
              </w:rPr>
            </w:pPr>
            <w:r w:rsidRPr="00D84EAE">
              <w:rPr>
                <w:rFonts w:ascii="Arial" w:hAnsi="Arial" w:cs="Arial"/>
                <w:bCs w:val="0"/>
                <w:lang w:val="en-GB"/>
              </w:rPr>
              <w:t>Is the language/English quality of the article suitable for scholarly communications?</w:t>
            </w:r>
          </w:p>
          <w:p w14:paraId="7722B85E" w14:textId="77777777" w:rsidR="00F1171E" w:rsidRPr="00D84EAE" w:rsidRDefault="00F1171E" w:rsidP="007222C8">
            <w:pPr>
              <w:rPr>
                <w:rFonts w:ascii="Arial" w:hAnsi="Arial" w:cs="Arial"/>
                <w:sz w:val="20"/>
                <w:szCs w:val="20"/>
                <w:lang w:val="en-GB"/>
              </w:rPr>
            </w:pPr>
          </w:p>
        </w:tc>
        <w:tc>
          <w:tcPr>
            <w:tcW w:w="2212" w:type="pct"/>
          </w:tcPr>
          <w:p w14:paraId="18F67241" w14:textId="06F09863" w:rsidR="00F468A9" w:rsidRPr="00D84EAE" w:rsidRDefault="00F468A9" w:rsidP="00F468A9">
            <w:pPr>
              <w:rPr>
                <w:rFonts w:ascii="Arial" w:hAnsi="Arial" w:cs="Arial"/>
                <w:sz w:val="20"/>
                <w:szCs w:val="20"/>
              </w:rPr>
            </w:pPr>
            <w:r w:rsidRPr="00D84EAE">
              <w:rPr>
                <w:rFonts w:ascii="Arial" w:hAnsi="Arial" w:cs="Arial"/>
                <w:sz w:val="20"/>
                <w:szCs w:val="20"/>
              </w:rPr>
              <w:t>The language quality is mostly suitable for scholarly communication. I see that the manuscript is generally well written with a formal scientific tone. However:</w:t>
            </w:r>
          </w:p>
          <w:p w14:paraId="4189E0A2" w14:textId="77777777" w:rsidR="00F468A9" w:rsidRPr="00D84EAE" w:rsidRDefault="00F468A9" w:rsidP="00F468A9">
            <w:pPr>
              <w:numPr>
                <w:ilvl w:val="0"/>
                <w:numId w:val="14"/>
              </w:numPr>
              <w:rPr>
                <w:rFonts w:ascii="Arial" w:hAnsi="Arial" w:cs="Arial"/>
                <w:sz w:val="20"/>
                <w:szCs w:val="20"/>
              </w:rPr>
            </w:pPr>
            <w:r w:rsidRPr="00D84EAE">
              <w:rPr>
                <w:rFonts w:ascii="Arial" w:hAnsi="Arial" w:cs="Arial"/>
                <w:sz w:val="20"/>
                <w:szCs w:val="20"/>
              </w:rPr>
              <w:t>Some sections read almost like promotional summaries rather than balanced scientific analysis.</w:t>
            </w:r>
          </w:p>
          <w:p w14:paraId="617B8975" w14:textId="77777777" w:rsidR="00F468A9" w:rsidRPr="00D84EAE" w:rsidRDefault="00F468A9" w:rsidP="00F468A9">
            <w:pPr>
              <w:numPr>
                <w:ilvl w:val="0"/>
                <w:numId w:val="14"/>
              </w:numPr>
              <w:rPr>
                <w:rFonts w:ascii="Arial" w:hAnsi="Arial" w:cs="Arial"/>
                <w:sz w:val="20"/>
                <w:szCs w:val="20"/>
              </w:rPr>
            </w:pPr>
            <w:r w:rsidRPr="00D84EAE">
              <w:rPr>
                <w:rFonts w:ascii="Arial" w:hAnsi="Arial" w:cs="Arial"/>
                <w:sz w:val="20"/>
                <w:szCs w:val="20"/>
              </w:rPr>
              <w:t>A few sentences are overly long or dense and could be simplified for readability.</w:t>
            </w:r>
          </w:p>
          <w:p w14:paraId="5B5528D7" w14:textId="77777777" w:rsidR="00F468A9" w:rsidRPr="00D84EAE" w:rsidRDefault="00F468A9" w:rsidP="00F468A9">
            <w:pPr>
              <w:numPr>
                <w:ilvl w:val="0"/>
                <w:numId w:val="14"/>
              </w:numPr>
              <w:rPr>
                <w:rFonts w:ascii="Arial" w:hAnsi="Arial" w:cs="Arial"/>
                <w:sz w:val="20"/>
                <w:szCs w:val="20"/>
              </w:rPr>
            </w:pPr>
            <w:r w:rsidRPr="00D84EAE">
              <w:rPr>
                <w:rFonts w:ascii="Arial" w:hAnsi="Arial" w:cs="Arial"/>
                <w:sz w:val="20"/>
                <w:szCs w:val="20"/>
              </w:rPr>
              <w:t>Minor grammatical polishing is needed (e.g., spacing, repeated hyphens, formatting irregularities).</w:t>
            </w:r>
          </w:p>
          <w:p w14:paraId="149A6CEF" w14:textId="7A681B6A" w:rsidR="00F1171E" w:rsidRPr="00D84EAE" w:rsidRDefault="00F468A9" w:rsidP="00F468A9">
            <w:pPr>
              <w:rPr>
                <w:rFonts w:ascii="Arial" w:hAnsi="Arial" w:cs="Arial"/>
                <w:sz w:val="20"/>
                <w:szCs w:val="20"/>
              </w:rPr>
            </w:pPr>
            <w:r w:rsidRPr="00D84EAE">
              <w:rPr>
                <w:rFonts w:ascii="Arial" w:hAnsi="Arial" w:cs="Arial"/>
                <w:sz w:val="20"/>
                <w:szCs w:val="20"/>
              </w:rPr>
              <w:t>Overall, the English is acceptable but could be improved with light editing.</w:t>
            </w:r>
          </w:p>
        </w:tc>
        <w:tc>
          <w:tcPr>
            <w:tcW w:w="1523" w:type="pct"/>
          </w:tcPr>
          <w:p w14:paraId="0351CA58" w14:textId="77777777" w:rsidR="00F1171E" w:rsidRPr="00D84EAE" w:rsidRDefault="00F1171E" w:rsidP="007222C8">
            <w:pPr>
              <w:rPr>
                <w:rFonts w:ascii="Arial" w:hAnsi="Arial" w:cs="Arial"/>
                <w:sz w:val="20"/>
                <w:szCs w:val="20"/>
                <w:lang w:val="en-GB"/>
              </w:rPr>
            </w:pPr>
          </w:p>
        </w:tc>
      </w:tr>
      <w:tr w:rsidR="00F1171E" w:rsidRPr="00D84EAE" w14:paraId="20A16C0C" w14:textId="77777777" w:rsidTr="007222C8">
        <w:trPr>
          <w:trHeight w:val="1178"/>
        </w:trPr>
        <w:tc>
          <w:tcPr>
            <w:tcW w:w="1265" w:type="pct"/>
            <w:noWrap/>
          </w:tcPr>
          <w:p w14:paraId="7F4BCFAE" w14:textId="77777777" w:rsidR="00F1171E" w:rsidRPr="00D84EAE" w:rsidRDefault="00F1171E" w:rsidP="007222C8">
            <w:pPr>
              <w:pStyle w:val="Heading2"/>
              <w:jc w:val="left"/>
              <w:rPr>
                <w:rFonts w:ascii="Arial" w:hAnsi="Arial" w:cs="Arial"/>
                <w:b w:val="0"/>
                <w:bCs w:val="0"/>
                <w:lang w:val="en-GB"/>
              </w:rPr>
            </w:pPr>
            <w:r w:rsidRPr="00D84EAE">
              <w:rPr>
                <w:rFonts w:ascii="Arial" w:hAnsi="Arial" w:cs="Arial"/>
                <w:bCs w:val="0"/>
                <w:u w:val="single"/>
                <w:lang w:val="en-GB"/>
              </w:rPr>
              <w:t>Optional/General</w:t>
            </w:r>
            <w:r w:rsidRPr="00D84EAE">
              <w:rPr>
                <w:rFonts w:ascii="Arial" w:hAnsi="Arial" w:cs="Arial"/>
                <w:bCs w:val="0"/>
                <w:lang w:val="en-GB"/>
              </w:rPr>
              <w:t xml:space="preserve"> </w:t>
            </w:r>
            <w:r w:rsidRPr="00D84EAE">
              <w:rPr>
                <w:rFonts w:ascii="Arial" w:hAnsi="Arial" w:cs="Arial"/>
                <w:b w:val="0"/>
                <w:bCs w:val="0"/>
                <w:lang w:val="en-GB"/>
              </w:rPr>
              <w:t>comments</w:t>
            </w:r>
          </w:p>
          <w:p w14:paraId="1A6B3748" w14:textId="77777777" w:rsidR="00F1171E" w:rsidRPr="00D84EAE" w:rsidRDefault="00F1171E" w:rsidP="007222C8">
            <w:pPr>
              <w:pStyle w:val="Heading2"/>
              <w:jc w:val="left"/>
              <w:rPr>
                <w:rFonts w:ascii="Arial" w:hAnsi="Arial" w:cs="Arial"/>
                <w:b w:val="0"/>
                <w:lang w:val="en-GB"/>
              </w:rPr>
            </w:pPr>
          </w:p>
        </w:tc>
        <w:tc>
          <w:tcPr>
            <w:tcW w:w="2212" w:type="pct"/>
          </w:tcPr>
          <w:p w14:paraId="1E347C61" w14:textId="77777777" w:rsidR="00F1171E" w:rsidRPr="00D84EAE" w:rsidRDefault="00F1171E" w:rsidP="007222C8">
            <w:pPr>
              <w:rPr>
                <w:rFonts w:ascii="Arial" w:hAnsi="Arial" w:cs="Arial"/>
                <w:sz w:val="20"/>
                <w:szCs w:val="20"/>
                <w:lang w:val="en-GB"/>
              </w:rPr>
            </w:pPr>
          </w:p>
          <w:p w14:paraId="5E946A0E" w14:textId="77777777" w:rsidR="00F1171E" w:rsidRPr="00D84EAE" w:rsidRDefault="00F1171E" w:rsidP="007222C8">
            <w:pPr>
              <w:rPr>
                <w:rFonts w:ascii="Arial" w:hAnsi="Arial" w:cs="Arial"/>
                <w:sz w:val="20"/>
                <w:szCs w:val="20"/>
                <w:lang w:val="en-GB"/>
              </w:rPr>
            </w:pPr>
          </w:p>
          <w:p w14:paraId="6BF610F0" w14:textId="77777777" w:rsidR="003F05FC" w:rsidRPr="00D84EAE" w:rsidRDefault="003F05FC" w:rsidP="003F05FC">
            <w:pPr>
              <w:pStyle w:val="NormalWeb"/>
              <w:spacing w:before="0" w:beforeAutospacing="0" w:after="0" w:afterAutospacing="0"/>
              <w:rPr>
                <w:rFonts w:ascii="Arial" w:hAnsi="Arial" w:cs="Arial"/>
                <w:b/>
                <w:bCs/>
                <w:sz w:val="20"/>
                <w:szCs w:val="20"/>
              </w:rPr>
            </w:pPr>
            <w:r w:rsidRPr="00D84EAE">
              <w:rPr>
                <w:rFonts w:ascii="Arial" w:hAnsi="Arial" w:cs="Arial"/>
                <w:b/>
                <w:bCs/>
                <w:sz w:val="20"/>
                <w:szCs w:val="20"/>
              </w:rPr>
              <w:t>The chapter is strong but would benefit from:</w:t>
            </w:r>
          </w:p>
          <w:p w14:paraId="59F4A5F8" w14:textId="77777777" w:rsidR="003F05FC" w:rsidRPr="00D84EAE" w:rsidRDefault="003F05FC" w:rsidP="003F05FC">
            <w:pPr>
              <w:pStyle w:val="NormalWeb"/>
              <w:numPr>
                <w:ilvl w:val="0"/>
                <w:numId w:val="15"/>
              </w:numPr>
              <w:spacing w:before="0" w:beforeAutospacing="0" w:after="0" w:afterAutospacing="0"/>
              <w:rPr>
                <w:rFonts w:ascii="Arial" w:hAnsi="Arial" w:cs="Arial"/>
                <w:b/>
                <w:bCs/>
                <w:sz w:val="20"/>
                <w:szCs w:val="20"/>
              </w:rPr>
            </w:pPr>
            <w:r w:rsidRPr="00D84EAE">
              <w:rPr>
                <w:rFonts w:ascii="Arial" w:hAnsi="Arial" w:cs="Arial"/>
                <w:b/>
                <w:bCs/>
                <w:sz w:val="20"/>
                <w:szCs w:val="20"/>
              </w:rPr>
              <w:t>clearer critical discussion,</w:t>
            </w:r>
          </w:p>
          <w:p w14:paraId="199012C2" w14:textId="77777777" w:rsidR="003F05FC" w:rsidRPr="00D84EAE" w:rsidRDefault="003F05FC" w:rsidP="003F05FC">
            <w:pPr>
              <w:pStyle w:val="NormalWeb"/>
              <w:numPr>
                <w:ilvl w:val="0"/>
                <w:numId w:val="15"/>
              </w:numPr>
              <w:spacing w:before="0" w:beforeAutospacing="0" w:after="0" w:afterAutospacing="0"/>
              <w:rPr>
                <w:rFonts w:ascii="Arial" w:hAnsi="Arial" w:cs="Arial"/>
                <w:b/>
                <w:bCs/>
                <w:sz w:val="20"/>
                <w:szCs w:val="20"/>
              </w:rPr>
            </w:pPr>
            <w:r w:rsidRPr="00D84EAE">
              <w:rPr>
                <w:rFonts w:ascii="Arial" w:hAnsi="Arial" w:cs="Arial"/>
                <w:b/>
                <w:bCs/>
                <w:sz w:val="20"/>
                <w:szCs w:val="20"/>
              </w:rPr>
              <w:t>minor language editing,</w:t>
            </w:r>
          </w:p>
          <w:p w14:paraId="472C5306" w14:textId="3C423C50" w:rsidR="003F05FC" w:rsidRPr="00D84EAE" w:rsidRDefault="003F05FC" w:rsidP="003F05FC">
            <w:pPr>
              <w:pStyle w:val="NormalWeb"/>
              <w:numPr>
                <w:ilvl w:val="0"/>
                <w:numId w:val="15"/>
              </w:numPr>
              <w:spacing w:before="0" w:beforeAutospacing="0" w:after="0" w:afterAutospacing="0"/>
              <w:rPr>
                <w:rFonts w:ascii="Arial" w:hAnsi="Arial" w:cs="Arial"/>
                <w:b/>
                <w:bCs/>
                <w:sz w:val="20"/>
                <w:szCs w:val="20"/>
              </w:rPr>
            </w:pPr>
            <w:r w:rsidRPr="00D84EAE">
              <w:rPr>
                <w:rFonts w:ascii="Arial" w:hAnsi="Arial" w:cs="Arial"/>
                <w:b/>
                <w:bCs/>
                <w:sz w:val="20"/>
                <w:szCs w:val="20"/>
              </w:rPr>
              <w:t>improved abstract structure,</w:t>
            </w:r>
          </w:p>
          <w:p w14:paraId="7EB58C99" w14:textId="0A79F004" w:rsidR="00F1171E" w:rsidRPr="00D84EAE" w:rsidRDefault="003F05FC" w:rsidP="003F05FC">
            <w:pPr>
              <w:pStyle w:val="NormalWeb"/>
              <w:numPr>
                <w:ilvl w:val="0"/>
                <w:numId w:val="15"/>
              </w:numPr>
              <w:spacing w:before="0" w:beforeAutospacing="0" w:after="0" w:afterAutospacing="0"/>
              <w:rPr>
                <w:rFonts w:ascii="Arial" w:hAnsi="Arial" w:cs="Arial"/>
                <w:b/>
                <w:bCs/>
                <w:sz w:val="20"/>
                <w:szCs w:val="20"/>
              </w:rPr>
            </w:pPr>
            <w:r w:rsidRPr="00D84EAE">
              <w:rPr>
                <w:rFonts w:ascii="Arial" w:hAnsi="Arial" w:cs="Arial"/>
                <w:b/>
                <w:bCs/>
                <w:sz w:val="20"/>
                <w:szCs w:val="20"/>
              </w:rPr>
              <w:t>refining overly descriptive sections</w:t>
            </w:r>
          </w:p>
          <w:p w14:paraId="15DFD0E8" w14:textId="77777777" w:rsidR="00F1171E" w:rsidRPr="00D84EAE" w:rsidRDefault="00F1171E" w:rsidP="007222C8">
            <w:pPr>
              <w:rPr>
                <w:rFonts w:ascii="Arial" w:hAnsi="Arial" w:cs="Arial"/>
                <w:sz w:val="20"/>
                <w:szCs w:val="20"/>
                <w:lang w:val="en-GB"/>
              </w:rPr>
            </w:pPr>
          </w:p>
        </w:tc>
        <w:tc>
          <w:tcPr>
            <w:tcW w:w="1523" w:type="pct"/>
          </w:tcPr>
          <w:p w14:paraId="465E098E" w14:textId="77777777" w:rsidR="00F1171E" w:rsidRPr="00D84EAE" w:rsidRDefault="00F1171E" w:rsidP="007222C8">
            <w:pPr>
              <w:rPr>
                <w:rFonts w:ascii="Arial" w:hAnsi="Arial" w:cs="Arial"/>
                <w:sz w:val="20"/>
                <w:szCs w:val="20"/>
                <w:lang w:val="en-GB"/>
              </w:rPr>
            </w:pPr>
          </w:p>
        </w:tc>
      </w:tr>
    </w:tbl>
    <w:p w14:paraId="6BBACB91" w14:textId="77777777" w:rsidR="00F1171E" w:rsidRPr="00D84EAE" w:rsidRDefault="00F1171E" w:rsidP="00F1171E">
      <w:pPr>
        <w:pStyle w:val="BodyText"/>
        <w:rPr>
          <w:rFonts w:ascii="Arial" w:hAnsi="Arial" w:cs="Arial"/>
          <w:b/>
          <w:bCs/>
          <w:sz w:val="20"/>
          <w:szCs w:val="20"/>
          <w:u w:val="single"/>
          <w:lang w:val="en-GB"/>
        </w:rPr>
      </w:pPr>
    </w:p>
    <w:p w14:paraId="78207741" w14:textId="77777777" w:rsidR="00F1171E" w:rsidRPr="00D84EAE" w:rsidRDefault="00F1171E" w:rsidP="00F1171E">
      <w:pPr>
        <w:pStyle w:val="BodyText"/>
        <w:rPr>
          <w:rFonts w:ascii="Arial" w:hAnsi="Arial" w:cs="Arial"/>
          <w:b/>
          <w:bCs/>
          <w:sz w:val="20"/>
          <w:szCs w:val="20"/>
          <w:u w:val="single"/>
          <w:lang w:val="en-GB"/>
        </w:rPr>
      </w:pPr>
    </w:p>
    <w:p w14:paraId="108BE2F1" w14:textId="77777777" w:rsidR="00F1171E" w:rsidRPr="00D84EAE" w:rsidRDefault="00F1171E" w:rsidP="00F1171E">
      <w:pPr>
        <w:pStyle w:val="BodyText"/>
        <w:rPr>
          <w:rFonts w:ascii="Arial" w:hAnsi="Arial" w:cs="Arial"/>
          <w:b/>
          <w:bCs/>
          <w:sz w:val="20"/>
          <w:szCs w:val="20"/>
          <w:u w:val="single"/>
          <w:lang w:val="en-GB"/>
        </w:rPr>
      </w:pPr>
    </w:p>
    <w:p w14:paraId="618DE16F" w14:textId="77777777" w:rsidR="00F1171E" w:rsidRPr="00D84EAE" w:rsidRDefault="00F1171E" w:rsidP="00F1171E">
      <w:pPr>
        <w:pStyle w:val="BodyText"/>
        <w:rPr>
          <w:rFonts w:ascii="Arial" w:hAnsi="Arial" w:cs="Arial"/>
          <w:b/>
          <w:bCs/>
          <w:sz w:val="20"/>
          <w:szCs w:val="20"/>
          <w:u w:val="single"/>
          <w:lang w:val="en-GB"/>
        </w:rPr>
      </w:pPr>
    </w:p>
    <w:p w14:paraId="1B0E4DC5" w14:textId="77777777" w:rsidR="00F1171E" w:rsidRPr="00D84EAE" w:rsidRDefault="00F1171E" w:rsidP="00F1171E">
      <w:pPr>
        <w:pStyle w:val="BodyText"/>
        <w:rPr>
          <w:rFonts w:ascii="Arial" w:hAnsi="Arial" w:cs="Arial"/>
          <w:b/>
          <w:bCs/>
          <w:sz w:val="20"/>
          <w:szCs w:val="20"/>
          <w:u w:val="single"/>
          <w:lang w:val="en-GB"/>
        </w:rPr>
      </w:pPr>
    </w:p>
    <w:p w14:paraId="0ECA4E5E" w14:textId="77777777" w:rsidR="00F1171E" w:rsidRPr="00D84EAE" w:rsidRDefault="00F1171E" w:rsidP="00F1171E">
      <w:pPr>
        <w:pStyle w:val="BodyText"/>
        <w:rPr>
          <w:rFonts w:ascii="Arial" w:hAnsi="Arial" w:cs="Arial"/>
          <w:b/>
          <w:bCs/>
          <w:sz w:val="20"/>
          <w:szCs w:val="20"/>
          <w:u w:val="single"/>
          <w:lang w:val="en-GB"/>
        </w:rPr>
      </w:pPr>
    </w:p>
    <w:p w14:paraId="022D30C9" w14:textId="77777777" w:rsidR="00F1171E" w:rsidRPr="00D84EAE" w:rsidRDefault="00F1171E" w:rsidP="00F1171E">
      <w:pPr>
        <w:pStyle w:val="BodyText"/>
        <w:rPr>
          <w:rFonts w:ascii="Arial" w:hAnsi="Arial" w:cs="Arial"/>
          <w:b/>
          <w:bCs/>
          <w:sz w:val="20"/>
          <w:szCs w:val="20"/>
          <w:u w:val="single"/>
          <w:lang w:val="en-GB"/>
        </w:rPr>
      </w:pPr>
    </w:p>
    <w:p w14:paraId="1AB5512F" w14:textId="77777777" w:rsidR="00F1171E" w:rsidRPr="00D84EAE" w:rsidRDefault="00F1171E" w:rsidP="00F1171E">
      <w:pPr>
        <w:pStyle w:val="BodyText"/>
        <w:rPr>
          <w:rFonts w:ascii="Arial" w:hAnsi="Arial" w:cs="Arial"/>
          <w:b/>
          <w:bCs/>
          <w:sz w:val="20"/>
          <w:szCs w:val="20"/>
          <w:u w:val="single"/>
          <w:lang w:val="en-GB"/>
        </w:rPr>
      </w:pPr>
    </w:p>
    <w:p w14:paraId="38F83A77" w14:textId="77777777" w:rsidR="00F1171E" w:rsidRPr="00D84EA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E2FD6" w:rsidRPr="00D84EAE" w14:paraId="1C09FD0B" w14:textId="77777777" w:rsidTr="007633F1">
        <w:tc>
          <w:tcPr>
            <w:tcW w:w="5000" w:type="pct"/>
            <w:gridSpan w:val="3"/>
            <w:tcBorders>
              <w:top w:val="nil"/>
              <w:left w:val="nil"/>
              <w:right w:val="nil"/>
            </w:tcBorders>
            <w:noWrap/>
            <w:tcMar>
              <w:top w:w="0" w:type="dxa"/>
              <w:left w:w="108" w:type="dxa"/>
              <w:bottom w:w="0" w:type="dxa"/>
              <w:right w:w="108" w:type="dxa"/>
            </w:tcMar>
            <w:vAlign w:val="center"/>
          </w:tcPr>
          <w:p w14:paraId="5C6B35C9" w14:textId="77777777" w:rsidR="00BE2FD6" w:rsidRPr="00D84EAE" w:rsidRDefault="00BE2FD6" w:rsidP="007633F1">
            <w:pPr>
              <w:rPr>
                <w:rFonts w:ascii="Arial" w:eastAsia="Arial Unicode MS" w:hAnsi="Arial" w:cs="Arial"/>
                <w:b/>
                <w:sz w:val="20"/>
                <w:szCs w:val="20"/>
                <w:u w:val="single"/>
                <w:lang w:val="en-GB"/>
              </w:rPr>
            </w:pPr>
            <w:bookmarkStart w:id="0" w:name="_Hlk156057883"/>
            <w:bookmarkStart w:id="1" w:name="_Hlk156057704"/>
            <w:r w:rsidRPr="00D84EAE">
              <w:rPr>
                <w:rFonts w:ascii="Arial" w:eastAsia="Arial Unicode MS" w:hAnsi="Arial" w:cs="Arial"/>
                <w:b/>
                <w:sz w:val="20"/>
                <w:szCs w:val="20"/>
                <w:highlight w:val="yellow"/>
                <w:u w:val="single"/>
                <w:lang w:val="en-GB"/>
              </w:rPr>
              <w:t>PART  2:</w:t>
            </w:r>
            <w:r w:rsidRPr="00D84EAE">
              <w:rPr>
                <w:rFonts w:ascii="Arial" w:eastAsia="Arial Unicode MS" w:hAnsi="Arial" w:cs="Arial"/>
                <w:b/>
                <w:sz w:val="20"/>
                <w:szCs w:val="20"/>
                <w:u w:val="single"/>
                <w:lang w:val="en-GB"/>
              </w:rPr>
              <w:t xml:space="preserve"> </w:t>
            </w:r>
          </w:p>
          <w:p w14:paraId="17FB3AC3" w14:textId="77777777" w:rsidR="00BE2FD6" w:rsidRPr="00D84EAE" w:rsidRDefault="00BE2FD6" w:rsidP="007633F1">
            <w:pPr>
              <w:rPr>
                <w:rFonts w:ascii="Arial" w:eastAsia="Arial Unicode MS" w:hAnsi="Arial" w:cs="Arial"/>
                <w:b/>
                <w:sz w:val="20"/>
                <w:szCs w:val="20"/>
                <w:u w:val="single"/>
                <w:lang w:val="en-GB"/>
              </w:rPr>
            </w:pPr>
          </w:p>
        </w:tc>
      </w:tr>
      <w:tr w:rsidR="00BE2FD6" w:rsidRPr="00D84EAE" w14:paraId="46A37095" w14:textId="77777777" w:rsidTr="007633F1">
        <w:tc>
          <w:tcPr>
            <w:tcW w:w="1615" w:type="pct"/>
            <w:noWrap/>
            <w:tcMar>
              <w:top w:w="0" w:type="dxa"/>
              <w:left w:w="108" w:type="dxa"/>
              <w:bottom w:w="0" w:type="dxa"/>
              <w:right w:w="108" w:type="dxa"/>
            </w:tcMar>
            <w:vAlign w:val="center"/>
          </w:tcPr>
          <w:p w14:paraId="463D5D4C" w14:textId="77777777" w:rsidR="00BE2FD6" w:rsidRPr="00D84EAE" w:rsidRDefault="00BE2FD6" w:rsidP="007633F1">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B30FF55" w14:textId="77777777" w:rsidR="00BE2FD6" w:rsidRPr="00D84EAE" w:rsidRDefault="00BE2FD6" w:rsidP="007633F1">
            <w:pPr>
              <w:keepNext/>
              <w:outlineLvl w:val="1"/>
              <w:rPr>
                <w:rFonts w:ascii="Arial" w:eastAsia="MS Mincho" w:hAnsi="Arial" w:cs="Arial"/>
                <w:b/>
                <w:bCs/>
                <w:sz w:val="20"/>
                <w:szCs w:val="20"/>
                <w:lang w:val="en-GB"/>
              </w:rPr>
            </w:pPr>
            <w:r w:rsidRPr="00D84EAE">
              <w:rPr>
                <w:rFonts w:ascii="Arial" w:eastAsia="MS Mincho" w:hAnsi="Arial" w:cs="Arial"/>
                <w:b/>
                <w:bCs/>
                <w:sz w:val="20"/>
                <w:szCs w:val="20"/>
                <w:lang w:val="en-GB"/>
              </w:rPr>
              <w:t>Reviewer’s comment</w:t>
            </w:r>
          </w:p>
        </w:tc>
        <w:tc>
          <w:tcPr>
            <w:tcW w:w="1691" w:type="pct"/>
          </w:tcPr>
          <w:p w14:paraId="61C027BC" w14:textId="77777777" w:rsidR="00BE2FD6" w:rsidRPr="00D84EAE" w:rsidRDefault="00BE2FD6" w:rsidP="007633F1">
            <w:pPr>
              <w:spacing w:after="160" w:line="252" w:lineRule="auto"/>
              <w:rPr>
                <w:rFonts w:ascii="Arial" w:eastAsia="Calibri" w:hAnsi="Arial" w:cs="Arial"/>
                <w:kern w:val="2"/>
                <w:sz w:val="20"/>
                <w:szCs w:val="20"/>
                <w:lang w:val="en-IN"/>
              </w:rPr>
            </w:pPr>
            <w:r w:rsidRPr="00D84EAE">
              <w:rPr>
                <w:rFonts w:ascii="Arial" w:eastAsia="Calibri" w:hAnsi="Arial" w:cs="Arial"/>
                <w:b/>
                <w:kern w:val="2"/>
                <w:sz w:val="20"/>
                <w:szCs w:val="20"/>
                <w:lang w:val="en-IN"/>
              </w:rPr>
              <w:t>Author’s Feedback</w:t>
            </w:r>
            <w:r w:rsidRPr="00D84EAE">
              <w:rPr>
                <w:rFonts w:ascii="Arial" w:eastAsia="Calibri" w:hAnsi="Arial" w:cs="Arial"/>
                <w:kern w:val="2"/>
                <w:sz w:val="20"/>
                <w:szCs w:val="20"/>
                <w:lang w:val="en-IN"/>
              </w:rPr>
              <w:t xml:space="preserve"> (It is mandatory that authors should write his/her feedback here)</w:t>
            </w:r>
          </w:p>
          <w:p w14:paraId="23C1388E" w14:textId="77777777" w:rsidR="00BE2FD6" w:rsidRPr="00D84EAE" w:rsidRDefault="00BE2FD6" w:rsidP="007633F1">
            <w:pPr>
              <w:keepNext/>
              <w:outlineLvl w:val="1"/>
              <w:rPr>
                <w:rFonts w:ascii="Arial" w:eastAsia="MS Mincho" w:hAnsi="Arial" w:cs="Arial"/>
                <w:bCs/>
                <w:sz w:val="20"/>
                <w:szCs w:val="20"/>
                <w:lang w:val="en-GB"/>
              </w:rPr>
            </w:pPr>
          </w:p>
        </w:tc>
      </w:tr>
      <w:tr w:rsidR="00BE2FD6" w:rsidRPr="00D84EAE" w14:paraId="78612DD4" w14:textId="77777777" w:rsidTr="007633F1">
        <w:trPr>
          <w:trHeight w:val="890"/>
        </w:trPr>
        <w:tc>
          <w:tcPr>
            <w:tcW w:w="1615" w:type="pct"/>
            <w:noWrap/>
            <w:tcMar>
              <w:top w:w="0" w:type="dxa"/>
              <w:left w:w="108" w:type="dxa"/>
              <w:bottom w:w="0" w:type="dxa"/>
              <w:right w:w="108" w:type="dxa"/>
            </w:tcMar>
            <w:vAlign w:val="center"/>
          </w:tcPr>
          <w:p w14:paraId="0722EB89" w14:textId="77777777" w:rsidR="00BE2FD6" w:rsidRPr="00D84EAE" w:rsidRDefault="00BE2FD6" w:rsidP="007633F1">
            <w:pPr>
              <w:rPr>
                <w:rFonts w:ascii="Arial" w:eastAsia="Arial Unicode MS" w:hAnsi="Arial" w:cs="Arial"/>
                <w:b/>
                <w:sz w:val="20"/>
                <w:szCs w:val="20"/>
                <w:lang w:val="en-GB"/>
              </w:rPr>
            </w:pPr>
            <w:r w:rsidRPr="00D84EAE">
              <w:rPr>
                <w:rFonts w:ascii="Arial" w:eastAsia="Arial Unicode MS" w:hAnsi="Arial" w:cs="Arial"/>
                <w:b/>
                <w:sz w:val="20"/>
                <w:szCs w:val="20"/>
                <w:lang w:val="en-GB"/>
              </w:rPr>
              <w:t xml:space="preserve">Are there ethical issues in this manuscript? </w:t>
            </w:r>
          </w:p>
          <w:p w14:paraId="61B28D5B" w14:textId="77777777" w:rsidR="00BE2FD6" w:rsidRPr="00D84EAE" w:rsidRDefault="00BE2FD6" w:rsidP="007633F1">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19E5CACE" w14:textId="77777777" w:rsidR="00BE2FD6" w:rsidRPr="00D84EAE" w:rsidRDefault="00BE2FD6" w:rsidP="007633F1">
            <w:pPr>
              <w:rPr>
                <w:rFonts w:ascii="Arial" w:eastAsia="Arial Unicode MS" w:hAnsi="Arial" w:cs="Arial"/>
                <w:i/>
                <w:iCs/>
                <w:sz w:val="20"/>
                <w:szCs w:val="20"/>
                <w:u w:val="single"/>
                <w:lang w:val="en-GB"/>
              </w:rPr>
            </w:pPr>
            <w:r w:rsidRPr="00D84EAE">
              <w:rPr>
                <w:rFonts w:ascii="Arial" w:eastAsia="Arial Unicode MS" w:hAnsi="Arial" w:cs="Arial"/>
                <w:i/>
                <w:iCs/>
                <w:sz w:val="20"/>
                <w:szCs w:val="20"/>
                <w:u w:val="single"/>
                <w:lang w:val="en-GB"/>
              </w:rPr>
              <w:t xml:space="preserve">(If yes, </w:t>
            </w:r>
            <w:proofErr w:type="gramStart"/>
            <w:r w:rsidRPr="00D84EAE">
              <w:rPr>
                <w:rFonts w:ascii="Arial" w:eastAsia="Arial Unicode MS" w:hAnsi="Arial" w:cs="Arial"/>
                <w:i/>
                <w:iCs/>
                <w:sz w:val="20"/>
                <w:szCs w:val="20"/>
                <w:u w:val="single"/>
                <w:lang w:val="en-GB"/>
              </w:rPr>
              <w:t>Kindly</w:t>
            </w:r>
            <w:proofErr w:type="gramEnd"/>
            <w:r w:rsidRPr="00D84EAE">
              <w:rPr>
                <w:rFonts w:ascii="Arial" w:eastAsia="Arial Unicode MS" w:hAnsi="Arial" w:cs="Arial"/>
                <w:i/>
                <w:iCs/>
                <w:sz w:val="20"/>
                <w:szCs w:val="20"/>
                <w:u w:val="single"/>
                <w:lang w:val="en-GB"/>
              </w:rPr>
              <w:t xml:space="preserve"> please write down the ethical issues here in details)</w:t>
            </w:r>
          </w:p>
          <w:p w14:paraId="1FA20626" w14:textId="77777777" w:rsidR="00BE2FD6" w:rsidRPr="00D84EAE" w:rsidRDefault="00BE2FD6" w:rsidP="007633F1">
            <w:pPr>
              <w:rPr>
                <w:rFonts w:ascii="Arial" w:eastAsia="Arial Unicode MS" w:hAnsi="Arial" w:cs="Arial"/>
                <w:sz w:val="20"/>
                <w:szCs w:val="20"/>
                <w:lang w:val="en-GB"/>
              </w:rPr>
            </w:pPr>
          </w:p>
        </w:tc>
        <w:tc>
          <w:tcPr>
            <w:tcW w:w="1691" w:type="pct"/>
            <w:vAlign w:val="center"/>
          </w:tcPr>
          <w:p w14:paraId="25D293F5" w14:textId="77777777" w:rsidR="00BE2FD6" w:rsidRPr="00D84EAE" w:rsidRDefault="00BE2FD6" w:rsidP="007633F1">
            <w:pPr>
              <w:rPr>
                <w:rFonts w:ascii="Arial" w:eastAsia="Arial Unicode MS" w:hAnsi="Arial" w:cs="Arial"/>
                <w:sz w:val="20"/>
                <w:szCs w:val="20"/>
                <w:lang w:val="en-GB"/>
              </w:rPr>
            </w:pPr>
          </w:p>
          <w:p w14:paraId="1A82E1AB" w14:textId="77777777" w:rsidR="00BE2FD6" w:rsidRPr="00D84EAE" w:rsidRDefault="00BE2FD6" w:rsidP="007633F1">
            <w:pPr>
              <w:rPr>
                <w:rFonts w:ascii="Arial" w:eastAsia="Arial Unicode MS" w:hAnsi="Arial" w:cs="Arial"/>
                <w:sz w:val="20"/>
                <w:szCs w:val="20"/>
                <w:lang w:val="en-GB"/>
              </w:rPr>
            </w:pPr>
          </w:p>
          <w:p w14:paraId="2A18116C" w14:textId="77777777" w:rsidR="00BE2FD6" w:rsidRPr="00D84EAE" w:rsidRDefault="00BE2FD6" w:rsidP="007633F1">
            <w:pPr>
              <w:rPr>
                <w:rFonts w:ascii="Arial" w:eastAsia="Arial Unicode MS" w:hAnsi="Arial" w:cs="Arial"/>
                <w:sz w:val="20"/>
                <w:szCs w:val="20"/>
                <w:lang w:val="en-GB"/>
              </w:rPr>
            </w:pPr>
          </w:p>
        </w:tc>
      </w:tr>
      <w:bookmarkEnd w:id="0"/>
    </w:tbl>
    <w:p w14:paraId="432816CD" w14:textId="77777777" w:rsidR="00BE2FD6" w:rsidRPr="00D84EAE" w:rsidRDefault="00BE2FD6" w:rsidP="00BE2FD6">
      <w:pPr>
        <w:rPr>
          <w:rFonts w:ascii="Arial" w:hAnsi="Arial" w:cs="Arial"/>
          <w:sz w:val="20"/>
          <w:szCs w:val="20"/>
        </w:rPr>
      </w:pPr>
    </w:p>
    <w:p w14:paraId="73FF88D1" w14:textId="77777777" w:rsidR="00BE2FD6" w:rsidRPr="00D84EAE" w:rsidRDefault="00BE2FD6" w:rsidP="00BE2FD6">
      <w:pPr>
        <w:rPr>
          <w:rFonts w:ascii="Arial" w:hAnsi="Arial" w:cs="Arial"/>
          <w:sz w:val="20"/>
          <w:szCs w:val="20"/>
        </w:rPr>
      </w:pPr>
    </w:p>
    <w:p w14:paraId="2D30ABAB" w14:textId="77777777" w:rsidR="00BE2FD6" w:rsidRPr="00D84EAE" w:rsidRDefault="00BE2FD6" w:rsidP="00BE2FD6">
      <w:pPr>
        <w:rPr>
          <w:rFonts w:ascii="Arial" w:hAnsi="Arial" w:cs="Arial"/>
          <w:bCs/>
          <w:sz w:val="20"/>
          <w:szCs w:val="20"/>
          <w:u w:val="single"/>
          <w:lang w:val="en-GB"/>
        </w:rPr>
      </w:pPr>
    </w:p>
    <w:bookmarkEnd w:id="1"/>
    <w:p w14:paraId="20FF9154" w14:textId="77777777" w:rsidR="00D84EAE" w:rsidRPr="00EA1E2C" w:rsidRDefault="00D84EAE" w:rsidP="00D84EAE">
      <w:pPr>
        <w:pStyle w:val="Affiliation"/>
        <w:spacing w:after="0" w:line="240" w:lineRule="auto"/>
        <w:jc w:val="left"/>
        <w:rPr>
          <w:rFonts w:ascii="Arial" w:hAnsi="Arial" w:cs="Arial"/>
          <w:b/>
        </w:rPr>
      </w:pPr>
    </w:p>
    <w:p w14:paraId="07770827" w14:textId="77777777" w:rsidR="00D84EAE" w:rsidRPr="00EA1E2C" w:rsidRDefault="00D84EAE" w:rsidP="00D84EAE">
      <w:pPr>
        <w:pStyle w:val="Affiliation"/>
        <w:spacing w:after="0" w:line="240" w:lineRule="auto"/>
        <w:jc w:val="left"/>
        <w:rPr>
          <w:rFonts w:ascii="Arial" w:hAnsi="Arial" w:cs="Arial"/>
          <w:b/>
          <w:u w:val="single"/>
        </w:rPr>
      </w:pPr>
      <w:r w:rsidRPr="00EA1E2C">
        <w:rPr>
          <w:rFonts w:ascii="Arial" w:hAnsi="Arial" w:cs="Arial"/>
          <w:b/>
          <w:u w:val="single"/>
        </w:rPr>
        <w:t>Reviewer details:</w:t>
      </w:r>
    </w:p>
    <w:p w14:paraId="7C808254" w14:textId="77777777" w:rsidR="00D84EAE" w:rsidRDefault="00D84EAE" w:rsidP="00D84EAE">
      <w:r w:rsidRPr="00EA1E2C">
        <w:rPr>
          <w:rFonts w:ascii="Arial" w:hAnsi="Arial" w:cs="Arial"/>
          <w:b/>
          <w:color w:val="000000"/>
          <w:sz w:val="20"/>
          <w:szCs w:val="20"/>
          <w:lang w:val="nl-BE"/>
        </w:rPr>
        <w:t>Kirolos Eskandar , Helwan University , Egypt</w:t>
      </w:r>
      <w:r w:rsidRPr="00EA1E2C">
        <w:rPr>
          <w:rFonts w:ascii="Arial" w:hAnsi="Arial" w:cs="Arial"/>
          <w:b/>
          <w:color w:val="000000"/>
          <w:sz w:val="20"/>
          <w:szCs w:val="20"/>
          <w:lang w:val="nl-BE"/>
        </w:rPr>
        <w:br/>
      </w:r>
    </w:p>
    <w:p w14:paraId="48DC05A4" w14:textId="77777777" w:rsidR="004C3DF1" w:rsidRPr="00D84EAE" w:rsidRDefault="004C3DF1" w:rsidP="00BE2FD6">
      <w:pPr>
        <w:pStyle w:val="BodyText"/>
        <w:rPr>
          <w:rFonts w:ascii="Arial" w:hAnsi="Arial" w:cs="Arial"/>
          <w:b/>
          <w:sz w:val="20"/>
          <w:szCs w:val="20"/>
          <w:lang w:val="en-GB"/>
        </w:rPr>
      </w:pPr>
    </w:p>
    <w:sectPr w:rsidR="004C3DF1" w:rsidRPr="00D84EAE"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8C64B" w14:textId="77777777" w:rsidR="00CC5C2A" w:rsidRPr="0000007A" w:rsidRDefault="00CC5C2A" w:rsidP="0099583E">
      <w:r>
        <w:separator/>
      </w:r>
    </w:p>
  </w:endnote>
  <w:endnote w:type="continuationSeparator" w:id="0">
    <w:p w14:paraId="3E475D98" w14:textId="77777777" w:rsidR="00CC5C2A" w:rsidRPr="0000007A" w:rsidRDefault="00CC5C2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A89DE" w14:textId="77777777" w:rsidR="00CC5C2A" w:rsidRPr="0000007A" w:rsidRDefault="00CC5C2A" w:rsidP="0099583E">
      <w:r>
        <w:separator/>
      </w:r>
    </w:p>
  </w:footnote>
  <w:footnote w:type="continuationSeparator" w:id="0">
    <w:p w14:paraId="14975F21" w14:textId="77777777" w:rsidR="00CC5C2A" w:rsidRPr="0000007A" w:rsidRDefault="00CC5C2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C2F01"/>
    <w:multiLevelType w:val="multilevel"/>
    <w:tmpl w:val="E910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D1609C"/>
    <w:multiLevelType w:val="multilevel"/>
    <w:tmpl w:val="F438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044667"/>
    <w:multiLevelType w:val="multilevel"/>
    <w:tmpl w:val="4A66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B25287B"/>
    <w:multiLevelType w:val="multilevel"/>
    <w:tmpl w:val="52E0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C26048"/>
    <w:multiLevelType w:val="multilevel"/>
    <w:tmpl w:val="C558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4770813">
    <w:abstractNumId w:val="3"/>
  </w:num>
  <w:num w:numId="2" w16cid:durableId="1291664244">
    <w:abstractNumId w:val="6"/>
  </w:num>
  <w:num w:numId="3" w16cid:durableId="1609196878">
    <w:abstractNumId w:val="5"/>
  </w:num>
  <w:num w:numId="4" w16cid:durableId="1677880819">
    <w:abstractNumId w:val="7"/>
  </w:num>
  <w:num w:numId="5" w16cid:durableId="156504790">
    <w:abstractNumId w:val="4"/>
  </w:num>
  <w:num w:numId="6" w16cid:durableId="48307783">
    <w:abstractNumId w:val="0"/>
  </w:num>
  <w:num w:numId="7" w16cid:durableId="757365602">
    <w:abstractNumId w:val="1"/>
  </w:num>
  <w:num w:numId="8" w16cid:durableId="266232804">
    <w:abstractNumId w:val="12"/>
  </w:num>
  <w:num w:numId="9" w16cid:durableId="309289597">
    <w:abstractNumId w:val="11"/>
  </w:num>
  <w:num w:numId="10" w16cid:durableId="2035953980">
    <w:abstractNumId w:val="2"/>
  </w:num>
  <w:num w:numId="11" w16cid:durableId="2085569150">
    <w:abstractNumId w:val="8"/>
  </w:num>
  <w:num w:numId="12" w16cid:durableId="1464929762">
    <w:abstractNumId w:val="9"/>
  </w:num>
  <w:num w:numId="13" w16cid:durableId="1085570216">
    <w:abstractNumId w:val="13"/>
  </w:num>
  <w:num w:numId="14" w16cid:durableId="242497751">
    <w:abstractNumId w:val="14"/>
  </w:num>
  <w:num w:numId="15" w16cid:durableId="764805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1209"/>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5137"/>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023B"/>
    <w:rsid w:val="002D60EF"/>
    <w:rsid w:val="002E10DF"/>
    <w:rsid w:val="002E1211"/>
    <w:rsid w:val="002E2339"/>
    <w:rsid w:val="002E5C81"/>
    <w:rsid w:val="002E6D86"/>
    <w:rsid w:val="002E7787"/>
    <w:rsid w:val="002F6935"/>
    <w:rsid w:val="00312347"/>
    <w:rsid w:val="00312559"/>
    <w:rsid w:val="003204B8"/>
    <w:rsid w:val="00326D7D"/>
    <w:rsid w:val="0033018A"/>
    <w:rsid w:val="00335067"/>
    <w:rsid w:val="0033692F"/>
    <w:rsid w:val="00353718"/>
    <w:rsid w:val="00374F93"/>
    <w:rsid w:val="00377F1D"/>
    <w:rsid w:val="00394901"/>
    <w:rsid w:val="003A04E7"/>
    <w:rsid w:val="003A1C45"/>
    <w:rsid w:val="003A4991"/>
    <w:rsid w:val="003A6E1A"/>
    <w:rsid w:val="003B1D0B"/>
    <w:rsid w:val="003B2172"/>
    <w:rsid w:val="003D1BDE"/>
    <w:rsid w:val="003E746A"/>
    <w:rsid w:val="003F05FC"/>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2261"/>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27D"/>
    <w:rsid w:val="00794FC0"/>
    <w:rsid w:val="007A62F8"/>
    <w:rsid w:val="007B1099"/>
    <w:rsid w:val="007B54A4"/>
    <w:rsid w:val="007C6CDF"/>
    <w:rsid w:val="007D0246"/>
    <w:rsid w:val="007F5873"/>
    <w:rsid w:val="007F7E8E"/>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2FD6"/>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C5C2A"/>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4EA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75A0"/>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8A9"/>
    <w:rsid w:val="00F4700F"/>
    <w:rsid w:val="00F52B15"/>
    <w:rsid w:val="00F573EA"/>
    <w:rsid w:val="00F57E9D"/>
    <w:rsid w:val="00F73CF2"/>
    <w:rsid w:val="00F80C14"/>
    <w:rsid w:val="00F93911"/>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F468A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F468A9"/>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312347"/>
    <w:rPr>
      <w:color w:val="605E5C"/>
      <w:shd w:val="clear" w:color="auto" w:fill="E1DFDD"/>
    </w:rPr>
  </w:style>
  <w:style w:type="paragraph" w:customStyle="1" w:styleId="Affiliation">
    <w:name w:val="Affiliation"/>
    <w:basedOn w:val="Normal"/>
    <w:rsid w:val="00D84EA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989">
      <w:bodyDiv w:val="1"/>
      <w:marLeft w:val="0"/>
      <w:marRight w:val="0"/>
      <w:marTop w:val="0"/>
      <w:marBottom w:val="0"/>
      <w:divBdr>
        <w:top w:val="none" w:sz="0" w:space="0" w:color="auto"/>
        <w:left w:val="none" w:sz="0" w:space="0" w:color="auto"/>
        <w:bottom w:val="none" w:sz="0" w:space="0" w:color="auto"/>
        <w:right w:val="none" w:sz="0" w:space="0" w:color="auto"/>
      </w:divBdr>
    </w:div>
    <w:div w:id="406652678">
      <w:bodyDiv w:val="1"/>
      <w:marLeft w:val="0"/>
      <w:marRight w:val="0"/>
      <w:marTop w:val="0"/>
      <w:marBottom w:val="0"/>
      <w:divBdr>
        <w:top w:val="none" w:sz="0" w:space="0" w:color="auto"/>
        <w:left w:val="none" w:sz="0" w:space="0" w:color="auto"/>
        <w:bottom w:val="none" w:sz="0" w:space="0" w:color="auto"/>
        <w:right w:val="none" w:sz="0" w:space="0" w:color="auto"/>
      </w:divBdr>
    </w:div>
    <w:div w:id="4469741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626066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68780105">
      <w:bodyDiv w:val="1"/>
      <w:marLeft w:val="0"/>
      <w:marRight w:val="0"/>
      <w:marTop w:val="0"/>
      <w:marBottom w:val="0"/>
      <w:divBdr>
        <w:top w:val="none" w:sz="0" w:space="0" w:color="auto"/>
        <w:left w:val="none" w:sz="0" w:space="0" w:color="auto"/>
        <w:bottom w:val="none" w:sz="0" w:space="0" w:color="auto"/>
        <w:right w:val="none" w:sz="0" w:space="0" w:color="auto"/>
      </w:divBdr>
    </w:div>
    <w:div w:id="1366978653">
      <w:bodyDiv w:val="1"/>
      <w:marLeft w:val="0"/>
      <w:marRight w:val="0"/>
      <w:marTop w:val="0"/>
      <w:marBottom w:val="0"/>
      <w:divBdr>
        <w:top w:val="none" w:sz="0" w:space="0" w:color="auto"/>
        <w:left w:val="none" w:sz="0" w:space="0" w:color="auto"/>
        <w:bottom w:val="none" w:sz="0" w:space="0" w:color="auto"/>
        <w:right w:val="none" w:sz="0" w:space="0" w:color="auto"/>
      </w:divBdr>
    </w:div>
    <w:div w:id="151002705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