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B532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B532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B532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B532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B532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B2D4F29" w:rsidR="0000007A" w:rsidRPr="002B5321" w:rsidRDefault="00720C0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Newer Frontiers in Urology, Volume III</w:t>
            </w:r>
          </w:p>
        </w:tc>
      </w:tr>
      <w:tr w:rsidR="0000007A" w:rsidRPr="002B532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B53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C39CA89" w:rsidR="0000007A" w:rsidRPr="002B532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868DF" w:rsidRPr="002B5321">
              <w:rPr>
                <w:rFonts w:ascii="Arial" w:hAnsi="Arial" w:cs="Arial"/>
                <w:b/>
                <w:bCs/>
                <w:sz w:val="20"/>
                <w:szCs w:val="20"/>
              </w:rPr>
              <w:t>6829.1</w:t>
            </w:r>
          </w:p>
        </w:tc>
      </w:tr>
      <w:tr w:rsidR="0000007A" w:rsidRPr="002B532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B532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512C853" w:rsidR="0000007A" w:rsidRPr="002B5321" w:rsidRDefault="008D646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B5321">
              <w:rPr>
                <w:rFonts w:ascii="Arial" w:hAnsi="Arial" w:cs="Arial"/>
                <w:b/>
                <w:sz w:val="20"/>
                <w:szCs w:val="20"/>
                <w:lang w:val="en-GB"/>
              </w:rPr>
              <w:t>Use of Lasers in Upper Tract Urology: Technology, Applications and Future Directions</w:t>
            </w:r>
          </w:p>
        </w:tc>
      </w:tr>
      <w:tr w:rsidR="00CF0BBB" w:rsidRPr="002B532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B532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ADF27F" w:rsidR="00CF0BBB" w:rsidRPr="002B5321" w:rsidRDefault="00B868D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B532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2B532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B5321" w14:paraId="71A94C1F" w14:textId="77777777" w:rsidTr="005B2040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532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B532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5321" w14:paraId="5EA12279" w14:textId="77777777" w:rsidTr="005B2040">
        <w:tc>
          <w:tcPr>
            <w:tcW w:w="1265" w:type="pct"/>
            <w:noWrap/>
          </w:tcPr>
          <w:p w14:paraId="7AE9682F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B532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B532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B532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B5321">
              <w:rPr>
                <w:rFonts w:ascii="Arial" w:hAnsi="Arial" w:cs="Arial"/>
                <w:lang w:val="en-GB"/>
              </w:rPr>
              <w:t>Author’s Feedback</w:t>
            </w:r>
            <w:r w:rsidRPr="002B532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B532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B5321" w14:paraId="5C0AB4EC" w14:textId="77777777" w:rsidTr="005B2040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B5321" w:rsidRDefault="00F1171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B5321" w:rsidRDefault="00F1171E" w:rsidP="005B2040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C05863D" w:rsidR="00F1171E" w:rsidRPr="002B5321" w:rsidRDefault="004F6D40" w:rsidP="005B20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clarifies the </w:t>
            </w:r>
            <w:proofErr w:type="spell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spell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role of laser in the management of some upper urinary tract pathologies. It illustrates the different types of </w:t>
            </w:r>
            <w:proofErr w:type="gram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laser</w:t>
            </w:r>
            <w:proofErr w:type="gram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used in urology and the pros and cons of each type. It provides an </w:t>
            </w:r>
            <w:proofErr w:type="gram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up to date</w:t>
            </w:r>
            <w:proofErr w:type="gram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review on the available laser machines used in urology</w:t>
            </w:r>
          </w:p>
        </w:tc>
        <w:tc>
          <w:tcPr>
            <w:tcW w:w="1523" w:type="pct"/>
          </w:tcPr>
          <w:p w14:paraId="462A339C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321" w14:paraId="0D8B5B2C" w14:textId="77777777" w:rsidTr="005B2040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B5321" w:rsidRDefault="00F1171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B5321" w:rsidRDefault="00F1171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092B3AD" w:rsidR="00F1171E" w:rsidRPr="002B5321" w:rsidRDefault="00FC003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suitable</w:t>
            </w:r>
          </w:p>
        </w:tc>
        <w:tc>
          <w:tcPr>
            <w:tcW w:w="1523" w:type="pct"/>
          </w:tcPr>
          <w:p w14:paraId="405B6701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321" w14:paraId="5604762A" w14:textId="77777777" w:rsidTr="005B2040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B5321" w:rsidRDefault="00F1171E" w:rsidP="005B2040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B532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7199557" w:rsidR="00F1171E" w:rsidRPr="002B5321" w:rsidRDefault="00FC003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comprehensive</w:t>
            </w:r>
          </w:p>
        </w:tc>
        <w:tc>
          <w:tcPr>
            <w:tcW w:w="1523" w:type="pct"/>
          </w:tcPr>
          <w:p w14:paraId="1D54B730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321" w14:paraId="2F579F54" w14:textId="77777777" w:rsidTr="005B2040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B5321" w:rsidRDefault="00DC6FED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62A0903" w:rsidR="00F1171E" w:rsidRPr="002B5321" w:rsidRDefault="00FC003E" w:rsidP="005B20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 think that it is correct</w:t>
            </w:r>
          </w:p>
        </w:tc>
        <w:tc>
          <w:tcPr>
            <w:tcW w:w="1523" w:type="pct"/>
          </w:tcPr>
          <w:p w14:paraId="4898F764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321" w14:paraId="73739464" w14:textId="77777777" w:rsidTr="005B2040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B5321" w:rsidRDefault="00F1171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B5321" w:rsidRDefault="00F1171E" w:rsidP="005B204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B532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B457AE" w:rsidR="00F1171E" w:rsidRPr="002B5321" w:rsidRDefault="00FC003E" w:rsidP="005B2040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it is</w:t>
            </w:r>
            <w:proofErr w:type="gramEnd"/>
            <w:r w:rsidRPr="002B532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</w:t>
            </w:r>
          </w:p>
        </w:tc>
        <w:tc>
          <w:tcPr>
            <w:tcW w:w="1523" w:type="pct"/>
          </w:tcPr>
          <w:p w14:paraId="40220055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B5321" w14:paraId="73CC4A50" w14:textId="77777777" w:rsidTr="005B2040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B5321" w:rsidRDefault="00F1171E" w:rsidP="005B2040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B532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D636AB5" w:rsidR="00F1171E" w:rsidRPr="002B5321" w:rsidRDefault="00FC003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sz w:val="20"/>
                <w:szCs w:val="20"/>
                <w:lang w:val="en-GB"/>
              </w:rPr>
              <w:t>It is clear but some sentences need to be rearticulated for better understanding</w:t>
            </w:r>
          </w:p>
          <w:p w14:paraId="41E28118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B5321" w14:paraId="20A16C0C" w14:textId="77777777" w:rsidTr="005B2040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B532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B532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B532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B5321" w:rsidRDefault="00F1171E" w:rsidP="005B2040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FA8B690" w:rsidR="00F1171E" w:rsidRPr="002B5321" w:rsidRDefault="00FC003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B5321">
              <w:rPr>
                <w:rFonts w:ascii="Arial" w:hAnsi="Arial" w:cs="Arial"/>
                <w:sz w:val="20"/>
                <w:szCs w:val="20"/>
                <w:lang w:val="en-GB"/>
              </w:rPr>
              <w:t xml:space="preserve">Good review but needs some illustrations on the scientific base of laser itself to explain how it is produced </w:t>
            </w:r>
            <w:r w:rsidR="005B2040" w:rsidRPr="002B5321">
              <w:rPr>
                <w:rFonts w:ascii="Arial" w:hAnsi="Arial" w:cs="Arial"/>
                <w:sz w:val="20"/>
                <w:szCs w:val="20"/>
                <w:lang w:val="en-GB"/>
              </w:rPr>
              <w:t xml:space="preserve">and how it works </w:t>
            </w:r>
          </w:p>
          <w:p w14:paraId="7EB58C99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B5321" w:rsidRDefault="00F1171E" w:rsidP="005B204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0B14BC6" w:rsidR="00F1171E" w:rsidRPr="002B532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B4D8D9" w14:textId="20EFE8A8" w:rsidR="00426B1A" w:rsidRPr="002B5321" w:rsidRDefault="00426B1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426B1A" w:rsidRPr="002B5321" w14:paraId="29601A67" w14:textId="77777777" w:rsidTr="00C74D4F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D6DC9" w14:textId="77777777" w:rsidR="00426B1A" w:rsidRPr="002B5321" w:rsidRDefault="00426B1A" w:rsidP="00426B1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B532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2B532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3C9A231" w14:textId="77777777" w:rsidR="00426B1A" w:rsidRPr="002B5321" w:rsidRDefault="00426B1A" w:rsidP="00426B1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26B1A" w:rsidRPr="002B5321" w14:paraId="77FF8845" w14:textId="77777777" w:rsidTr="00C74D4F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AAC5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14119" w14:textId="77777777" w:rsidR="00426B1A" w:rsidRPr="002B5321" w:rsidRDefault="00426B1A" w:rsidP="00426B1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B532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00B4DC1" w14:textId="77777777" w:rsidR="00426B1A" w:rsidRPr="002B5321" w:rsidRDefault="00426B1A" w:rsidP="00426B1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B532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B53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</w:t>
            </w:r>
            <w:r w:rsidRPr="002B532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lastRenderedPageBreak/>
              <w:t>here)</w:t>
            </w:r>
          </w:p>
          <w:p w14:paraId="4CB2875B" w14:textId="77777777" w:rsidR="00426B1A" w:rsidRPr="002B5321" w:rsidRDefault="00426B1A" w:rsidP="00426B1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426B1A" w:rsidRPr="002B5321" w14:paraId="6B697938" w14:textId="77777777" w:rsidTr="00C74D4F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1BC138" w14:textId="77777777" w:rsidR="00426B1A" w:rsidRPr="002B5321" w:rsidRDefault="00426B1A" w:rsidP="00426B1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B532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lastRenderedPageBreak/>
              <w:t xml:space="preserve">Are there ethical issues in this manuscript? </w:t>
            </w:r>
          </w:p>
          <w:p w14:paraId="40D04873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84C15" w14:textId="77777777" w:rsidR="00426B1A" w:rsidRPr="002B5321" w:rsidRDefault="00426B1A" w:rsidP="00426B1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B53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B53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B532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0B6F1C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04B268D5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B6C56D2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64B8CE9" w14:textId="77777777" w:rsidR="00426B1A" w:rsidRPr="002B5321" w:rsidRDefault="00426B1A" w:rsidP="00426B1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85C4A7C" w14:textId="77777777" w:rsidR="00426B1A" w:rsidRPr="002B5321" w:rsidRDefault="00426B1A" w:rsidP="00426B1A">
      <w:pPr>
        <w:rPr>
          <w:rFonts w:ascii="Arial" w:hAnsi="Arial" w:cs="Arial"/>
          <w:sz w:val="20"/>
          <w:szCs w:val="20"/>
        </w:rPr>
      </w:pPr>
    </w:p>
    <w:p w14:paraId="17A25BAE" w14:textId="77777777" w:rsidR="00426B1A" w:rsidRPr="002B5321" w:rsidRDefault="00426B1A" w:rsidP="00426B1A">
      <w:pPr>
        <w:rPr>
          <w:rFonts w:ascii="Arial" w:hAnsi="Arial" w:cs="Arial"/>
          <w:sz w:val="20"/>
          <w:szCs w:val="20"/>
        </w:rPr>
      </w:pPr>
    </w:p>
    <w:p w14:paraId="4AA3D383" w14:textId="77777777" w:rsidR="00426B1A" w:rsidRPr="002B5321" w:rsidRDefault="00426B1A" w:rsidP="00426B1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736BF079" w14:textId="77777777" w:rsidR="002B5321" w:rsidRPr="00D93E96" w:rsidRDefault="002B5321" w:rsidP="002B532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93E96">
        <w:rPr>
          <w:rFonts w:ascii="Arial" w:hAnsi="Arial" w:cs="Arial"/>
          <w:b/>
          <w:u w:val="single"/>
        </w:rPr>
        <w:t>Reviewer details:</w:t>
      </w:r>
    </w:p>
    <w:p w14:paraId="0EF541FA" w14:textId="77777777" w:rsidR="002B5321" w:rsidRDefault="002B5321" w:rsidP="002B5321">
      <w:r w:rsidRPr="00D93E96">
        <w:rPr>
          <w:rFonts w:ascii="Arial" w:hAnsi="Arial" w:cs="Arial"/>
          <w:b/>
          <w:color w:val="000000"/>
          <w:sz w:val="20"/>
          <w:szCs w:val="20"/>
        </w:rPr>
        <w:t xml:space="preserve">Medhat Hamdy </w:t>
      </w:r>
      <w:proofErr w:type="spellStart"/>
      <w:r w:rsidRPr="00D93E96">
        <w:rPr>
          <w:rFonts w:ascii="Arial" w:hAnsi="Arial" w:cs="Arial"/>
          <w:b/>
          <w:color w:val="000000"/>
          <w:sz w:val="20"/>
          <w:szCs w:val="20"/>
        </w:rPr>
        <w:t>Sengab</w:t>
      </w:r>
      <w:proofErr w:type="spellEnd"/>
      <w:r w:rsidRPr="00D93E96">
        <w:rPr>
          <w:rFonts w:ascii="Arial" w:hAnsi="Arial" w:cs="Arial"/>
          <w:b/>
          <w:color w:val="000000"/>
          <w:sz w:val="20"/>
          <w:szCs w:val="20"/>
        </w:rPr>
        <w:t>, Egypt</w:t>
      </w:r>
      <w:r w:rsidRPr="00D93E96">
        <w:rPr>
          <w:rFonts w:ascii="Arial" w:hAnsi="Arial" w:cs="Arial"/>
          <w:b/>
          <w:color w:val="000000"/>
          <w:sz w:val="20"/>
          <w:szCs w:val="20"/>
        </w:rPr>
        <w:br/>
      </w:r>
    </w:p>
    <w:p w14:paraId="2EBD371F" w14:textId="77777777" w:rsidR="00426B1A" w:rsidRPr="002B5321" w:rsidRDefault="00426B1A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426B1A" w:rsidRPr="002B5321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20A62" w14:textId="77777777" w:rsidR="00B83C47" w:rsidRPr="0000007A" w:rsidRDefault="00B83C47" w:rsidP="0099583E">
      <w:r>
        <w:separator/>
      </w:r>
    </w:p>
  </w:endnote>
  <w:endnote w:type="continuationSeparator" w:id="0">
    <w:p w14:paraId="32AA9FFB" w14:textId="77777777" w:rsidR="00B83C47" w:rsidRPr="0000007A" w:rsidRDefault="00B83C4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5B2040" w:rsidRPr="00546343" w:rsidRDefault="005B2040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96D8E" w14:textId="77777777" w:rsidR="00B83C47" w:rsidRPr="0000007A" w:rsidRDefault="00B83C47" w:rsidP="0099583E">
      <w:r>
        <w:separator/>
      </w:r>
    </w:p>
  </w:footnote>
  <w:footnote w:type="continuationSeparator" w:id="0">
    <w:p w14:paraId="0B27B61D" w14:textId="77777777" w:rsidR="00B83C47" w:rsidRPr="0000007A" w:rsidRDefault="00B83C4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B2040" w:rsidRDefault="005B2040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B2040" w:rsidRDefault="005B2040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5B2040" w:rsidRPr="00CE5AC7" w:rsidRDefault="005B2040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8573571">
    <w:abstractNumId w:val="3"/>
  </w:num>
  <w:num w:numId="2" w16cid:durableId="1534154675">
    <w:abstractNumId w:val="6"/>
  </w:num>
  <w:num w:numId="3" w16cid:durableId="2142459772">
    <w:abstractNumId w:val="5"/>
  </w:num>
  <w:num w:numId="4" w16cid:durableId="1618757817">
    <w:abstractNumId w:val="7"/>
  </w:num>
  <w:num w:numId="5" w16cid:durableId="1593973138">
    <w:abstractNumId w:val="4"/>
  </w:num>
  <w:num w:numId="6" w16cid:durableId="1104300801">
    <w:abstractNumId w:val="0"/>
  </w:num>
  <w:num w:numId="7" w16cid:durableId="1428817099">
    <w:abstractNumId w:val="1"/>
  </w:num>
  <w:num w:numId="8" w16cid:durableId="1717318012">
    <w:abstractNumId w:val="9"/>
  </w:num>
  <w:num w:numId="9" w16cid:durableId="1434127929">
    <w:abstractNumId w:val="8"/>
  </w:num>
  <w:num w:numId="10" w16cid:durableId="972560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9CB"/>
    <w:rsid w:val="000F6EA8"/>
    <w:rsid w:val="00101322"/>
    <w:rsid w:val="00115767"/>
    <w:rsid w:val="00120495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B5321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0E3"/>
    <w:rsid w:val="0033692F"/>
    <w:rsid w:val="00353718"/>
    <w:rsid w:val="00374F93"/>
    <w:rsid w:val="00377F1D"/>
    <w:rsid w:val="00394901"/>
    <w:rsid w:val="003A04E7"/>
    <w:rsid w:val="003A1C45"/>
    <w:rsid w:val="003A4991"/>
    <w:rsid w:val="003A5F81"/>
    <w:rsid w:val="003A6E1A"/>
    <w:rsid w:val="003B1D0B"/>
    <w:rsid w:val="003B2172"/>
    <w:rsid w:val="003D1BDE"/>
    <w:rsid w:val="003D5565"/>
    <w:rsid w:val="003E746A"/>
    <w:rsid w:val="00401C12"/>
    <w:rsid w:val="0041177E"/>
    <w:rsid w:val="00421DBF"/>
    <w:rsid w:val="0042465A"/>
    <w:rsid w:val="00426B1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D40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04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083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325C"/>
    <w:rsid w:val="00700A1D"/>
    <w:rsid w:val="00700EF2"/>
    <w:rsid w:val="00701186"/>
    <w:rsid w:val="00707BE1"/>
    <w:rsid w:val="00720C0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17F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1F35"/>
    <w:rsid w:val="0086369B"/>
    <w:rsid w:val="00867E37"/>
    <w:rsid w:val="00870F8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46D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084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46C7"/>
    <w:rsid w:val="00B562D2"/>
    <w:rsid w:val="00B62087"/>
    <w:rsid w:val="00B62F41"/>
    <w:rsid w:val="00B63782"/>
    <w:rsid w:val="00B66599"/>
    <w:rsid w:val="00B760E1"/>
    <w:rsid w:val="00B82FFC"/>
    <w:rsid w:val="00B83C47"/>
    <w:rsid w:val="00B868DF"/>
    <w:rsid w:val="00BA1AB3"/>
    <w:rsid w:val="00BA55B7"/>
    <w:rsid w:val="00BA6421"/>
    <w:rsid w:val="00BA7D53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281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3EB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003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20495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B532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2025-12-22T12:01:00Z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