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85B88" w14:paraId="5C526348" w14:textId="77777777" w:rsidTr="004847FF">
        <w:trPr>
          <w:trHeight w:val="450"/>
        </w:trPr>
        <w:tc>
          <w:tcPr>
            <w:tcW w:w="5000" w:type="pct"/>
            <w:gridSpan w:val="2"/>
            <w:tcBorders>
              <w:top w:val="nil"/>
              <w:left w:val="nil"/>
              <w:right w:val="nil"/>
            </w:tcBorders>
          </w:tcPr>
          <w:p w14:paraId="28017E2E" w14:textId="77777777" w:rsidR="00602F7D" w:rsidRPr="00D85B88" w:rsidRDefault="00602F7D" w:rsidP="00F2643C">
            <w:pPr>
              <w:pStyle w:val="Heading2"/>
              <w:jc w:val="left"/>
              <w:rPr>
                <w:rFonts w:ascii="Arial" w:hAnsi="Arial" w:cs="Arial"/>
                <w:b w:val="0"/>
                <w:bCs w:val="0"/>
                <w:lang w:val="en-US"/>
              </w:rPr>
            </w:pPr>
          </w:p>
        </w:tc>
      </w:tr>
      <w:tr w:rsidR="0000007A" w:rsidRPr="00D85B88" w14:paraId="3F33E053" w14:textId="77777777" w:rsidTr="00F33C84">
        <w:trPr>
          <w:trHeight w:val="413"/>
        </w:trPr>
        <w:tc>
          <w:tcPr>
            <w:tcW w:w="1234" w:type="pct"/>
          </w:tcPr>
          <w:p w14:paraId="5FB7A050" w14:textId="77777777" w:rsidR="0000007A" w:rsidRPr="00D85B88" w:rsidRDefault="00D27A79" w:rsidP="00696CAD">
            <w:pPr>
              <w:pStyle w:val="BodyText"/>
              <w:ind w:left="90"/>
              <w:jc w:val="left"/>
              <w:rPr>
                <w:rFonts w:ascii="Arial" w:hAnsi="Arial" w:cs="Arial"/>
                <w:bCs/>
                <w:sz w:val="20"/>
                <w:szCs w:val="20"/>
                <w:lang w:val="en-GB"/>
              </w:rPr>
            </w:pPr>
            <w:r w:rsidRPr="00D85B88">
              <w:rPr>
                <w:rFonts w:ascii="Arial" w:hAnsi="Arial" w:cs="Arial"/>
                <w:bCs/>
                <w:sz w:val="20"/>
                <w:szCs w:val="20"/>
                <w:lang w:val="en-GB"/>
              </w:rPr>
              <w:t xml:space="preserve">Book </w:t>
            </w:r>
            <w:r w:rsidR="0000007A" w:rsidRPr="00D85B8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28E1121" w14:textId="77777777" w:rsidR="0000007A" w:rsidRPr="00D85B88" w:rsidRDefault="005E3216" w:rsidP="00054BC4">
            <w:pPr>
              <w:pStyle w:val="NormalWeb"/>
              <w:rPr>
                <w:rFonts w:ascii="Arial" w:hAnsi="Arial" w:cs="Arial"/>
                <w:b/>
                <w:bCs/>
                <w:sz w:val="20"/>
                <w:szCs w:val="20"/>
                <w:u w:val="single"/>
              </w:rPr>
            </w:pPr>
            <w:r w:rsidRPr="00D85B88">
              <w:rPr>
                <w:rFonts w:ascii="Arial" w:hAnsi="Arial" w:cs="Arial"/>
                <w:b/>
                <w:bCs/>
                <w:sz w:val="20"/>
                <w:szCs w:val="20"/>
                <w:u w:val="single"/>
              </w:rPr>
              <w:t>Newer Frontiers in Urology, Volume III</w:t>
            </w:r>
          </w:p>
        </w:tc>
      </w:tr>
      <w:tr w:rsidR="0000007A" w:rsidRPr="00D85B88" w14:paraId="7CD8456F" w14:textId="77777777" w:rsidTr="002E7787">
        <w:trPr>
          <w:trHeight w:val="290"/>
        </w:trPr>
        <w:tc>
          <w:tcPr>
            <w:tcW w:w="1234" w:type="pct"/>
          </w:tcPr>
          <w:p w14:paraId="4431B8FA" w14:textId="77777777" w:rsidR="0000007A" w:rsidRPr="00D85B88" w:rsidRDefault="0000007A" w:rsidP="00696CAD">
            <w:pPr>
              <w:pStyle w:val="BodyText"/>
              <w:ind w:left="90"/>
              <w:jc w:val="left"/>
              <w:rPr>
                <w:rFonts w:ascii="Arial" w:hAnsi="Arial" w:cs="Arial"/>
                <w:bCs/>
                <w:sz w:val="20"/>
                <w:szCs w:val="20"/>
                <w:lang w:val="en-GB"/>
              </w:rPr>
            </w:pPr>
            <w:r w:rsidRPr="00D85B8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2922D15" w14:textId="77777777" w:rsidR="0000007A" w:rsidRPr="00D85B88"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D85B88">
              <w:rPr>
                <w:rFonts w:ascii="Arial" w:hAnsi="Arial" w:cs="Arial"/>
                <w:b/>
                <w:bCs/>
                <w:sz w:val="20"/>
                <w:szCs w:val="20"/>
                <w:lang w:val="en-GB"/>
              </w:rPr>
              <w:t>Ms_BP</w:t>
            </w:r>
            <w:r w:rsidR="00FC432A" w:rsidRPr="00D85B88">
              <w:rPr>
                <w:rFonts w:ascii="Arial" w:hAnsi="Arial" w:cs="Arial"/>
                <w:b/>
                <w:bCs/>
                <w:sz w:val="20"/>
                <w:szCs w:val="20"/>
                <w:lang w:val="en-GB"/>
              </w:rPr>
              <w:t>R</w:t>
            </w:r>
            <w:proofErr w:type="spellEnd"/>
            <w:r w:rsidRPr="00D85B88">
              <w:rPr>
                <w:rFonts w:ascii="Arial" w:hAnsi="Arial" w:cs="Arial"/>
                <w:b/>
                <w:bCs/>
                <w:sz w:val="20"/>
                <w:szCs w:val="20"/>
                <w:lang w:val="en-GB"/>
              </w:rPr>
              <w:t>_</w:t>
            </w:r>
            <w:r w:rsidR="00781A8B" w:rsidRPr="00D85B88">
              <w:rPr>
                <w:rFonts w:ascii="Arial" w:hAnsi="Arial" w:cs="Arial"/>
                <w:b/>
                <w:bCs/>
                <w:sz w:val="20"/>
                <w:szCs w:val="20"/>
              </w:rPr>
              <w:t>6829.2</w:t>
            </w:r>
          </w:p>
        </w:tc>
      </w:tr>
      <w:tr w:rsidR="0000007A" w:rsidRPr="00D85B88" w14:paraId="10B52272" w14:textId="77777777" w:rsidTr="002109D6">
        <w:trPr>
          <w:trHeight w:val="331"/>
        </w:trPr>
        <w:tc>
          <w:tcPr>
            <w:tcW w:w="1234" w:type="pct"/>
          </w:tcPr>
          <w:p w14:paraId="0FECA61E" w14:textId="77777777" w:rsidR="0000007A" w:rsidRPr="00D85B88" w:rsidRDefault="0000007A" w:rsidP="00696CAD">
            <w:pPr>
              <w:pStyle w:val="BodyText"/>
              <w:ind w:left="90"/>
              <w:jc w:val="left"/>
              <w:rPr>
                <w:rFonts w:ascii="Arial" w:hAnsi="Arial" w:cs="Arial"/>
                <w:bCs/>
                <w:sz w:val="20"/>
                <w:szCs w:val="20"/>
                <w:lang w:val="en-GB"/>
              </w:rPr>
            </w:pPr>
            <w:r w:rsidRPr="00D85B8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4AD8ADE" w14:textId="77777777" w:rsidR="0000007A" w:rsidRPr="00D85B88" w:rsidRDefault="00770F99" w:rsidP="000450FC">
            <w:pPr>
              <w:pStyle w:val="NormalWeb"/>
              <w:spacing w:before="0" w:beforeAutospacing="0" w:after="0" w:afterAutospacing="0"/>
              <w:rPr>
                <w:rFonts w:ascii="Arial" w:hAnsi="Arial" w:cs="Arial"/>
                <w:b/>
                <w:sz w:val="20"/>
                <w:szCs w:val="20"/>
                <w:highlight w:val="yellow"/>
                <w:lang w:val="en-GB"/>
              </w:rPr>
            </w:pPr>
            <w:r w:rsidRPr="00D85B88">
              <w:rPr>
                <w:rFonts w:ascii="Arial" w:hAnsi="Arial" w:cs="Arial"/>
                <w:b/>
                <w:sz w:val="20"/>
                <w:szCs w:val="20"/>
                <w:lang w:val="en-GB"/>
              </w:rPr>
              <w:t>Evidence-Based Approaches to Male Infertility: Current Standards and Future Directions</w:t>
            </w:r>
          </w:p>
        </w:tc>
      </w:tr>
      <w:tr w:rsidR="00CF0BBB" w:rsidRPr="00D85B88" w14:paraId="1C9684BC" w14:textId="77777777" w:rsidTr="002E7787">
        <w:trPr>
          <w:trHeight w:val="332"/>
        </w:trPr>
        <w:tc>
          <w:tcPr>
            <w:tcW w:w="1234" w:type="pct"/>
          </w:tcPr>
          <w:p w14:paraId="0FF720F2" w14:textId="77777777" w:rsidR="00CF0BBB" w:rsidRPr="00D85B88" w:rsidRDefault="00CF0BBB" w:rsidP="00696CAD">
            <w:pPr>
              <w:pStyle w:val="BodyText"/>
              <w:ind w:left="90"/>
              <w:jc w:val="left"/>
              <w:rPr>
                <w:rFonts w:ascii="Arial" w:hAnsi="Arial" w:cs="Arial"/>
                <w:bCs/>
                <w:sz w:val="20"/>
                <w:szCs w:val="20"/>
                <w:lang w:val="en-GB"/>
              </w:rPr>
            </w:pPr>
            <w:r w:rsidRPr="00D85B8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16B799DE" w14:textId="77777777" w:rsidR="00CF0BBB" w:rsidRPr="00D85B88" w:rsidRDefault="00781A8B" w:rsidP="000450FC">
            <w:pPr>
              <w:pStyle w:val="NormalWeb"/>
              <w:spacing w:before="0" w:beforeAutospacing="0" w:after="0" w:afterAutospacing="0"/>
              <w:rPr>
                <w:rFonts w:ascii="Arial" w:hAnsi="Arial" w:cs="Arial"/>
                <w:b/>
                <w:sz w:val="20"/>
                <w:szCs w:val="20"/>
                <w:lang w:val="en-GB"/>
              </w:rPr>
            </w:pPr>
            <w:r w:rsidRPr="00D85B88">
              <w:rPr>
                <w:rFonts w:ascii="Arial" w:hAnsi="Arial" w:cs="Arial"/>
                <w:b/>
                <w:sz w:val="20"/>
                <w:szCs w:val="20"/>
                <w:lang w:val="en-GB"/>
              </w:rPr>
              <w:t>Book Chapter</w:t>
            </w:r>
          </w:p>
        </w:tc>
      </w:tr>
    </w:tbl>
    <w:p w14:paraId="556EE4C8" w14:textId="77777777" w:rsidR="00037D52" w:rsidRPr="00D85B88" w:rsidRDefault="00037D52" w:rsidP="0000007A">
      <w:pPr>
        <w:pStyle w:val="BodyText"/>
        <w:rPr>
          <w:rFonts w:ascii="Arial" w:hAnsi="Arial" w:cs="Arial"/>
          <w:b/>
          <w:bCs/>
          <w:sz w:val="20"/>
          <w:szCs w:val="20"/>
          <w:u w:val="single"/>
          <w:lang w:val="en-GB"/>
        </w:rPr>
      </w:pPr>
    </w:p>
    <w:p w14:paraId="4D50680E" w14:textId="77777777" w:rsidR="00D27A79" w:rsidRPr="00D85B8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85B88" w14:paraId="584F6CDD" w14:textId="77777777" w:rsidTr="007222C8">
        <w:tc>
          <w:tcPr>
            <w:tcW w:w="5000" w:type="pct"/>
            <w:gridSpan w:val="3"/>
            <w:tcBorders>
              <w:top w:val="nil"/>
              <w:left w:val="nil"/>
              <w:right w:val="nil"/>
            </w:tcBorders>
            <w:noWrap/>
          </w:tcPr>
          <w:p w14:paraId="20B4BBAD" w14:textId="77777777" w:rsidR="00F1171E" w:rsidRPr="00D85B88" w:rsidRDefault="00F1171E" w:rsidP="007222C8">
            <w:pPr>
              <w:pStyle w:val="Heading2"/>
              <w:jc w:val="left"/>
              <w:rPr>
                <w:rFonts w:ascii="Arial" w:hAnsi="Arial" w:cs="Arial"/>
                <w:lang w:val="en-GB"/>
              </w:rPr>
            </w:pPr>
            <w:r w:rsidRPr="00D85B88">
              <w:rPr>
                <w:rFonts w:ascii="Arial" w:hAnsi="Arial" w:cs="Arial"/>
                <w:highlight w:val="yellow"/>
                <w:lang w:val="en-GB"/>
              </w:rPr>
              <w:t>PART  1:</w:t>
            </w:r>
            <w:r w:rsidRPr="00D85B88">
              <w:rPr>
                <w:rFonts w:ascii="Arial" w:hAnsi="Arial" w:cs="Arial"/>
                <w:lang w:val="en-GB"/>
              </w:rPr>
              <w:t xml:space="preserve"> Comments</w:t>
            </w:r>
          </w:p>
          <w:p w14:paraId="5090A67A" w14:textId="77777777" w:rsidR="00F1171E" w:rsidRPr="00D85B88" w:rsidRDefault="00F1171E" w:rsidP="007222C8">
            <w:pPr>
              <w:rPr>
                <w:rFonts w:ascii="Arial" w:hAnsi="Arial" w:cs="Arial"/>
                <w:sz w:val="20"/>
                <w:szCs w:val="20"/>
                <w:lang w:val="en-GB"/>
              </w:rPr>
            </w:pPr>
          </w:p>
        </w:tc>
      </w:tr>
      <w:tr w:rsidR="00F1171E" w:rsidRPr="00D85B88" w14:paraId="23BE95BC" w14:textId="77777777" w:rsidTr="007222C8">
        <w:tc>
          <w:tcPr>
            <w:tcW w:w="1265" w:type="pct"/>
            <w:noWrap/>
          </w:tcPr>
          <w:p w14:paraId="7A102C41" w14:textId="77777777" w:rsidR="00F1171E" w:rsidRPr="00D85B88" w:rsidRDefault="00F1171E" w:rsidP="007222C8">
            <w:pPr>
              <w:pStyle w:val="Heading2"/>
              <w:jc w:val="left"/>
              <w:rPr>
                <w:rFonts w:ascii="Arial" w:hAnsi="Arial" w:cs="Arial"/>
                <w:lang w:val="en-GB"/>
              </w:rPr>
            </w:pPr>
          </w:p>
        </w:tc>
        <w:tc>
          <w:tcPr>
            <w:tcW w:w="2212" w:type="pct"/>
          </w:tcPr>
          <w:p w14:paraId="597EAEE0" w14:textId="77777777" w:rsidR="00F1171E" w:rsidRPr="00D85B88" w:rsidRDefault="00F1171E" w:rsidP="007222C8">
            <w:pPr>
              <w:pStyle w:val="Heading2"/>
              <w:jc w:val="left"/>
              <w:rPr>
                <w:rFonts w:ascii="Arial" w:hAnsi="Arial" w:cs="Arial"/>
                <w:lang w:val="en-GB"/>
              </w:rPr>
            </w:pPr>
            <w:r w:rsidRPr="00D85B88">
              <w:rPr>
                <w:rFonts w:ascii="Arial" w:hAnsi="Arial" w:cs="Arial"/>
                <w:lang w:val="en-GB"/>
              </w:rPr>
              <w:t>Reviewer’s comment</w:t>
            </w:r>
          </w:p>
          <w:p w14:paraId="6C07AB8D" w14:textId="77777777" w:rsidR="00421DBF" w:rsidRPr="00D85B88" w:rsidRDefault="00421DBF" w:rsidP="00421DBF">
            <w:pPr>
              <w:rPr>
                <w:rFonts w:ascii="Arial" w:hAnsi="Arial" w:cs="Arial"/>
                <w:b/>
                <w:bCs/>
                <w:sz w:val="20"/>
                <w:szCs w:val="20"/>
              </w:rPr>
            </w:pPr>
            <w:r w:rsidRPr="00D85B88">
              <w:rPr>
                <w:rFonts w:ascii="Arial" w:hAnsi="Arial" w:cs="Arial"/>
                <w:b/>
                <w:bCs/>
                <w:sz w:val="20"/>
                <w:szCs w:val="20"/>
                <w:highlight w:val="yellow"/>
              </w:rPr>
              <w:t>Artificial Intelligence (AI) generated or assisted review comments are strictly prohibited during peer review.</w:t>
            </w:r>
          </w:p>
          <w:p w14:paraId="7D4D3ACD" w14:textId="77777777" w:rsidR="00421DBF" w:rsidRPr="00D85B88" w:rsidRDefault="00421DBF" w:rsidP="00421DBF">
            <w:pPr>
              <w:rPr>
                <w:rFonts w:ascii="Arial" w:hAnsi="Arial" w:cs="Arial"/>
                <w:sz w:val="20"/>
                <w:szCs w:val="20"/>
                <w:lang w:val="en-GB"/>
              </w:rPr>
            </w:pPr>
          </w:p>
        </w:tc>
        <w:tc>
          <w:tcPr>
            <w:tcW w:w="1523" w:type="pct"/>
          </w:tcPr>
          <w:p w14:paraId="16D5D0F9" w14:textId="77777777" w:rsidR="00F1171E" w:rsidRPr="00D85B88" w:rsidRDefault="00F1171E" w:rsidP="007222C8">
            <w:pPr>
              <w:pStyle w:val="Heading2"/>
              <w:jc w:val="left"/>
              <w:rPr>
                <w:rFonts w:ascii="Arial" w:hAnsi="Arial" w:cs="Arial"/>
                <w:b w:val="0"/>
                <w:lang w:val="en-GB"/>
              </w:rPr>
            </w:pPr>
            <w:r w:rsidRPr="00D85B88">
              <w:rPr>
                <w:rFonts w:ascii="Arial" w:hAnsi="Arial" w:cs="Arial"/>
                <w:lang w:val="en-GB"/>
              </w:rPr>
              <w:t>Author’s Feedback</w:t>
            </w:r>
            <w:r w:rsidRPr="00D85B88">
              <w:rPr>
                <w:rFonts w:ascii="Arial" w:hAnsi="Arial" w:cs="Arial"/>
                <w:b w:val="0"/>
                <w:lang w:val="en-GB"/>
              </w:rPr>
              <w:t xml:space="preserve"> </w:t>
            </w:r>
            <w:r w:rsidRPr="00D85B88">
              <w:rPr>
                <w:rFonts w:ascii="Arial" w:hAnsi="Arial" w:cs="Arial"/>
                <w:b w:val="0"/>
                <w:i/>
                <w:lang w:val="en-GB"/>
              </w:rPr>
              <w:t>(Please correct the manuscript and highlight that part in the manuscript. It is mandatory that authors should write his/her feedback here)</w:t>
            </w:r>
          </w:p>
        </w:tc>
      </w:tr>
      <w:tr w:rsidR="00F1171E" w:rsidRPr="00D85B88" w14:paraId="6E76B305" w14:textId="77777777" w:rsidTr="007222C8">
        <w:trPr>
          <w:trHeight w:val="1264"/>
        </w:trPr>
        <w:tc>
          <w:tcPr>
            <w:tcW w:w="1265" w:type="pct"/>
            <w:noWrap/>
          </w:tcPr>
          <w:p w14:paraId="61830664" w14:textId="77777777" w:rsidR="00F1171E" w:rsidRPr="00D85B88" w:rsidRDefault="00F1171E" w:rsidP="007222C8">
            <w:pPr>
              <w:ind w:left="360"/>
              <w:rPr>
                <w:rFonts w:ascii="Arial" w:hAnsi="Arial" w:cs="Arial"/>
                <w:b/>
                <w:bCs/>
                <w:sz w:val="20"/>
                <w:szCs w:val="20"/>
                <w:lang w:val="en-GB"/>
              </w:rPr>
            </w:pPr>
            <w:r w:rsidRPr="00D85B8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7A9913E6" w14:textId="77777777" w:rsidR="00F1171E" w:rsidRPr="00D85B88" w:rsidRDefault="00F1171E" w:rsidP="007222C8">
            <w:pPr>
              <w:ind w:left="360"/>
              <w:rPr>
                <w:rFonts w:ascii="Arial" w:eastAsia="MS Mincho" w:hAnsi="Arial" w:cs="Arial"/>
                <w:b/>
                <w:bCs/>
                <w:sz w:val="20"/>
                <w:szCs w:val="20"/>
                <w:lang w:val="en-GB"/>
              </w:rPr>
            </w:pPr>
          </w:p>
        </w:tc>
        <w:tc>
          <w:tcPr>
            <w:tcW w:w="2212" w:type="pct"/>
          </w:tcPr>
          <w:p w14:paraId="5D9D5C22" w14:textId="77777777" w:rsidR="00F1171E" w:rsidRPr="00D85B88" w:rsidRDefault="00D22946" w:rsidP="00D22946">
            <w:pPr>
              <w:pStyle w:val="ListParagraph"/>
              <w:ind w:left="0"/>
              <w:jc w:val="both"/>
              <w:rPr>
                <w:rFonts w:ascii="Arial" w:hAnsi="Arial" w:cs="Arial"/>
                <w:b/>
                <w:bCs/>
                <w:sz w:val="20"/>
                <w:szCs w:val="20"/>
                <w:lang w:val="en-GB"/>
              </w:rPr>
            </w:pPr>
            <w:r w:rsidRPr="00D85B88">
              <w:rPr>
                <w:rFonts w:ascii="Arial" w:hAnsi="Arial" w:cs="Arial"/>
                <w:b/>
                <w:bCs/>
                <w:sz w:val="20"/>
                <w:szCs w:val="20"/>
                <w:lang w:val="en-GB"/>
              </w:rPr>
              <w:t xml:space="preserve">This manuscript addresses male infertility through a comprehensive, evidence-based synthesis of current </w:t>
            </w:r>
            <w:proofErr w:type="spellStart"/>
            <w:r w:rsidRPr="00D85B88">
              <w:rPr>
                <w:rFonts w:ascii="Arial" w:hAnsi="Arial" w:cs="Arial"/>
                <w:b/>
                <w:bCs/>
                <w:sz w:val="20"/>
                <w:szCs w:val="20"/>
                <w:lang w:val="en-GB"/>
              </w:rPr>
              <w:t>etiologies</w:t>
            </w:r>
            <w:proofErr w:type="spellEnd"/>
            <w:r w:rsidRPr="00D85B88">
              <w:rPr>
                <w:rFonts w:ascii="Arial" w:hAnsi="Arial" w:cs="Arial"/>
                <w:b/>
                <w:bCs/>
                <w:sz w:val="20"/>
                <w:szCs w:val="20"/>
                <w:lang w:val="en-GB"/>
              </w:rPr>
              <w:t>, diagnostic pathways, and management strategies, making it highly relevant to the scientific and clinical community. The inclusion of updated AUA (2024) and EAU (2025) guidelines enhances its value by aligning recommendations with the most recent standards of care.</w:t>
            </w:r>
          </w:p>
        </w:tc>
        <w:tc>
          <w:tcPr>
            <w:tcW w:w="1523" w:type="pct"/>
          </w:tcPr>
          <w:p w14:paraId="78E46EAC" w14:textId="77777777" w:rsidR="00F1171E" w:rsidRPr="00D85B88" w:rsidRDefault="00F1171E" w:rsidP="007222C8">
            <w:pPr>
              <w:pStyle w:val="Heading2"/>
              <w:jc w:val="left"/>
              <w:rPr>
                <w:rFonts w:ascii="Arial" w:hAnsi="Arial" w:cs="Arial"/>
                <w:b w:val="0"/>
                <w:lang w:val="en-GB"/>
              </w:rPr>
            </w:pPr>
          </w:p>
        </w:tc>
      </w:tr>
      <w:tr w:rsidR="00F1171E" w:rsidRPr="00D85B88" w14:paraId="57B865CE" w14:textId="77777777" w:rsidTr="007222C8">
        <w:trPr>
          <w:trHeight w:val="1262"/>
        </w:trPr>
        <w:tc>
          <w:tcPr>
            <w:tcW w:w="1265" w:type="pct"/>
            <w:noWrap/>
          </w:tcPr>
          <w:p w14:paraId="5ABEAE71" w14:textId="77777777" w:rsidR="00F1171E" w:rsidRPr="00D85B88" w:rsidRDefault="00F1171E" w:rsidP="007222C8">
            <w:pPr>
              <w:ind w:left="360"/>
              <w:rPr>
                <w:rFonts w:ascii="Arial" w:hAnsi="Arial" w:cs="Arial"/>
                <w:b/>
                <w:bCs/>
                <w:sz w:val="20"/>
                <w:szCs w:val="20"/>
                <w:lang w:val="en-GB"/>
              </w:rPr>
            </w:pPr>
            <w:r w:rsidRPr="00D85B88">
              <w:rPr>
                <w:rFonts w:ascii="Arial" w:hAnsi="Arial" w:cs="Arial"/>
                <w:b/>
                <w:bCs/>
                <w:sz w:val="20"/>
                <w:szCs w:val="20"/>
                <w:lang w:val="en-GB"/>
              </w:rPr>
              <w:t>Is the title of the article suitable?</w:t>
            </w:r>
          </w:p>
          <w:p w14:paraId="603706FB" w14:textId="77777777" w:rsidR="00F1171E" w:rsidRPr="00D85B88" w:rsidRDefault="00F1171E" w:rsidP="007222C8">
            <w:pPr>
              <w:ind w:left="360"/>
              <w:rPr>
                <w:rFonts w:ascii="Arial" w:hAnsi="Arial" w:cs="Arial"/>
                <w:b/>
                <w:bCs/>
                <w:sz w:val="20"/>
                <w:szCs w:val="20"/>
                <w:lang w:val="en-GB"/>
              </w:rPr>
            </w:pPr>
            <w:r w:rsidRPr="00D85B88">
              <w:rPr>
                <w:rFonts w:ascii="Arial" w:hAnsi="Arial" w:cs="Arial"/>
                <w:b/>
                <w:bCs/>
                <w:sz w:val="20"/>
                <w:szCs w:val="20"/>
                <w:lang w:val="en-GB"/>
              </w:rPr>
              <w:t>(If not please suggest an alternative title)</w:t>
            </w:r>
          </w:p>
          <w:p w14:paraId="3A13B489" w14:textId="77777777" w:rsidR="00F1171E" w:rsidRPr="00D85B88" w:rsidRDefault="00F1171E" w:rsidP="007222C8">
            <w:pPr>
              <w:pStyle w:val="Heading2"/>
              <w:jc w:val="left"/>
              <w:rPr>
                <w:rFonts w:ascii="Arial" w:hAnsi="Arial" w:cs="Arial"/>
                <w:u w:val="single"/>
                <w:lang w:val="en-GB"/>
              </w:rPr>
            </w:pPr>
          </w:p>
        </w:tc>
        <w:tc>
          <w:tcPr>
            <w:tcW w:w="2212" w:type="pct"/>
          </w:tcPr>
          <w:p w14:paraId="2101AE15" w14:textId="77777777" w:rsidR="000A655C" w:rsidRPr="00D85B88" w:rsidRDefault="000A655C" w:rsidP="000A655C">
            <w:pPr>
              <w:ind w:left="360"/>
              <w:jc w:val="both"/>
              <w:rPr>
                <w:rFonts w:ascii="Arial" w:hAnsi="Arial" w:cs="Arial"/>
                <w:b/>
                <w:bCs/>
                <w:sz w:val="20"/>
                <w:szCs w:val="20"/>
                <w:lang w:val="en-GB"/>
              </w:rPr>
            </w:pPr>
            <w:r w:rsidRPr="00D85B88">
              <w:rPr>
                <w:rFonts w:ascii="Arial" w:hAnsi="Arial" w:cs="Arial"/>
                <w:b/>
                <w:bCs/>
                <w:sz w:val="20"/>
                <w:szCs w:val="20"/>
                <w:lang w:val="en-GB"/>
              </w:rPr>
              <w:t>Yes, the title “Evidence-Based Approaches to Male Infertility: Current Standards and Future Directions” is appropriate, informative, and accurately reflects the content.</w:t>
            </w:r>
          </w:p>
          <w:p w14:paraId="58802BF3" w14:textId="77777777" w:rsidR="000A655C" w:rsidRPr="00D85B88" w:rsidRDefault="000A655C" w:rsidP="000A655C">
            <w:pPr>
              <w:ind w:left="360"/>
              <w:jc w:val="both"/>
              <w:rPr>
                <w:rFonts w:ascii="Arial" w:hAnsi="Arial" w:cs="Arial"/>
                <w:b/>
                <w:bCs/>
                <w:sz w:val="20"/>
                <w:szCs w:val="20"/>
                <w:lang w:val="en-GB"/>
              </w:rPr>
            </w:pPr>
          </w:p>
          <w:p w14:paraId="4822FEB1" w14:textId="77777777" w:rsidR="000A655C" w:rsidRPr="00D85B88" w:rsidRDefault="000A655C" w:rsidP="000A655C">
            <w:pPr>
              <w:ind w:left="360"/>
              <w:jc w:val="both"/>
              <w:rPr>
                <w:rFonts w:ascii="Arial" w:hAnsi="Arial" w:cs="Arial"/>
                <w:b/>
                <w:bCs/>
                <w:sz w:val="20"/>
                <w:szCs w:val="20"/>
                <w:lang w:val="en-GB"/>
              </w:rPr>
            </w:pPr>
            <w:r w:rsidRPr="00D85B88">
              <w:rPr>
                <w:rFonts w:ascii="Arial" w:hAnsi="Arial" w:cs="Arial"/>
                <w:b/>
                <w:bCs/>
                <w:sz w:val="20"/>
                <w:szCs w:val="20"/>
                <w:lang w:val="en-GB"/>
              </w:rPr>
              <w:t>Suggested alternative (optional):</w:t>
            </w:r>
          </w:p>
          <w:p w14:paraId="019197FC" w14:textId="77777777" w:rsidR="00F1171E" w:rsidRPr="00D85B88" w:rsidRDefault="000A655C" w:rsidP="000A655C">
            <w:pPr>
              <w:ind w:left="360"/>
              <w:jc w:val="both"/>
              <w:rPr>
                <w:rFonts w:ascii="Arial" w:hAnsi="Arial" w:cs="Arial"/>
                <w:b/>
                <w:bCs/>
                <w:sz w:val="20"/>
                <w:szCs w:val="20"/>
                <w:lang w:val="en-GB"/>
              </w:rPr>
            </w:pPr>
            <w:r w:rsidRPr="00D85B88">
              <w:rPr>
                <w:rFonts w:ascii="Arial" w:hAnsi="Arial" w:cs="Arial"/>
                <w:b/>
                <w:bCs/>
                <w:sz w:val="20"/>
                <w:szCs w:val="20"/>
                <w:lang w:val="en-GB"/>
              </w:rPr>
              <w:t xml:space="preserve">“Male Infertility: </w:t>
            </w:r>
            <w:proofErr w:type="spellStart"/>
            <w:r w:rsidRPr="00D85B88">
              <w:rPr>
                <w:rFonts w:ascii="Arial" w:hAnsi="Arial" w:cs="Arial"/>
                <w:b/>
                <w:bCs/>
                <w:sz w:val="20"/>
                <w:szCs w:val="20"/>
                <w:lang w:val="en-GB"/>
              </w:rPr>
              <w:t>Etiology</w:t>
            </w:r>
            <w:proofErr w:type="spellEnd"/>
            <w:r w:rsidRPr="00D85B88">
              <w:rPr>
                <w:rFonts w:ascii="Arial" w:hAnsi="Arial" w:cs="Arial"/>
                <w:b/>
                <w:bCs/>
                <w:sz w:val="20"/>
                <w:szCs w:val="20"/>
                <w:lang w:val="en-GB"/>
              </w:rPr>
              <w:t>, Evidence-Based Management, and Emerging Therapeutic Advances”</w:t>
            </w:r>
          </w:p>
        </w:tc>
        <w:tc>
          <w:tcPr>
            <w:tcW w:w="1523" w:type="pct"/>
          </w:tcPr>
          <w:p w14:paraId="49803D31" w14:textId="77777777" w:rsidR="00F1171E" w:rsidRPr="00D85B88" w:rsidRDefault="00F1171E" w:rsidP="007222C8">
            <w:pPr>
              <w:pStyle w:val="Heading2"/>
              <w:jc w:val="left"/>
              <w:rPr>
                <w:rFonts w:ascii="Arial" w:hAnsi="Arial" w:cs="Arial"/>
                <w:b w:val="0"/>
                <w:lang w:val="en-GB"/>
              </w:rPr>
            </w:pPr>
          </w:p>
        </w:tc>
      </w:tr>
      <w:tr w:rsidR="00F1171E" w:rsidRPr="00D85B88" w14:paraId="21EA26C2" w14:textId="77777777" w:rsidTr="007222C8">
        <w:trPr>
          <w:trHeight w:val="1262"/>
        </w:trPr>
        <w:tc>
          <w:tcPr>
            <w:tcW w:w="1265" w:type="pct"/>
            <w:noWrap/>
          </w:tcPr>
          <w:p w14:paraId="58266F71" w14:textId="77777777" w:rsidR="00F1171E" w:rsidRPr="00D85B88" w:rsidRDefault="00F1171E" w:rsidP="007222C8">
            <w:pPr>
              <w:pStyle w:val="Heading2"/>
              <w:ind w:left="360"/>
              <w:jc w:val="left"/>
              <w:rPr>
                <w:rFonts w:ascii="Arial" w:hAnsi="Arial" w:cs="Arial"/>
                <w:lang w:val="en-GB"/>
              </w:rPr>
            </w:pPr>
            <w:r w:rsidRPr="00D85B88">
              <w:rPr>
                <w:rFonts w:ascii="Arial" w:hAnsi="Arial" w:cs="Arial"/>
                <w:lang w:val="en-GB"/>
              </w:rPr>
              <w:t>Is the abstract of the article comprehensive? Do you suggest the addition (or deletion) of some points in this section? Please write your suggestions here.</w:t>
            </w:r>
          </w:p>
          <w:p w14:paraId="558E398F" w14:textId="77777777" w:rsidR="00F1171E" w:rsidRPr="00D85B88" w:rsidRDefault="00F1171E" w:rsidP="007222C8">
            <w:pPr>
              <w:pStyle w:val="Heading2"/>
              <w:jc w:val="left"/>
              <w:rPr>
                <w:rFonts w:ascii="Arial" w:hAnsi="Arial" w:cs="Arial"/>
                <w:u w:val="single"/>
                <w:lang w:val="en-GB"/>
              </w:rPr>
            </w:pPr>
          </w:p>
        </w:tc>
        <w:tc>
          <w:tcPr>
            <w:tcW w:w="2212" w:type="pct"/>
          </w:tcPr>
          <w:p w14:paraId="4C431849" w14:textId="77777777" w:rsidR="000A655C" w:rsidRPr="00D85B88" w:rsidRDefault="000A655C" w:rsidP="000A655C">
            <w:pPr>
              <w:ind w:left="360"/>
              <w:jc w:val="both"/>
              <w:rPr>
                <w:rFonts w:ascii="Arial" w:hAnsi="Arial" w:cs="Arial"/>
                <w:b/>
                <w:bCs/>
                <w:sz w:val="20"/>
                <w:szCs w:val="20"/>
                <w:lang w:val="en-GB"/>
              </w:rPr>
            </w:pPr>
            <w:r w:rsidRPr="00D85B88">
              <w:rPr>
                <w:rFonts w:ascii="Arial" w:hAnsi="Arial" w:cs="Arial"/>
                <w:b/>
                <w:bCs/>
                <w:sz w:val="20"/>
                <w:szCs w:val="20"/>
                <w:lang w:val="en-GB"/>
              </w:rPr>
              <w:t xml:space="preserve">The abstract is comprehensive, well-structured, and accurately summarizes the main </w:t>
            </w:r>
            <w:proofErr w:type="spellStart"/>
            <w:r w:rsidRPr="00D85B88">
              <w:rPr>
                <w:rFonts w:ascii="Arial" w:hAnsi="Arial" w:cs="Arial"/>
                <w:b/>
                <w:bCs/>
                <w:sz w:val="20"/>
                <w:szCs w:val="20"/>
                <w:lang w:val="en-GB"/>
              </w:rPr>
              <w:t>etiologies</w:t>
            </w:r>
            <w:proofErr w:type="spellEnd"/>
            <w:r w:rsidRPr="00D85B88">
              <w:rPr>
                <w:rFonts w:ascii="Arial" w:hAnsi="Arial" w:cs="Arial"/>
                <w:b/>
                <w:bCs/>
                <w:sz w:val="20"/>
                <w:szCs w:val="20"/>
                <w:lang w:val="en-GB"/>
              </w:rPr>
              <w:t>, diagnostic steps, and therapeutic strategies. It highlights guideline updates and emerging topics, which enhances its clarity and relevance.</w:t>
            </w:r>
          </w:p>
          <w:p w14:paraId="45079398" w14:textId="77777777" w:rsidR="000A655C" w:rsidRPr="00D85B88" w:rsidRDefault="000A655C" w:rsidP="000A655C">
            <w:pPr>
              <w:ind w:left="360"/>
              <w:jc w:val="both"/>
              <w:rPr>
                <w:rFonts w:ascii="Arial" w:hAnsi="Arial" w:cs="Arial"/>
                <w:b/>
                <w:bCs/>
                <w:sz w:val="20"/>
                <w:szCs w:val="20"/>
                <w:lang w:val="en-GB"/>
              </w:rPr>
            </w:pPr>
          </w:p>
          <w:p w14:paraId="4EB5F759" w14:textId="77777777" w:rsidR="000A655C" w:rsidRPr="00D85B88" w:rsidRDefault="000A655C" w:rsidP="000A655C">
            <w:pPr>
              <w:ind w:left="360"/>
              <w:jc w:val="both"/>
              <w:rPr>
                <w:rFonts w:ascii="Arial" w:hAnsi="Arial" w:cs="Arial"/>
                <w:b/>
                <w:bCs/>
                <w:sz w:val="20"/>
                <w:szCs w:val="20"/>
                <w:lang w:val="en-GB"/>
              </w:rPr>
            </w:pPr>
            <w:r w:rsidRPr="00D85B88">
              <w:rPr>
                <w:rFonts w:ascii="Arial" w:hAnsi="Arial" w:cs="Arial"/>
                <w:b/>
                <w:bCs/>
                <w:sz w:val="20"/>
                <w:szCs w:val="20"/>
                <w:lang w:val="en-GB"/>
              </w:rPr>
              <w:t>Suggested improvements:</w:t>
            </w:r>
          </w:p>
          <w:p w14:paraId="35DEF5F6" w14:textId="77777777" w:rsidR="000A655C" w:rsidRPr="00D85B88" w:rsidRDefault="000A655C" w:rsidP="000A655C">
            <w:pPr>
              <w:ind w:left="360"/>
              <w:jc w:val="both"/>
              <w:rPr>
                <w:rFonts w:ascii="Arial" w:hAnsi="Arial" w:cs="Arial"/>
                <w:b/>
                <w:bCs/>
                <w:sz w:val="20"/>
                <w:szCs w:val="20"/>
                <w:lang w:val="en-GB"/>
              </w:rPr>
            </w:pPr>
            <w:r w:rsidRPr="00D85B88">
              <w:rPr>
                <w:rFonts w:ascii="Arial" w:hAnsi="Arial" w:cs="Arial"/>
                <w:b/>
                <w:bCs/>
                <w:sz w:val="20"/>
                <w:szCs w:val="20"/>
                <w:lang w:val="en-GB"/>
              </w:rPr>
              <w:t>Consider reducing the number of examples in the etiopathogenesis section to make the abstract more concise.</w:t>
            </w:r>
          </w:p>
          <w:p w14:paraId="458EB609" w14:textId="77777777" w:rsidR="000A655C" w:rsidRPr="00D85B88" w:rsidRDefault="000A655C" w:rsidP="000A655C">
            <w:pPr>
              <w:ind w:left="360"/>
              <w:jc w:val="both"/>
              <w:rPr>
                <w:rFonts w:ascii="Arial" w:hAnsi="Arial" w:cs="Arial"/>
                <w:b/>
                <w:bCs/>
                <w:sz w:val="20"/>
                <w:szCs w:val="20"/>
                <w:lang w:val="en-GB"/>
              </w:rPr>
            </w:pPr>
            <w:r w:rsidRPr="00D85B88">
              <w:rPr>
                <w:rFonts w:ascii="Arial" w:hAnsi="Arial" w:cs="Arial"/>
                <w:b/>
                <w:bCs/>
                <w:sz w:val="20"/>
                <w:szCs w:val="20"/>
                <w:lang w:val="en-GB"/>
              </w:rPr>
              <w:t>You may specify 1–2 key numerical findings (e.g., prevalence percentages, guideline recommendations) to strengthen the abstract.</w:t>
            </w:r>
          </w:p>
          <w:p w14:paraId="0EEA3EAE" w14:textId="77777777" w:rsidR="00F1171E" w:rsidRPr="00D85B88" w:rsidRDefault="000A655C" w:rsidP="000A655C">
            <w:pPr>
              <w:ind w:left="360"/>
              <w:jc w:val="both"/>
              <w:rPr>
                <w:rFonts w:ascii="Arial" w:hAnsi="Arial" w:cs="Arial"/>
                <w:b/>
                <w:bCs/>
                <w:sz w:val="20"/>
                <w:szCs w:val="20"/>
                <w:lang w:val="en-GB"/>
              </w:rPr>
            </w:pPr>
            <w:r w:rsidRPr="00D85B88">
              <w:rPr>
                <w:rFonts w:ascii="Arial" w:hAnsi="Arial" w:cs="Arial"/>
                <w:b/>
                <w:bCs/>
                <w:sz w:val="20"/>
                <w:szCs w:val="20"/>
                <w:lang w:val="en-GB"/>
              </w:rPr>
              <w:t>A concluding sentence summarizing the manuscript’s contribution to future research directions may improve the final impression.</w:t>
            </w:r>
          </w:p>
        </w:tc>
        <w:tc>
          <w:tcPr>
            <w:tcW w:w="1523" w:type="pct"/>
          </w:tcPr>
          <w:p w14:paraId="4B7350A8" w14:textId="77777777" w:rsidR="00F1171E" w:rsidRPr="00D85B88" w:rsidRDefault="00F1171E" w:rsidP="007222C8">
            <w:pPr>
              <w:pStyle w:val="Heading2"/>
              <w:jc w:val="left"/>
              <w:rPr>
                <w:rFonts w:ascii="Arial" w:hAnsi="Arial" w:cs="Arial"/>
                <w:b w:val="0"/>
                <w:lang w:val="en-GB"/>
              </w:rPr>
            </w:pPr>
          </w:p>
        </w:tc>
      </w:tr>
      <w:tr w:rsidR="00F1171E" w:rsidRPr="00D85B88" w14:paraId="4B204D9E" w14:textId="77777777" w:rsidTr="007222C8">
        <w:trPr>
          <w:trHeight w:val="859"/>
        </w:trPr>
        <w:tc>
          <w:tcPr>
            <w:tcW w:w="1265" w:type="pct"/>
            <w:noWrap/>
          </w:tcPr>
          <w:p w14:paraId="2EDD9F45" w14:textId="77777777" w:rsidR="00F1171E" w:rsidRPr="00D85B88" w:rsidRDefault="00DC6FED" w:rsidP="007222C8">
            <w:pPr>
              <w:ind w:left="360"/>
              <w:rPr>
                <w:rFonts w:ascii="Arial" w:hAnsi="Arial" w:cs="Arial"/>
                <w:b/>
                <w:bCs/>
                <w:sz w:val="20"/>
                <w:szCs w:val="20"/>
                <w:u w:val="single"/>
                <w:lang w:val="en-GB"/>
              </w:rPr>
            </w:pPr>
            <w:r w:rsidRPr="00D85B88">
              <w:rPr>
                <w:rFonts w:ascii="Arial" w:hAnsi="Arial" w:cs="Arial"/>
                <w:b/>
                <w:bCs/>
                <w:sz w:val="20"/>
                <w:szCs w:val="20"/>
                <w:lang w:val="en-GB"/>
              </w:rPr>
              <w:t xml:space="preserve">Is the manuscript scientifically, correct? Please write here. </w:t>
            </w:r>
          </w:p>
        </w:tc>
        <w:tc>
          <w:tcPr>
            <w:tcW w:w="2212" w:type="pct"/>
          </w:tcPr>
          <w:p w14:paraId="0733D5CA" w14:textId="77777777" w:rsidR="000A655C" w:rsidRPr="00D85B88" w:rsidRDefault="000A655C" w:rsidP="000A655C">
            <w:pPr>
              <w:pStyle w:val="ListParagraph"/>
              <w:jc w:val="both"/>
              <w:rPr>
                <w:rFonts w:ascii="Arial" w:hAnsi="Arial" w:cs="Arial"/>
                <w:b/>
                <w:bCs/>
                <w:sz w:val="20"/>
                <w:szCs w:val="20"/>
                <w:lang w:val="en-GB"/>
              </w:rPr>
            </w:pPr>
            <w:r w:rsidRPr="00D85B88">
              <w:rPr>
                <w:rFonts w:ascii="Arial" w:hAnsi="Arial" w:cs="Arial"/>
                <w:b/>
                <w:bCs/>
                <w:sz w:val="20"/>
                <w:szCs w:val="20"/>
                <w:lang w:val="en-GB"/>
              </w:rPr>
              <w:t>The manuscript is scientifically sound, well-referenced, and reflects current evidence and guideline-based recommendations. The etiological sections are highly accurate, especially the genetic, hormonal, and anatomical chapters. The diagnostic and management sections follow current AUA/EAU guidance.</w:t>
            </w:r>
          </w:p>
          <w:p w14:paraId="6A9D50F1" w14:textId="77777777" w:rsidR="00F1171E" w:rsidRPr="00D85B88" w:rsidRDefault="000A655C" w:rsidP="000A655C">
            <w:pPr>
              <w:pStyle w:val="ListParagraph"/>
              <w:ind w:left="0"/>
              <w:jc w:val="both"/>
              <w:rPr>
                <w:rFonts w:ascii="Arial" w:hAnsi="Arial" w:cs="Arial"/>
                <w:b/>
                <w:bCs/>
                <w:sz w:val="20"/>
                <w:szCs w:val="20"/>
                <w:lang w:val="en-GB"/>
              </w:rPr>
            </w:pPr>
            <w:r w:rsidRPr="00D85B88">
              <w:rPr>
                <w:rFonts w:ascii="Arial" w:hAnsi="Arial" w:cs="Arial"/>
                <w:b/>
                <w:bCs/>
                <w:sz w:val="20"/>
                <w:szCs w:val="20"/>
                <w:lang w:val="en-GB"/>
              </w:rPr>
              <w:t>The emerging therapies (probiotics, stem cells, nutraceuticals) are appropriately discussed with clear differentiation between established evidence and experimental data. No major scientific inaccuracies were found.</w:t>
            </w:r>
          </w:p>
        </w:tc>
        <w:tc>
          <w:tcPr>
            <w:tcW w:w="1523" w:type="pct"/>
          </w:tcPr>
          <w:p w14:paraId="30370DFC" w14:textId="77777777" w:rsidR="00F1171E" w:rsidRPr="00D85B88" w:rsidRDefault="00F1171E" w:rsidP="007222C8">
            <w:pPr>
              <w:pStyle w:val="Heading2"/>
              <w:jc w:val="left"/>
              <w:rPr>
                <w:rFonts w:ascii="Arial" w:hAnsi="Arial" w:cs="Arial"/>
                <w:b w:val="0"/>
                <w:lang w:val="en-GB"/>
              </w:rPr>
            </w:pPr>
          </w:p>
        </w:tc>
      </w:tr>
      <w:tr w:rsidR="00F1171E" w:rsidRPr="00D85B88" w14:paraId="043704BA" w14:textId="77777777" w:rsidTr="007222C8">
        <w:trPr>
          <w:trHeight w:val="703"/>
        </w:trPr>
        <w:tc>
          <w:tcPr>
            <w:tcW w:w="1265" w:type="pct"/>
            <w:noWrap/>
          </w:tcPr>
          <w:p w14:paraId="314E94C5" w14:textId="77777777" w:rsidR="00F1171E" w:rsidRPr="00D85B88" w:rsidRDefault="00F1171E" w:rsidP="007222C8">
            <w:pPr>
              <w:ind w:left="360"/>
              <w:rPr>
                <w:rFonts w:ascii="Arial" w:hAnsi="Arial" w:cs="Arial"/>
                <w:b/>
                <w:bCs/>
                <w:sz w:val="20"/>
                <w:szCs w:val="20"/>
                <w:lang w:val="en-GB"/>
              </w:rPr>
            </w:pPr>
            <w:r w:rsidRPr="00D85B88">
              <w:rPr>
                <w:rFonts w:ascii="Arial" w:hAnsi="Arial" w:cs="Arial"/>
                <w:b/>
                <w:bCs/>
                <w:sz w:val="20"/>
                <w:szCs w:val="20"/>
                <w:lang w:val="en-GB"/>
              </w:rPr>
              <w:t>Are the references sufficient and recent? If you have suggestions of additional references, please mention them in the review form.</w:t>
            </w:r>
          </w:p>
          <w:p w14:paraId="2EAE1266" w14:textId="77777777" w:rsidR="00F1171E" w:rsidRPr="00D85B88" w:rsidRDefault="00F1171E" w:rsidP="007222C8">
            <w:pPr>
              <w:ind w:left="360"/>
              <w:rPr>
                <w:rFonts w:ascii="Arial" w:hAnsi="Arial" w:cs="Arial"/>
                <w:b/>
                <w:bCs/>
                <w:sz w:val="20"/>
                <w:szCs w:val="20"/>
                <w:u w:val="single"/>
                <w:lang w:val="en-GB"/>
              </w:rPr>
            </w:pPr>
            <w:r w:rsidRPr="00D85B88">
              <w:rPr>
                <w:rFonts w:ascii="Arial" w:hAnsi="Arial" w:cs="Arial"/>
                <w:b/>
                <w:bCs/>
                <w:sz w:val="20"/>
                <w:szCs w:val="20"/>
                <w:u w:val="single"/>
                <w:lang w:val="en-GB"/>
              </w:rPr>
              <w:t>-</w:t>
            </w:r>
          </w:p>
        </w:tc>
        <w:tc>
          <w:tcPr>
            <w:tcW w:w="2212" w:type="pct"/>
          </w:tcPr>
          <w:p w14:paraId="67049BCF" w14:textId="77777777" w:rsidR="000A655C" w:rsidRPr="00D85B88" w:rsidRDefault="000A655C" w:rsidP="000A655C">
            <w:pPr>
              <w:pStyle w:val="ListParagraph"/>
              <w:jc w:val="both"/>
              <w:rPr>
                <w:rFonts w:ascii="Arial" w:hAnsi="Arial" w:cs="Arial"/>
                <w:b/>
                <w:bCs/>
                <w:sz w:val="20"/>
                <w:szCs w:val="20"/>
                <w:lang w:val="en-GB"/>
              </w:rPr>
            </w:pPr>
            <w:r w:rsidRPr="00D85B88">
              <w:rPr>
                <w:rFonts w:ascii="Arial" w:hAnsi="Arial" w:cs="Arial"/>
                <w:b/>
                <w:bCs/>
                <w:sz w:val="20"/>
                <w:szCs w:val="20"/>
                <w:lang w:val="en-GB"/>
              </w:rPr>
              <w:t>The references are abundant, relevant, and include many high-quality and recent publications (Lancet 2021, EAU 2025 update, Cochrane 2022, systematic reviews 2021–2025).</w:t>
            </w:r>
          </w:p>
          <w:p w14:paraId="36DA3C5A" w14:textId="77777777" w:rsidR="000A655C" w:rsidRPr="00D85B88" w:rsidRDefault="000A655C" w:rsidP="000A655C">
            <w:pPr>
              <w:pStyle w:val="ListParagraph"/>
              <w:jc w:val="both"/>
              <w:rPr>
                <w:rFonts w:ascii="Arial" w:hAnsi="Arial" w:cs="Arial"/>
                <w:b/>
                <w:bCs/>
                <w:sz w:val="20"/>
                <w:szCs w:val="20"/>
                <w:lang w:val="en-GB"/>
              </w:rPr>
            </w:pPr>
            <w:r w:rsidRPr="00D85B88">
              <w:rPr>
                <w:rFonts w:ascii="Arial" w:hAnsi="Arial" w:cs="Arial"/>
                <w:b/>
                <w:bCs/>
                <w:sz w:val="20"/>
                <w:szCs w:val="20"/>
                <w:lang w:val="en-GB"/>
              </w:rPr>
              <w:t>They appropriately support the statements throughout the manuscript.</w:t>
            </w:r>
          </w:p>
          <w:p w14:paraId="6D4A0E9A" w14:textId="77777777" w:rsidR="000A655C" w:rsidRPr="00D85B88" w:rsidRDefault="000A655C" w:rsidP="000A655C">
            <w:pPr>
              <w:pStyle w:val="ListParagraph"/>
              <w:jc w:val="both"/>
              <w:rPr>
                <w:rFonts w:ascii="Arial" w:hAnsi="Arial" w:cs="Arial"/>
                <w:b/>
                <w:bCs/>
                <w:sz w:val="20"/>
                <w:szCs w:val="20"/>
                <w:lang w:val="en-GB"/>
              </w:rPr>
            </w:pPr>
          </w:p>
          <w:p w14:paraId="4D1F15D7" w14:textId="77777777" w:rsidR="000A655C" w:rsidRPr="00D85B88" w:rsidRDefault="000A655C" w:rsidP="000A655C">
            <w:pPr>
              <w:pStyle w:val="ListParagraph"/>
              <w:jc w:val="both"/>
              <w:rPr>
                <w:rFonts w:ascii="Arial" w:hAnsi="Arial" w:cs="Arial"/>
                <w:b/>
                <w:bCs/>
                <w:sz w:val="20"/>
                <w:szCs w:val="20"/>
                <w:lang w:val="en-GB"/>
              </w:rPr>
            </w:pPr>
            <w:r w:rsidRPr="00D85B88">
              <w:rPr>
                <w:rFonts w:ascii="Arial" w:hAnsi="Arial" w:cs="Arial"/>
                <w:b/>
                <w:bCs/>
                <w:sz w:val="20"/>
                <w:szCs w:val="20"/>
                <w:lang w:val="en-GB"/>
              </w:rPr>
              <w:t>Suggested additions (optional):</w:t>
            </w:r>
          </w:p>
          <w:p w14:paraId="3C95C886" w14:textId="77777777" w:rsidR="000A655C" w:rsidRPr="00D85B88" w:rsidRDefault="000A655C" w:rsidP="000A655C">
            <w:pPr>
              <w:pStyle w:val="ListParagraph"/>
              <w:jc w:val="both"/>
              <w:rPr>
                <w:rFonts w:ascii="Arial" w:hAnsi="Arial" w:cs="Arial"/>
                <w:b/>
                <w:bCs/>
                <w:sz w:val="20"/>
                <w:szCs w:val="20"/>
                <w:lang w:val="en-GB"/>
              </w:rPr>
            </w:pPr>
            <w:r w:rsidRPr="00D85B88">
              <w:rPr>
                <w:rFonts w:ascii="Arial" w:hAnsi="Arial" w:cs="Arial"/>
                <w:b/>
                <w:bCs/>
                <w:sz w:val="20"/>
                <w:szCs w:val="20"/>
                <w:lang w:val="en-GB"/>
              </w:rPr>
              <w:t>A recent review on sperm DNA fragmentation (2021–2024) to strengthen sections discussing oxidative stress and ROS-related pathology.</w:t>
            </w:r>
          </w:p>
          <w:p w14:paraId="593A9A57" w14:textId="77777777" w:rsidR="00F1171E" w:rsidRPr="00D85B88" w:rsidRDefault="000A655C" w:rsidP="000A655C">
            <w:pPr>
              <w:pStyle w:val="ListParagraph"/>
              <w:ind w:left="0"/>
              <w:jc w:val="both"/>
              <w:rPr>
                <w:rFonts w:ascii="Arial" w:hAnsi="Arial" w:cs="Arial"/>
                <w:b/>
                <w:bCs/>
                <w:sz w:val="20"/>
                <w:szCs w:val="20"/>
                <w:lang w:val="en-GB"/>
              </w:rPr>
            </w:pPr>
            <w:r w:rsidRPr="00D85B88">
              <w:rPr>
                <w:rFonts w:ascii="Arial" w:hAnsi="Arial" w:cs="Arial"/>
                <w:b/>
                <w:bCs/>
                <w:sz w:val="20"/>
                <w:szCs w:val="20"/>
                <w:lang w:val="en-GB"/>
              </w:rPr>
              <w:t>Overall, reference quality and recency are adequate.</w:t>
            </w:r>
          </w:p>
        </w:tc>
        <w:tc>
          <w:tcPr>
            <w:tcW w:w="1523" w:type="pct"/>
          </w:tcPr>
          <w:p w14:paraId="383FD765" w14:textId="77777777" w:rsidR="00F1171E" w:rsidRPr="00D85B88" w:rsidRDefault="00F1171E" w:rsidP="007222C8">
            <w:pPr>
              <w:pStyle w:val="Heading2"/>
              <w:jc w:val="left"/>
              <w:rPr>
                <w:rFonts w:ascii="Arial" w:hAnsi="Arial" w:cs="Arial"/>
                <w:b w:val="0"/>
                <w:lang w:val="en-GB"/>
              </w:rPr>
            </w:pPr>
          </w:p>
        </w:tc>
      </w:tr>
      <w:tr w:rsidR="00F1171E" w:rsidRPr="00D85B88" w14:paraId="23F9C514" w14:textId="77777777" w:rsidTr="007222C8">
        <w:trPr>
          <w:trHeight w:val="386"/>
        </w:trPr>
        <w:tc>
          <w:tcPr>
            <w:tcW w:w="1265" w:type="pct"/>
            <w:noWrap/>
          </w:tcPr>
          <w:p w14:paraId="4DBD0E8A" w14:textId="77777777" w:rsidR="00F1171E" w:rsidRPr="00D85B88" w:rsidRDefault="00F1171E" w:rsidP="007222C8">
            <w:pPr>
              <w:pStyle w:val="Heading2"/>
              <w:jc w:val="left"/>
              <w:rPr>
                <w:rFonts w:ascii="Arial" w:hAnsi="Arial" w:cs="Arial"/>
                <w:b w:val="0"/>
                <w:lang w:val="en-GB"/>
              </w:rPr>
            </w:pPr>
          </w:p>
          <w:p w14:paraId="68E39C19" w14:textId="77777777" w:rsidR="00F1171E" w:rsidRPr="00D85B88" w:rsidRDefault="00F1171E" w:rsidP="007222C8">
            <w:pPr>
              <w:pStyle w:val="Heading2"/>
              <w:ind w:left="360"/>
              <w:jc w:val="left"/>
              <w:rPr>
                <w:rFonts w:ascii="Arial" w:hAnsi="Arial" w:cs="Arial"/>
                <w:bCs w:val="0"/>
                <w:lang w:val="en-GB"/>
              </w:rPr>
            </w:pPr>
            <w:r w:rsidRPr="00D85B88">
              <w:rPr>
                <w:rFonts w:ascii="Arial" w:hAnsi="Arial" w:cs="Arial"/>
                <w:bCs w:val="0"/>
                <w:lang w:val="en-GB"/>
              </w:rPr>
              <w:t>Is the language/English quality of the article suitable for scholarly communications?</w:t>
            </w:r>
          </w:p>
          <w:p w14:paraId="7EE84E5C" w14:textId="77777777" w:rsidR="00F1171E" w:rsidRPr="00D85B88" w:rsidRDefault="00F1171E" w:rsidP="007222C8">
            <w:pPr>
              <w:rPr>
                <w:rFonts w:ascii="Arial" w:hAnsi="Arial" w:cs="Arial"/>
                <w:sz w:val="20"/>
                <w:szCs w:val="20"/>
                <w:lang w:val="en-GB"/>
              </w:rPr>
            </w:pPr>
          </w:p>
        </w:tc>
        <w:tc>
          <w:tcPr>
            <w:tcW w:w="2212" w:type="pct"/>
          </w:tcPr>
          <w:p w14:paraId="3113131D" w14:textId="77777777" w:rsidR="00F1171E" w:rsidRPr="00D85B88" w:rsidRDefault="000A655C" w:rsidP="000A655C">
            <w:pPr>
              <w:pStyle w:val="ListParagraph"/>
              <w:jc w:val="both"/>
              <w:rPr>
                <w:rFonts w:ascii="Arial" w:hAnsi="Arial" w:cs="Arial"/>
                <w:b/>
                <w:bCs/>
                <w:sz w:val="20"/>
                <w:szCs w:val="20"/>
                <w:lang w:val="en-GB"/>
              </w:rPr>
            </w:pPr>
            <w:r w:rsidRPr="00D85B88">
              <w:rPr>
                <w:rFonts w:ascii="Arial" w:hAnsi="Arial" w:cs="Arial"/>
                <w:b/>
                <w:bCs/>
                <w:sz w:val="20"/>
                <w:szCs w:val="20"/>
                <w:lang w:val="en-GB"/>
              </w:rPr>
              <w:t>The English language quality is suitable for scholarly communication. The writing is clear, coherent, and academically appropriate. Minor proofreading may further improve flow and reduce occasional long sentences, but overall language quality is high.</w:t>
            </w:r>
          </w:p>
          <w:p w14:paraId="43D10465" w14:textId="77777777" w:rsidR="00F1171E" w:rsidRPr="00D85B88" w:rsidRDefault="00F1171E" w:rsidP="000A655C">
            <w:pPr>
              <w:pStyle w:val="ListParagraph"/>
              <w:jc w:val="both"/>
              <w:rPr>
                <w:rFonts w:ascii="Arial" w:hAnsi="Arial" w:cs="Arial"/>
                <w:b/>
                <w:bCs/>
                <w:sz w:val="20"/>
                <w:szCs w:val="20"/>
                <w:lang w:val="en-GB"/>
              </w:rPr>
            </w:pPr>
          </w:p>
          <w:p w14:paraId="44A26DC2" w14:textId="77777777" w:rsidR="00F1171E" w:rsidRPr="00D85B88" w:rsidRDefault="00F1171E" w:rsidP="000A655C">
            <w:pPr>
              <w:pStyle w:val="ListParagraph"/>
              <w:jc w:val="both"/>
              <w:rPr>
                <w:rFonts w:ascii="Arial" w:hAnsi="Arial" w:cs="Arial"/>
                <w:b/>
                <w:bCs/>
                <w:sz w:val="20"/>
                <w:szCs w:val="20"/>
                <w:lang w:val="en-GB"/>
              </w:rPr>
            </w:pPr>
          </w:p>
          <w:p w14:paraId="265987DD" w14:textId="77777777" w:rsidR="00F1171E" w:rsidRPr="00D85B88" w:rsidRDefault="00F1171E" w:rsidP="000A655C">
            <w:pPr>
              <w:pStyle w:val="ListParagraph"/>
              <w:jc w:val="both"/>
              <w:rPr>
                <w:rFonts w:ascii="Arial" w:hAnsi="Arial" w:cs="Arial"/>
                <w:b/>
                <w:bCs/>
                <w:sz w:val="20"/>
                <w:szCs w:val="20"/>
                <w:lang w:val="en-GB"/>
              </w:rPr>
            </w:pPr>
          </w:p>
          <w:p w14:paraId="53BE01B3" w14:textId="77777777" w:rsidR="00F1171E" w:rsidRPr="00D85B88" w:rsidRDefault="00F1171E" w:rsidP="000A655C">
            <w:pPr>
              <w:pStyle w:val="ListParagraph"/>
              <w:jc w:val="both"/>
              <w:rPr>
                <w:rFonts w:ascii="Arial" w:hAnsi="Arial" w:cs="Arial"/>
                <w:b/>
                <w:bCs/>
                <w:sz w:val="20"/>
                <w:szCs w:val="20"/>
                <w:lang w:val="en-GB"/>
              </w:rPr>
            </w:pPr>
          </w:p>
        </w:tc>
        <w:tc>
          <w:tcPr>
            <w:tcW w:w="1523" w:type="pct"/>
          </w:tcPr>
          <w:p w14:paraId="3B5416C1" w14:textId="77777777" w:rsidR="00F1171E" w:rsidRPr="00D85B88" w:rsidRDefault="00F1171E" w:rsidP="007222C8">
            <w:pPr>
              <w:rPr>
                <w:rFonts w:ascii="Arial" w:hAnsi="Arial" w:cs="Arial"/>
                <w:sz w:val="20"/>
                <w:szCs w:val="20"/>
                <w:lang w:val="en-GB"/>
              </w:rPr>
            </w:pPr>
          </w:p>
        </w:tc>
      </w:tr>
      <w:tr w:rsidR="00F1171E" w:rsidRPr="00D85B88" w14:paraId="5BC8DDF2" w14:textId="77777777" w:rsidTr="007222C8">
        <w:trPr>
          <w:trHeight w:val="1178"/>
        </w:trPr>
        <w:tc>
          <w:tcPr>
            <w:tcW w:w="1265" w:type="pct"/>
            <w:noWrap/>
          </w:tcPr>
          <w:p w14:paraId="400A575F" w14:textId="77777777" w:rsidR="00F1171E" w:rsidRPr="00D85B88" w:rsidRDefault="00F1171E" w:rsidP="007222C8">
            <w:pPr>
              <w:pStyle w:val="Heading2"/>
              <w:jc w:val="left"/>
              <w:rPr>
                <w:rFonts w:ascii="Arial" w:hAnsi="Arial" w:cs="Arial"/>
                <w:b w:val="0"/>
                <w:bCs w:val="0"/>
                <w:lang w:val="en-GB"/>
              </w:rPr>
            </w:pPr>
            <w:r w:rsidRPr="00D85B88">
              <w:rPr>
                <w:rFonts w:ascii="Arial" w:hAnsi="Arial" w:cs="Arial"/>
                <w:bCs w:val="0"/>
                <w:u w:val="single"/>
                <w:lang w:val="en-GB"/>
              </w:rPr>
              <w:t>Optional/General</w:t>
            </w:r>
            <w:r w:rsidRPr="00D85B88">
              <w:rPr>
                <w:rFonts w:ascii="Arial" w:hAnsi="Arial" w:cs="Arial"/>
                <w:bCs w:val="0"/>
                <w:lang w:val="en-GB"/>
              </w:rPr>
              <w:t xml:space="preserve"> </w:t>
            </w:r>
            <w:r w:rsidRPr="00D85B88">
              <w:rPr>
                <w:rFonts w:ascii="Arial" w:hAnsi="Arial" w:cs="Arial"/>
                <w:b w:val="0"/>
                <w:bCs w:val="0"/>
                <w:lang w:val="en-GB"/>
              </w:rPr>
              <w:t>comments</w:t>
            </w:r>
          </w:p>
          <w:p w14:paraId="67C6BFCF" w14:textId="77777777" w:rsidR="00F1171E" w:rsidRPr="00D85B88" w:rsidRDefault="00F1171E" w:rsidP="007222C8">
            <w:pPr>
              <w:pStyle w:val="Heading2"/>
              <w:jc w:val="left"/>
              <w:rPr>
                <w:rFonts w:ascii="Arial" w:hAnsi="Arial" w:cs="Arial"/>
                <w:b w:val="0"/>
                <w:lang w:val="en-GB"/>
              </w:rPr>
            </w:pPr>
          </w:p>
        </w:tc>
        <w:tc>
          <w:tcPr>
            <w:tcW w:w="2212" w:type="pct"/>
          </w:tcPr>
          <w:p w14:paraId="4EB96268" w14:textId="77777777" w:rsidR="00F1171E" w:rsidRPr="00D85B88" w:rsidRDefault="00F1171E" w:rsidP="00D22946">
            <w:pPr>
              <w:jc w:val="both"/>
              <w:rPr>
                <w:rFonts w:ascii="Arial" w:hAnsi="Arial" w:cs="Arial"/>
                <w:b/>
                <w:bCs/>
                <w:sz w:val="20"/>
                <w:szCs w:val="20"/>
                <w:lang w:val="en-GB"/>
              </w:rPr>
            </w:pPr>
          </w:p>
          <w:p w14:paraId="39011370" w14:textId="77777777" w:rsidR="000A655C" w:rsidRPr="00D85B88" w:rsidRDefault="000A655C" w:rsidP="000A655C">
            <w:pPr>
              <w:jc w:val="both"/>
              <w:rPr>
                <w:rFonts w:ascii="Arial" w:hAnsi="Arial" w:cs="Arial"/>
                <w:b/>
                <w:bCs/>
                <w:sz w:val="20"/>
                <w:szCs w:val="20"/>
                <w:lang w:val="en-GB"/>
              </w:rPr>
            </w:pPr>
            <w:r w:rsidRPr="00D85B88">
              <w:rPr>
                <w:rFonts w:ascii="Arial" w:hAnsi="Arial" w:cs="Arial"/>
                <w:b/>
                <w:bCs/>
                <w:sz w:val="20"/>
                <w:szCs w:val="20"/>
                <w:lang w:val="en-GB"/>
              </w:rPr>
              <w:t>Figures and tables are useful and enhance comprehension, especially the diagnostic algorithm and antioxidant mechanisms table.</w:t>
            </w:r>
          </w:p>
          <w:p w14:paraId="7953797D" w14:textId="77777777" w:rsidR="00F1171E" w:rsidRPr="00D85B88" w:rsidRDefault="000A655C" w:rsidP="000A655C">
            <w:pPr>
              <w:jc w:val="both"/>
              <w:rPr>
                <w:rFonts w:ascii="Arial" w:hAnsi="Arial" w:cs="Arial"/>
                <w:b/>
                <w:bCs/>
                <w:sz w:val="20"/>
                <w:szCs w:val="20"/>
                <w:lang w:val="en-GB"/>
              </w:rPr>
            </w:pPr>
            <w:r w:rsidRPr="00D85B88">
              <w:rPr>
                <w:rFonts w:ascii="Arial" w:hAnsi="Arial" w:cs="Arial"/>
                <w:b/>
                <w:bCs/>
                <w:sz w:val="20"/>
                <w:szCs w:val="20"/>
                <w:lang w:val="en-GB"/>
              </w:rPr>
              <w:t>The manuscript is lengthy but well-organized; adding short sub-summaries at the end of major sections may improve readability.</w:t>
            </w:r>
          </w:p>
          <w:p w14:paraId="1268AD65" w14:textId="77777777" w:rsidR="00F1171E" w:rsidRPr="00D85B88" w:rsidRDefault="00F1171E" w:rsidP="00D22946">
            <w:pPr>
              <w:jc w:val="both"/>
              <w:rPr>
                <w:rFonts w:ascii="Arial" w:hAnsi="Arial" w:cs="Arial"/>
                <w:b/>
                <w:bCs/>
                <w:sz w:val="20"/>
                <w:szCs w:val="20"/>
                <w:lang w:val="en-GB"/>
              </w:rPr>
            </w:pPr>
          </w:p>
          <w:p w14:paraId="54D0AE44" w14:textId="77777777" w:rsidR="00F1171E" w:rsidRPr="00D85B88" w:rsidRDefault="00F1171E" w:rsidP="00D22946">
            <w:pPr>
              <w:jc w:val="both"/>
              <w:rPr>
                <w:rFonts w:ascii="Arial" w:hAnsi="Arial" w:cs="Arial"/>
                <w:b/>
                <w:bCs/>
                <w:sz w:val="20"/>
                <w:szCs w:val="20"/>
                <w:lang w:val="en-GB"/>
              </w:rPr>
            </w:pPr>
          </w:p>
        </w:tc>
        <w:tc>
          <w:tcPr>
            <w:tcW w:w="1523" w:type="pct"/>
          </w:tcPr>
          <w:p w14:paraId="64BA57D8" w14:textId="77777777" w:rsidR="00F1171E" w:rsidRPr="00D85B88" w:rsidRDefault="00F1171E" w:rsidP="007222C8">
            <w:pPr>
              <w:rPr>
                <w:rFonts w:ascii="Arial" w:hAnsi="Arial" w:cs="Arial"/>
                <w:sz w:val="20"/>
                <w:szCs w:val="20"/>
                <w:lang w:val="en-GB"/>
              </w:rPr>
            </w:pPr>
          </w:p>
        </w:tc>
      </w:tr>
    </w:tbl>
    <w:p w14:paraId="7AB22C19" w14:textId="77777777" w:rsidR="00F1171E" w:rsidRPr="00D85B88" w:rsidRDefault="00F1171E" w:rsidP="00F1171E">
      <w:pPr>
        <w:pStyle w:val="BodyText"/>
        <w:rPr>
          <w:rFonts w:ascii="Arial" w:hAnsi="Arial" w:cs="Arial"/>
          <w:b/>
          <w:bCs/>
          <w:sz w:val="20"/>
          <w:szCs w:val="20"/>
          <w:u w:val="single"/>
          <w:lang w:val="en-GB"/>
        </w:rPr>
      </w:pPr>
    </w:p>
    <w:p w14:paraId="2052C3C1" w14:textId="77777777" w:rsidR="00F1171E" w:rsidRPr="00D85B88" w:rsidRDefault="00F1171E" w:rsidP="00F1171E">
      <w:pPr>
        <w:pStyle w:val="BodyText"/>
        <w:rPr>
          <w:rFonts w:ascii="Arial" w:hAnsi="Arial" w:cs="Arial"/>
          <w:b/>
          <w:bCs/>
          <w:sz w:val="20"/>
          <w:szCs w:val="20"/>
          <w:u w:val="single"/>
          <w:lang w:val="en-GB"/>
        </w:rPr>
      </w:pPr>
    </w:p>
    <w:p w14:paraId="222C8294" w14:textId="77777777" w:rsidR="00F1171E" w:rsidRPr="00D85B8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85B88" w14:paraId="1FD8A4FF"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209A3BD6" w14:textId="77777777" w:rsidR="00F1171E" w:rsidRPr="00D85B88" w:rsidRDefault="00F1171E" w:rsidP="007222C8">
            <w:pPr>
              <w:pStyle w:val="NormalWeb"/>
              <w:spacing w:before="0" w:beforeAutospacing="0" w:after="0" w:afterAutospacing="0"/>
              <w:rPr>
                <w:rFonts w:ascii="Arial" w:hAnsi="Arial" w:cs="Arial"/>
                <w:b/>
                <w:sz w:val="20"/>
                <w:szCs w:val="20"/>
                <w:u w:val="single"/>
                <w:lang w:val="en-GB"/>
              </w:rPr>
            </w:pPr>
            <w:r w:rsidRPr="00D85B88">
              <w:rPr>
                <w:rFonts w:ascii="Arial" w:hAnsi="Arial" w:cs="Arial"/>
                <w:b/>
                <w:sz w:val="20"/>
                <w:szCs w:val="20"/>
                <w:highlight w:val="yellow"/>
                <w:u w:val="single"/>
                <w:lang w:val="en-GB"/>
              </w:rPr>
              <w:t>PART  2:</w:t>
            </w:r>
            <w:r w:rsidRPr="00D85B88">
              <w:rPr>
                <w:rFonts w:ascii="Arial" w:hAnsi="Arial" w:cs="Arial"/>
                <w:b/>
                <w:sz w:val="20"/>
                <w:szCs w:val="20"/>
                <w:u w:val="single"/>
                <w:lang w:val="en-GB"/>
              </w:rPr>
              <w:t xml:space="preserve"> </w:t>
            </w:r>
          </w:p>
          <w:p w14:paraId="57F652F0" w14:textId="77777777" w:rsidR="00F1171E" w:rsidRPr="00D85B8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85B88" w14:paraId="447A947D" w14:textId="77777777" w:rsidTr="007222C8">
        <w:trPr>
          <w:trHeight w:val="935"/>
        </w:trPr>
        <w:tc>
          <w:tcPr>
            <w:tcW w:w="1615" w:type="pct"/>
            <w:noWrap/>
            <w:tcMar>
              <w:top w:w="0" w:type="dxa"/>
              <w:left w:w="108" w:type="dxa"/>
              <w:bottom w:w="0" w:type="dxa"/>
              <w:right w:w="108" w:type="dxa"/>
            </w:tcMar>
            <w:vAlign w:val="center"/>
          </w:tcPr>
          <w:p w14:paraId="553E7C03" w14:textId="77777777" w:rsidR="00F1171E" w:rsidRPr="00D85B8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592873D4" w14:textId="77777777" w:rsidR="00F1171E" w:rsidRPr="00D85B88" w:rsidRDefault="00F1171E" w:rsidP="007222C8">
            <w:pPr>
              <w:pStyle w:val="Heading2"/>
              <w:jc w:val="left"/>
              <w:rPr>
                <w:rFonts w:ascii="Arial" w:hAnsi="Arial" w:cs="Arial"/>
                <w:lang w:val="en-GB"/>
              </w:rPr>
            </w:pPr>
            <w:r w:rsidRPr="00D85B88">
              <w:rPr>
                <w:rFonts w:ascii="Arial" w:hAnsi="Arial" w:cs="Arial"/>
                <w:lang w:val="en-GB"/>
              </w:rPr>
              <w:t>Reviewer’s comment</w:t>
            </w:r>
          </w:p>
        </w:tc>
        <w:tc>
          <w:tcPr>
            <w:tcW w:w="1342" w:type="pct"/>
          </w:tcPr>
          <w:p w14:paraId="7FF065B4" w14:textId="77777777" w:rsidR="00F1171E" w:rsidRPr="00D85B88" w:rsidRDefault="00F1171E" w:rsidP="007222C8">
            <w:pPr>
              <w:pStyle w:val="Heading2"/>
              <w:jc w:val="left"/>
              <w:rPr>
                <w:rFonts w:ascii="Arial" w:hAnsi="Arial" w:cs="Arial"/>
                <w:b w:val="0"/>
                <w:lang w:val="en-GB"/>
              </w:rPr>
            </w:pPr>
            <w:r w:rsidRPr="00D85B88">
              <w:rPr>
                <w:rFonts w:ascii="Arial" w:hAnsi="Arial" w:cs="Arial"/>
                <w:lang w:val="en-GB"/>
              </w:rPr>
              <w:t>Author’s comment</w:t>
            </w:r>
            <w:r w:rsidRPr="00D85B88">
              <w:rPr>
                <w:rFonts w:ascii="Arial" w:hAnsi="Arial" w:cs="Arial"/>
                <w:b w:val="0"/>
                <w:lang w:val="en-GB"/>
              </w:rPr>
              <w:t xml:space="preserve"> </w:t>
            </w:r>
            <w:r w:rsidRPr="00D85B8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85B88" w14:paraId="1DD7E48A" w14:textId="77777777" w:rsidTr="007222C8">
        <w:trPr>
          <w:trHeight w:val="697"/>
        </w:trPr>
        <w:tc>
          <w:tcPr>
            <w:tcW w:w="1615" w:type="pct"/>
            <w:noWrap/>
            <w:tcMar>
              <w:top w:w="0" w:type="dxa"/>
              <w:left w:w="108" w:type="dxa"/>
              <w:bottom w:w="0" w:type="dxa"/>
              <w:right w:w="108" w:type="dxa"/>
            </w:tcMar>
            <w:vAlign w:val="center"/>
          </w:tcPr>
          <w:p w14:paraId="2D9F610B" w14:textId="77777777" w:rsidR="00F1171E" w:rsidRPr="00D85B88" w:rsidRDefault="00F1171E" w:rsidP="007222C8">
            <w:pPr>
              <w:pStyle w:val="NormalWeb"/>
              <w:spacing w:before="0" w:beforeAutospacing="0" w:after="0" w:afterAutospacing="0"/>
              <w:rPr>
                <w:rFonts w:ascii="Arial" w:hAnsi="Arial" w:cs="Arial"/>
                <w:b/>
                <w:sz w:val="20"/>
                <w:szCs w:val="20"/>
                <w:lang w:val="en-GB"/>
              </w:rPr>
            </w:pPr>
            <w:r w:rsidRPr="00D85B88">
              <w:rPr>
                <w:rFonts w:ascii="Arial" w:hAnsi="Arial" w:cs="Arial"/>
                <w:b/>
                <w:sz w:val="20"/>
                <w:szCs w:val="20"/>
                <w:lang w:val="en-GB"/>
              </w:rPr>
              <w:t xml:space="preserve">Are there ethical issues in this manuscript? </w:t>
            </w:r>
          </w:p>
          <w:p w14:paraId="565AB079" w14:textId="77777777" w:rsidR="00F1171E" w:rsidRPr="00D85B8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030E4C0" w14:textId="77777777" w:rsidR="00F1171E" w:rsidRPr="00D85B88" w:rsidRDefault="00F1171E" w:rsidP="007222C8">
            <w:pPr>
              <w:pStyle w:val="NormalWeb"/>
              <w:spacing w:before="0" w:beforeAutospacing="0" w:after="0" w:afterAutospacing="0"/>
              <w:rPr>
                <w:rFonts w:ascii="Arial" w:hAnsi="Arial" w:cs="Arial"/>
                <w:i/>
                <w:iCs/>
                <w:sz w:val="20"/>
                <w:szCs w:val="20"/>
                <w:u w:val="single"/>
                <w:lang w:val="en-GB"/>
              </w:rPr>
            </w:pPr>
            <w:r w:rsidRPr="00D85B88">
              <w:rPr>
                <w:rFonts w:ascii="Arial" w:hAnsi="Arial" w:cs="Arial"/>
                <w:i/>
                <w:iCs/>
                <w:sz w:val="20"/>
                <w:szCs w:val="20"/>
                <w:u w:val="single"/>
                <w:lang w:val="en-GB"/>
              </w:rPr>
              <w:t xml:space="preserve">(If yes, </w:t>
            </w:r>
            <w:proofErr w:type="gramStart"/>
            <w:r w:rsidRPr="00D85B88">
              <w:rPr>
                <w:rFonts w:ascii="Arial" w:hAnsi="Arial" w:cs="Arial"/>
                <w:i/>
                <w:iCs/>
                <w:sz w:val="20"/>
                <w:szCs w:val="20"/>
                <w:u w:val="single"/>
                <w:lang w:val="en-GB"/>
              </w:rPr>
              <w:t>Kindly</w:t>
            </w:r>
            <w:proofErr w:type="gramEnd"/>
            <w:r w:rsidRPr="00D85B88">
              <w:rPr>
                <w:rFonts w:ascii="Arial" w:hAnsi="Arial" w:cs="Arial"/>
                <w:i/>
                <w:iCs/>
                <w:sz w:val="20"/>
                <w:szCs w:val="20"/>
                <w:u w:val="single"/>
                <w:lang w:val="en-GB"/>
              </w:rPr>
              <w:t xml:space="preserve"> please write down the ethical issues here in detail)</w:t>
            </w:r>
          </w:p>
          <w:p w14:paraId="1EC48EF1" w14:textId="77777777" w:rsidR="00F1171E" w:rsidRPr="00D85B88" w:rsidRDefault="000A655C" w:rsidP="000A655C">
            <w:pPr>
              <w:pStyle w:val="NormalWeb"/>
              <w:spacing w:before="0" w:beforeAutospacing="0" w:after="0" w:afterAutospacing="0"/>
              <w:jc w:val="both"/>
              <w:rPr>
                <w:rFonts w:ascii="Arial" w:hAnsi="Arial" w:cs="Arial"/>
                <w:b/>
                <w:bCs/>
                <w:sz w:val="20"/>
                <w:szCs w:val="20"/>
                <w:lang w:val="en-GB"/>
              </w:rPr>
            </w:pPr>
            <w:r w:rsidRPr="00D85B88">
              <w:rPr>
                <w:rFonts w:ascii="Arial" w:hAnsi="Arial" w:cs="Arial"/>
                <w:b/>
                <w:bCs/>
                <w:sz w:val="20"/>
                <w:szCs w:val="20"/>
                <w:lang w:val="en-GB"/>
              </w:rPr>
              <w:t>No ethical concerns were identified. The manuscript does not include identifiable patient data and reports that ethical approval and consent were obtained as required.</w:t>
            </w:r>
          </w:p>
          <w:p w14:paraId="75AC6A52" w14:textId="77777777" w:rsidR="00F1171E" w:rsidRPr="00D85B88"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277C386" w14:textId="77777777" w:rsidR="00F1171E" w:rsidRPr="00D85B88" w:rsidRDefault="00F1171E" w:rsidP="007222C8">
            <w:pPr>
              <w:rPr>
                <w:rFonts w:ascii="Arial" w:eastAsia="Arial Unicode MS" w:hAnsi="Arial" w:cs="Arial"/>
                <w:sz w:val="20"/>
                <w:szCs w:val="20"/>
                <w:lang w:val="en-GB"/>
              </w:rPr>
            </w:pPr>
          </w:p>
          <w:p w14:paraId="7794CFB5" w14:textId="77777777" w:rsidR="00F1171E" w:rsidRPr="00D85B88" w:rsidRDefault="00F1171E" w:rsidP="007222C8">
            <w:pPr>
              <w:rPr>
                <w:rFonts w:ascii="Arial" w:eastAsia="Arial Unicode MS" w:hAnsi="Arial" w:cs="Arial"/>
                <w:sz w:val="20"/>
                <w:szCs w:val="20"/>
                <w:lang w:val="en-GB"/>
              </w:rPr>
            </w:pPr>
          </w:p>
          <w:p w14:paraId="22F13F7A" w14:textId="77777777" w:rsidR="00F1171E" w:rsidRPr="00D85B88" w:rsidRDefault="00F1171E" w:rsidP="007222C8">
            <w:pPr>
              <w:rPr>
                <w:rFonts w:ascii="Arial" w:eastAsia="Arial Unicode MS" w:hAnsi="Arial" w:cs="Arial"/>
                <w:sz w:val="20"/>
                <w:szCs w:val="20"/>
                <w:lang w:val="en-GB"/>
              </w:rPr>
            </w:pPr>
          </w:p>
          <w:p w14:paraId="1C1CF461" w14:textId="77777777" w:rsidR="00F1171E" w:rsidRPr="00D85B88" w:rsidRDefault="00F1171E" w:rsidP="007222C8">
            <w:pPr>
              <w:pStyle w:val="NormalWeb"/>
              <w:spacing w:before="0" w:beforeAutospacing="0" w:after="0" w:afterAutospacing="0"/>
              <w:rPr>
                <w:rFonts w:ascii="Arial" w:hAnsi="Arial" w:cs="Arial"/>
                <w:sz w:val="20"/>
                <w:szCs w:val="20"/>
                <w:lang w:val="en-GB"/>
              </w:rPr>
            </w:pPr>
          </w:p>
        </w:tc>
      </w:tr>
    </w:tbl>
    <w:p w14:paraId="775E964A" w14:textId="77777777" w:rsidR="004C3DF1" w:rsidRDefault="004C3DF1">
      <w:pPr>
        <w:rPr>
          <w:rFonts w:ascii="Arial" w:hAnsi="Arial" w:cs="Arial"/>
          <w:b/>
          <w:sz w:val="20"/>
          <w:szCs w:val="20"/>
        </w:rPr>
      </w:pPr>
    </w:p>
    <w:p w14:paraId="0854C22E" w14:textId="77777777" w:rsidR="00D85B88" w:rsidRPr="003E1B3D" w:rsidRDefault="00D85B88" w:rsidP="00D85B88">
      <w:pPr>
        <w:pStyle w:val="Affiliation"/>
        <w:spacing w:after="0" w:line="240" w:lineRule="auto"/>
        <w:jc w:val="left"/>
        <w:rPr>
          <w:rFonts w:ascii="Arial" w:hAnsi="Arial" w:cs="Arial"/>
          <w:b/>
          <w:u w:val="single"/>
        </w:rPr>
      </w:pPr>
      <w:r w:rsidRPr="003E1B3D">
        <w:rPr>
          <w:rFonts w:ascii="Arial" w:hAnsi="Arial" w:cs="Arial"/>
          <w:b/>
          <w:u w:val="single"/>
        </w:rPr>
        <w:t>Reviewer details:</w:t>
      </w:r>
    </w:p>
    <w:p w14:paraId="36AA017B" w14:textId="77777777" w:rsidR="00D85B88" w:rsidRDefault="00D85B88" w:rsidP="00D85B88">
      <w:r w:rsidRPr="003E1B3D">
        <w:rPr>
          <w:rFonts w:ascii="Arial" w:hAnsi="Arial" w:cs="Arial"/>
          <w:b/>
          <w:color w:val="000000"/>
          <w:sz w:val="20"/>
          <w:szCs w:val="20"/>
        </w:rPr>
        <w:t xml:space="preserve">Talal Z. </w:t>
      </w:r>
      <w:proofErr w:type="spellStart"/>
      <w:r w:rsidRPr="003E1B3D">
        <w:rPr>
          <w:rFonts w:ascii="Arial" w:hAnsi="Arial" w:cs="Arial"/>
          <w:b/>
          <w:color w:val="000000"/>
          <w:sz w:val="20"/>
          <w:szCs w:val="20"/>
        </w:rPr>
        <w:t>Aldarawsha</w:t>
      </w:r>
      <w:proofErr w:type="spellEnd"/>
      <w:r w:rsidRPr="003E1B3D">
        <w:rPr>
          <w:rFonts w:ascii="Arial" w:hAnsi="Arial" w:cs="Arial"/>
          <w:b/>
          <w:color w:val="000000"/>
          <w:sz w:val="20"/>
          <w:szCs w:val="20"/>
        </w:rPr>
        <w:t>, Iraq</w:t>
      </w:r>
      <w:r w:rsidRPr="003E1B3D">
        <w:rPr>
          <w:rFonts w:ascii="Arial" w:hAnsi="Arial" w:cs="Arial"/>
          <w:b/>
          <w:color w:val="000000"/>
          <w:sz w:val="20"/>
          <w:szCs w:val="20"/>
        </w:rPr>
        <w:br/>
      </w:r>
    </w:p>
    <w:p w14:paraId="45FA7553" w14:textId="77777777" w:rsidR="00D85B88" w:rsidRPr="00D85B88" w:rsidRDefault="00D85B88">
      <w:pPr>
        <w:rPr>
          <w:rFonts w:ascii="Arial" w:hAnsi="Arial" w:cs="Arial"/>
          <w:b/>
          <w:sz w:val="20"/>
          <w:szCs w:val="20"/>
        </w:rPr>
      </w:pPr>
    </w:p>
    <w:sectPr w:rsidR="00D85B88" w:rsidRPr="00D85B88"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44572" w14:textId="77777777" w:rsidR="009B5A89" w:rsidRPr="0000007A" w:rsidRDefault="009B5A89" w:rsidP="0099583E">
      <w:r>
        <w:separator/>
      </w:r>
    </w:p>
  </w:endnote>
  <w:endnote w:type="continuationSeparator" w:id="0">
    <w:p w14:paraId="303015F4" w14:textId="77777777" w:rsidR="009B5A89" w:rsidRPr="0000007A" w:rsidRDefault="009B5A8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4D298"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3EC7A" w14:textId="77777777" w:rsidR="009B5A89" w:rsidRPr="0000007A" w:rsidRDefault="009B5A89" w:rsidP="0099583E">
      <w:r>
        <w:separator/>
      </w:r>
    </w:p>
  </w:footnote>
  <w:footnote w:type="continuationSeparator" w:id="0">
    <w:p w14:paraId="6259427F" w14:textId="77777777" w:rsidR="009B5A89" w:rsidRPr="0000007A" w:rsidRDefault="009B5A8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29B9"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6208B88"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995947A"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69795968">
    <w:abstractNumId w:val="3"/>
  </w:num>
  <w:num w:numId="2" w16cid:durableId="1222710824">
    <w:abstractNumId w:val="6"/>
  </w:num>
  <w:num w:numId="3" w16cid:durableId="1975912096">
    <w:abstractNumId w:val="5"/>
  </w:num>
  <w:num w:numId="4" w16cid:durableId="1136605187">
    <w:abstractNumId w:val="7"/>
  </w:num>
  <w:num w:numId="5" w16cid:durableId="1070811664">
    <w:abstractNumId w:val="4"/>
  </w:num>
  <w:num w:numId="6" w16cid:durableId="984775525">
    <w:abstractNumId w:val="0"/>
  </w:num>
  <w:num w:numId="7" w16cid:durableId="1886288027">
    <w:abstractNumId w:val="1"/>
  </w:num>
  <w:num w:numId="8" w16cid:durableId="1300500523">
    <w:abstractNumId w:val="9"/>
  </w:num>
  <w:num w:numId="9" w16cid:durableId="1424839189">
    <w:abstractNumId w:val="8"/>
  </w:num>
  <w:num w:numId="10" w16cid:durableId="237444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00C1"/>
    <w:rsid w:val="000936AC"/>
    <w:rsid w:val="000944CD"/>
    <w:rsid w:val="00095A59"/>
    <w:rsid w:val="000A2134"/>
    <w:rsid w:val="000A2D36"/>
    <w:rsid w:val="000A655C"/>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13D6"/>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5F8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45D"/>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002F"/>
    <w:rsid w:val="005A4F17"/>
    <w:rsid w:val="005B3509"/>
    <w:rsid w:val="005C25A0"/>
    <w:rsid w:val="005D230D"/>
    <w:rsid w:val="005E11DC"/>
    <w:rsid w:val="005E29CE"/>
    <w:rsid w:val="005E3216"/>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7603"/>
    <w:rsid w:val="00751520"/>
    <w:rsid w:val="00766889"/>
    <w:rsid w:val="00766A0D"/>
    <w:rsid w:val="00767F8C"/>
    <w:rsid w:val="00770F99"/>
    <w:rsid w:val="00780B67"/>
    <w:rsid w:val="00781A8B"/>
    <w:rsid w:val="00781D07"/>
    <w:rsid w:val="007845CA"/>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6416"/>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5A89"/>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5BBC"/>
    <w:rsid w:val="00B03A45"/>
    <w:rsid w:val="00B2236C"/>
    <w:rsid w:val="00B22FE6"/>
    <w:rsid w:val="00B3033D"/>
    <w:rsid w:val="00B334D9"/>
    <w:rsid w:val="00B4260B"/>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3801"/>
    <w:rsid w:val="00C354F1"/>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2946"/>
    <w:rsid w:val="00D24CBE"/>
    <w:rsid w:val="00D27A79"/>
    <w:rsid w:val="00D32AC2"/>
    <w:rsid w:val="00D40416"/>
    <w:rsid w:val="00D430AB"/>
    <w:rsid w:val="00D4782A"/>
    <w:rsid w:val="00D709EB"/>
    <w:rsid w:val="00D7603E"/>
    <w:rsid w:val="00D85B88"/>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08CB"/>
    <w:rsid w:val="00F4700F"/>
    <w:rsid w:val="00F52B15"/>
    <w:rsid w:val="00F573EA"/>
    <w:rsid w:val="00F57E9D"/>
    <w:rsid w:val="00F73CF2"/>
    <w:rsid w:val="00F80C14"/>
    <w:rsid w:val="00F86649"/>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A8362"/>
  <w15:docId w15:val="{3767A395-1DF0-4C65-9020-A778996DC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85B8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689</Words>
  <Characters>3929</Characters>
  <Application>Microsoft Office Word</Application>
  <DocSecurity>0</DocSecurity>
  <Lines>32</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4609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2025-12-15T12:44:00Z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