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F6D8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F6D8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F6D8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F6D8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F6D8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B6EDD1E" w:rsidR="0000007A" w:rsidRPr="006F6D86" w:rsidRDefault="005B596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F6D86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III</w:t>
            </w:r>
          </w:p>
        </w:tc>
      </w:tr>
      <w:tr w:rsidR="0000007A" w:rsidRPr="006F6D8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F6D8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3E27220" w:rsidR="0000007A" w:rsidRPr="006F6D8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6F6D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F6D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6F6D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B2C14" w:rsidRPr="006F6D86">
              <w:rPr>
                <w:rFonts w:ascii="Arial" w:hAnsi="Arial" w:cs="Arial"/>
                <w:b/>
                <w:bCs/>
                <w:sz w:val="20"/>
                <w:szCs w:val="20"/>
              </w:rPr>
              <w:t>6829.6</w:t>
            </w:r>
          </w:p>
        </w:tc>
      </w:tr>
      <w:tr w:rsidR="0000007A" w:rsidRPr="006F6D8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F6D8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0A98857" w:rsidR="0000007A" w:rsidRPr="006F6D86" w:rsidRDefault="007331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F6D86">
              <w:rPr>
                <w:rFonts w:ascii="Arial" w:hAnsi="Arial" w:cs="Arial"/>
                <w:b/>
                <w:sz w:val="20"/>
                <w:szCs w:val="20"/>
                <w:lang w:val="en-GB"/>
              </w:rPr>
              <w:t>Robotics in Urology: The Indian Perspective</w:t>
            </w:r>
          </w:p>
        </w:tc>
      </w:tr>
      <w:tr w:rsidR="00CF0BBB" w:rsidRPr="006F6D8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F6D8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5B6F327" w:rsidR="00CF0BBB" w:rsidRPr="006F6D86" w:rsidRDefault="00FA637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F6D8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6F6D8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27E504E5" w:rsidR="00D9392F" w:rsidRPr="006F6D86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6F6D8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F6D8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F6D8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F6D8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F6D8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F6D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F6D8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F6D8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F6D8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F6D86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F6D8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6D8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F6D8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F6D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F6D86">
              <w:rPr>
                <w:rFonts w:ascii="Arial" w:hAnsi="Arial" w:cs="Arial"/>
                <w:lang w:val="en-GB"/>
              </w:rPr>
              <w:t>Author’s Feedback</w:t>
            </w:r>
            <w:r w:rsidRPr="006F6D8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F6D8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F6D8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F6D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F6D8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B9E4B74" w:rsidR="00F1171E" w:rsidRPr="006F6D86" w:rsidRDefault="00E8546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This kind of manuscript is very useful to follow and process the new guidelines for a country or all over the world. New trends on base of Robotic surgery </w:t>
            </w:r>
            <w:proofErr w:type="gramStart"/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is</w:t>
            </w:r>
            <w:proofErr w:type="gramEnd"/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very up to date and full of eagerness and benefits for </w:t>
            </w:r>
            <w:proofErr w:type="spellStart"/>
            <w:proofErr w:type="gramStart"/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patients,Cordinators</w:t>
            </w:r>
            <w:proofErr w:type="spellEnd"/>
            <w:proofErr w:type="gramEnd"/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and Insurance companies to reduce complication of surgery in any fields.</w:t>
            </w:r>
          </w:p>
        </w:tc>
        <w:tc>
          <w:tcPr>
            <w:tcW w:w="1523" w:type="pct"/>
          </w:tcPr>
          <w:p w14:paraId="462A339C" w14:textId="77777777" w:rsidR="00F1171E" w:rsidRPr="006F6D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6D86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F6D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F6D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F6D8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162B28E" w14:textId="77777777" w:rsidR="00F1171E" w:rsidRPr="006F6D86" w:rsidRDefault="00E8546F" w:rsidP="007222C8">
            <w:pPr>
              <w:ind w:left="360"/>
              <w:rPr>
                <w:rFonts w:ascii="Arial" w:eastAsia="Calibri" w:hAnsi="Arial" w:cs="Arial"/>
                <w:b/>
                <w:color w:val="FF0000"/>
                <w:sz w:val="20"/>
                <w:szCs w:val="20"/>
                <w:lang w:val="en-IN"/>
              </w:rPr>
            </w:pPr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It is suitable but in other hands can make confusion, Indian </w:t>
            </w:r>
            <w:r w:rsidRPr="006F6D86">
              <w:rPr>
                <w:rFonts w:ascii="Arial" w:eastAsia="Calibri" w:hAnsi="Arial" w:cs="Arial"/>
                <w:b/>
                <w:color w:val="FF0000"/>
                <w:sz w:val="20"/>
                <w:szCs w:val="20"/>
                <w:lang w:val="en-IN"/>
              </w:rPr>
              <w:t>Perspective?</w:t>
            </w:r>
          </w:p>
          <w:p w14:paraId="658B3262" w14:textId="77777777" w:rsidR="00E8546F" w:rsidRPr="006F6D86" w:rsidRDefault="00E8546F" w:rsidP="007222C8">
            <w:pPr>
              <w:ind w:left="36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Does it different with other country and guidelines?</w:t>
            </w:r>
          </w:p>
          <w:p w14:paraId="794AA9A7" w14:textId="2F936EFF" w:rsidR="00E8546F" w:rsidRPr="006F6D86" w:rsidRDefault="00E8546F" w:rsidP="00E8546F">
            <w:pPr>
              <w:ind w:left="36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We should write Robotics of </w:t>
            </w:r>
            <w:proofErr w:type="spellStart"/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Urolody</w:t>
            </w:r>
            <w:proofErr w:type="spellEnd"/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in India.</w:t>
            </w:r>
          </w:p>
        </w:tc>
        <w:tc>
          <w:tcPr>
            <w:tcW w:w="1523" w:type="pct"/>
          </w:tcPr>
          <w:p w14:paraId="405B6701" w14:textId="77777777" w:rsidR="00F1171E" w:rsidRPr="006F6D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6D86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F6D8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F6D8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F6D8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FB6AEDC" w14:textId="77777777" w:rsidR="00F1171E" w:rsidRPr="006F6D86" w:rsidRDefault="007C7DFB" w:rsidP="007222C8">
            <w:pPr>
              <w:ind w:left="36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Abstract is good but needs methodology and explanation about that.</w:t>
            </w:r>
          </w:p>
          <w:p w14:paraId="0FB7E83A" w14:textId="3B347421" w:rsidR="007C7DFB" w:rsidRPr="006F6D86" w:rsidRDefault="007C7DFB" w:rsidP="007222C8">
            <w:pPr>
              <w:ind w:left="36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Introduction needs some old ways in surgery to promote the new way for readers.</w:t>
            </w:r>
          </w:p>
        </w:tc>
        <w:tc>
          <w:tcPr>
            <w:tcW w:w="1523" w:type="pct"/>
          </w:tcPr>
          <w:p w14:paraId="1D54B730" w14:textId="77777777" w:rsidR="00F1171E" w:rsidRPr="006F6D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6D86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F6D8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F6D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70B30AD" w:rsidR="00F1171E" w:rsidRPr="006F6D86" w:rsidRDefault="00267A8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The fluency and explanation </w:t>
            </w:r>
            <w:proofErr w:type="gramStart"/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is</w:t>
            </w:r>
            <w:proofErr w:type="gramEnd"/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very good to show importance of previous and newer </w:t>
            </w:r>
            <w:proofErr w:type="spellStart"/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techniches</w:t>
            </w:r>
            <w:proofErr w:type="spellEnd"/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6F6D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6D8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F6D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F6D8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F6D8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FA79C90" w:rsidR="00F1171E" w:rsidRPr="006F6D86" w:rsidRDefault="00267A8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For this title the number of references is </w:t>
            </w:r>
            <w:r w:rsidR="00D729D6"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very </w:t>
            </w:r>
            <w:proofErr w:type="spellStart"/>
            <w:proofErr w:type="gramStart"/>
            <w:r w:rsidR="00D729D6"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inadequate,Time</w:t>
            </w:r>
            <w:proofErr w:type="spellEnd"/>
            <w:proofErr w:type="gramEnd"/>
            <w:r w:rsidR="00D729D6" w:rsidRPr="006F6D8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 is OK but number needs to be decreased.</w:t>
            </w:r>
          </w:p>
        </w:tc>
        <w:tc>
          <w:tcPr>
            <w:tcW w:w="1523" w:type="pct"/>
          </w:tcPr>
          <w:p w14:paraId="40220055" w14:textId="77777777" w:rsidR="00F1171E" w:rsidRPr="006F6D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F6D86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F6D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F6D8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F6D8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F6D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F6D86" w:rsidRDefault="00F1171E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  <w:p w14:paraId="6CBA4B2A" w14:textId="77777777" w:rsidR="00F1171E" w:rsidRPr="006F6D86" w:rsidRDefault="00F1171E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  <w:p w14:paraId="41E28118" w14:textId="33383F6C" w:rsidR="00F1171E" w:rsidRPr="006F6D86" w:rsidRDefault="00D729D6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r w:rsidRPr="006F6D86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Novelty and explanation </w:t>
            </w:r>
            <w:proofErr w:type="gramStart"/>
            <w:r w:rsidRPr="006F6D86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is</w:t>
            </w:r>
            <w:proofErr w:type="gramEnd"/>
            <w:r w:rsidRPr="006F6D86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 good and </w:t>
            </w:r>
            <w:r w:rsidR="009006C6" w:rsidRPr="006F6D86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it is </w:t>
            </w:r>
            <w:proofErr w:type="gramStart"/>
            <w:r w:rsidR="009006C6" w:rsidRPr="006F6D86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fluent ,simple</w:t>
            </w:r>
            <w:proofErr w:type="gramEnd"/>
            <w:r w:rsidR="009006C6" w:rsidRPr="006F6D86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 and acceptable.</w:t>
            </w:r>
          </w:p>
          <w:p w14:paraId="297F52DB" w14:textId="77777777" w:rsidR="00F1171E" w:rsidRPr="006F6D86" w:rsidRDefault="00F1171E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  <w:p w14:paraId="149A6CEF" w14:textId="77777777" w:rsidR="00F1171E" w:rsidRPr="006F6D86" w:rsidRDefault="00F1171E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F6D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F6D86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F6D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F6D8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F6D8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F6D8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F6D8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F6D86" w:rsidRDefault="00F1171E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  <w:p w14:paraId="5E946A0E" w14:textId="3BE15AAA" w:rsidR="00F1171E" w:rsidRPr="006F6D86" w:rsidRDefault="009006C6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proofErr w:type="gramStart"/>
            <w:r w:rsidRPr="006F6D86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Generally</w:t>
            </w:r>
            <w:proofErr w:type="gramEnd"/>
            <w:r w:rsidRPr="006F6D86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 this topic is attractive and this paper is so warm and full of knowledge but we should notice that it is about </w:t>
            </w:r>
            <w:proofErr w:type="spellStart"/>
            <w:r w:rsidRPr="006F6D86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india</w:t>
            </w:r>
            <w:proofErr w:type="spellEnd"/>
            <w:r w:rsidRPr="006F6D86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6F6D86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indian</w:t>
            </w:r>
            <w:proofErr w:type="spellEnd"/>
            <w:r w:rsidRPr="006F6D86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 </w:t>
            </w:r>
            <w:proofErr w:type="spellStart"/>
            <w:proofErr w:type="gramStart"/>
            <w:r w:rsidRPr="006F6D86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guidelines,we</w:t>
            </w:r>
            <w:proofErr w:type="spellEnd"/>
            <w:proofErr w:type="gramEnd"/>
            <w:r w:rsidRPr="006F6D86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 need to compare it with global guidelines.</w:t>
            </w:r>
          </w:p>
          <w:p w14:paraId="7EB58C99" w14:textId="77777777" w:rsidR="00F1171E" w:rsidRPr="006F6D86" w:rsidRDefault="00F1171E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  <w:p w14:paraId="15DFD0E8" w14:textId="77777777" w:rsidR="00F1171E" w:rsidRPr="006F6D86" w:rsidRDefault="00F1171E" w:rsidP="007222C8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F6D8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F6D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59016502" w:rsidR="00F1171E" w:rsidRPr="006F6D8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8CD818" w14:textId="274AC672" w:rsidR="002474B7" w:rsidRPr="006F6D86" w:rsidRDefault="002474B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2474B7" w:rsidRPr="006F6D86" w14:paraId="15A781C1" w14:textId="77777777" w:rsidTr="007E0EDE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EE1B" w14:textId="77777777" w:rsidR="002474B7" w:rsidRPr="006F6D86" w:rsidRDefault="002474B7" w:rsidP="002474B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6F6D8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F6D8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1B05B32" w14:textId="77777777" w:rsidR="002474B7" w:rsidRPr="006F6D86" w:rsidRDefault="002474B7" w:rsidP="002474B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474B7" w:rsidRPr="006F6D86" w14:paraId="13445A88" w14:textId="77777777" w:rsidTr="007E0EDE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994DD" w14:textId="77777777" w:rsidR="002474B7" w:rsidRPr="006F6D86" w:rsidRDefault="002474B7" w:rsidP="002474B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0D4A1" w14:textId="77777777" w:rsidR="002474B7" w:rsidRPr="006F6D86" w:rsidRDefault="002474B7" w:rsidP="002474B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F6D8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629DF03" w14:textId="77777777" w:rsidR="002474B7" w:rsidRPr="006F6D86" w:rsidRDefault="002474B7" w:rsidP="002474B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F6D8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F6D8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F5D243E" w14:textId="77777777" w:rsidR="002474B7" w:rsidRPr="006F6D86" w:rsidRDefault="002474B7" w:rsidP="002474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474B7" w:rsidRPr="006F6D86" w14:paraId="5C4F02B9" w14:textId="77777777" w:rsidTr="007E0EDE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1DE7C" w14:textId="77777777" w:rsidR="002474B7" w:rsidRPr="006F6D86" w:rsidRDefault="002474B7" w:rsidP="002474B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F6D8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FD1150A" w14:textId="77777777" w:rsidR="002474B7" w:rsidRPr="006F6D86" w:rsidRDefault="002474B7" w:rsidP="002474B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D9E1" w14:textId="77777777" w:rsidR="002474B7" w:rsidRPr="006F6D86" w:rsidRDefault="002474B7" w:rsidP="002474B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F6D8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F6D8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F6D8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E535DE4" w14:textId="77777777" w:rsidR="002474B7" w:rsidRPr="006F6D86" w:rsidRDefault="002474B7" w:rsidP="002474B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F459C71" w14:textId="77777777" w:rsidR="002474B7" w:rsidRPr="006F6D86" w:rsidRDefault="002474B7" w:rsidP="002474B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C8F5FC3" w14:textId="77777777" w:rsidR="002474B7" w:rsidRPr="006F6D86" w:rsidRDefault="002474B7" w:rsidP="002474B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35984F8" w14:textId="77777777" w:rsidR="002474B7" w:rsidRPr="006F6D86" w:rsidRDefault="002474B7" w:rsidP="002474B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E284ADF" w14:textId="77777777" w:rsidR="002474B7" w:rsidRPr="006F6D86" w:rsidRDefault="002474B7" w:rsidP="002474B7">
      <w:pPr>
        <w:rPr>
          <w:rFonts w:ascii="Arial" w:hAnsi="Arial" w:cs="Arial"/>
          <w:sz w:val="20"/>
          <w:szCs w:val="20"/>
        </w:rPr>
      </w:pPr>
    </w:p>
    <w:p w14:paraId="4ACD3AC8" w14:textId="77777777" w:rsidR="002474B7" w:rsidRPr="006F6D86" w:rsidRDefault="002474B7" w:rsidP="002474B7">
      <w:pPr>
        <w:rPr>
          <w:rFonts w:ascii="Arial" w:hAnsi="Arial" w:cs="Arial"/>
          <w:sz w:val="20"/>
          <w:szCs w:val="20"/>
        </w:rPr>
      </w:pPr>
    </w:p>
    <w:p w14:paraId="3E54E878" w14:textId="77777777" w:rsidR="002474B7" w:rsidRPr="006F6D86" w:rsidRDefault="002474B7" w:rsidP="002474B7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04AE1E24" w14:textId="77777777" w:rsidR="006F6D86" w:rsidRPr="0096780B" w:rsidRDefault="006F6D86" w:rsidP="006F6D8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6780B">
        <w:rPr>
          <w:rFonts w:ascii="Arial" w:hAnsi="Arial" w:cs="Arial"/>
          <w:b/>
          <w:u w:val="single"/>
        </w:rPr>
        <w:t>Reviewer details:</w:t>
      </w:r>
    </w:p>
    <w:p w14:paraId="26C70719" w14:textId="42310060" w:rsidR="006F6D86" w:rsidRPr="0096780B" w:rsidRDefault="006F6D86" w:rsidP="006F6D8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6780B">
        <w:rPr>
          <w:rFonts w:ascii="Arial" w:hAnsi="Arial" w:cs="Arial"/>
          <w:b/>
          <w:color w:val="000000"/>
        </w:rPr>
        <w:t>Ahmad Reza Shahraki, Zahedan   University of Medical Sciences and Health Services, Iran</w:t>
      </w:r>
    </w:p>
    <w:p w14:paraId="7AABBFF4" w14:textId="77777777" w:rsidR="002474B7" w:rsidRPr="006F6D86" w:rsidRDefault="002474B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2474B7" w:rsidRPr="006F6D86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81652" w14:textId="77777777" w:rsidR="00936ECB" w:rsidRPr="0000007A" w:rsidRDefault="00936ECB" w:rsidP="0099583E">
      <w:r>
        <w:separator/>
      </w:r>
    </w:p>
  </w:endnote>
  <w:endnote w:type="continuationSeparator" w:id="0">
    <w:p w14:paraId="374ABC5A" w14:textId="77777777" w:rsidR="00936ECB" w:rsidRPr="0000007A" w:rsidRDefault="00936EC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98E19" w14:textId="77777777" w:rsidR="00936ECB" w:rsidRPr="0000007A" w:rsidRDefault="00936ECB" w:rsidP="0099583E">
      <w:r>
        <w:separator/>
      </w:r>
    </w:p>
  </w:footnote>
  <w:footnote w:type="continuationSeparator" w:id="0">
    <w:p w14:paraId="58A1585C" w14:textId="77777777" w:rsidR="00936ECB" w:rsidRPr="0000007A" w:rsidRDefault="00936EC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6762379">
    <w:abstractNumId w:val="3"/>
  </w:num>
  <w:num w:numId="2" w16cid:durableId="1756974219">
    <w:abstractNumId w:val="6"/>
  </w:num>
  <w:num w:numId="3" w16cid:durableId="20862031">
    <w:abstractNumId w:val="5"/>
  </w:num>
  <w:num w:numId="4" w16cid:durableId="1391731336">
    <w:abstractNumId w:val="7"/>
  </w:num>
  <w:num w:numId="5" w16cid:durableId="408038192">
    <w:abstractNumId w:val="4"/>
  </w:num>
  <w:num w:numId="6" w16cid:durableId="1611814804">
    <w:abstractNumId w:val="0"/>
  </w:num>
  <w:num w:numId="7" w16cid:durableId="237594979">
    <w:abstractNumId w:val="1"/>
  </w:num>
  <w:num w:numId="8" w16cid:durableId="448473855">
    <w:abstractNumId w:val="9"/>
  </w:num>
  <w:num w:numId="9" w16cid:durableId="2073767203">
    <w:abstractNumId w:val="8"/>
  </w:num>
  <w:num w:numId="10" w16cid:durableId="70547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A28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493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474B7"/>
    <w:rsid w:val="0025366D"/>
    <w:rsid w:val="0025366F"/>
    <w:rsid w:val="00256735"/>
    <w:rsid w:val="00257F9E"/>
    <w:rsid w:val="00262634"/>
    <w:rsid w:val="002650C5"/>
    <w:rsid w:val="00267A83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E746A"/>
    <w:rsid w:val="00401C12"/>
    <w:rsid w:val="00411E3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59B1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B596D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2C14"/>
    <w:rsid w:val="006C3797"/>
    <w:rsid w:val="006D467C"/>
    <w:rsid w:val="006E01EE"/>
    <w:rsid w:val="006E6014"/>
    <w:rsid w:val="006E7D6E"/>
    <w:rsid w:val="006F6D86"/>
    <w:rsid w:val="007008B3"/>
    <w:rsid w:val="00700A1D"/>
    <w:rsid w:val="00700EF2"/>
    <w:rsid w:val="00701186"/>
    <w:rsid w:val="00707BE1"/>
    <w:rsid w:val="007238EB"/>
    <w:rsid w:val="007317C3"/>
    <w:rsid w:val="00732CB1"/>
    <w:rsid w:val="007331C8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C7DFB"/>
    <w:rsid w:val="007D0246"/>
    <w:rsid w:val="007F5873"/>
    <w:rsid w:val="008126B7"/>
    <w:rsid w:val="00814F0E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06C6"/>
    <w:rsid w:val="0090720F"/>
    <w:rsid w:val="0091410B"/>
    <w:rsid w:val="009245E3"/>
    <w:rsid w:val="00936ECB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7E9F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67F65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6602"/>
    <w:rsid w:val="00C635B6"/>
    <w:rsid w:val="00C70DFC"/>
    <w:rsid w:val="00C82466"/>
    <w:rsid w:val="00C84097"/>
    <w:rsid w:val="00C87D35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29D6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546F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37A"/>
    <w:rsid w:val="00FA6528"/>
    <w:rsid w:val="00FB0D50"/>
    <w:rsid w:val="00FB3DE3"/>
    <w:rsid w:val="00FB5BBE"/>
    <w:rsid w:val="00FC2E17"/>
    <w:rsid w:val="00FC432A"/>
    <w:rsid w:val="00FC587D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11E3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F6D8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122</cp:revision>
  <dcterms:created xsi:type="dcterms:W3CDTF">2023-08-30T09:21:00Z</dcterms:created>
  <dcterms:modified xsi:type="dcterms:W3CDTF">2025-12-23T09:29:00Z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