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5184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5184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5184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5184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18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5184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bookmarkStart w:id="0" w:name="_Hlk215680867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5B745CC" w:rsidR="0000007A" w:rsidRPr="0065184E" w:rsidRDefault="00E8614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184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/>
            </w:r>
            <w:r w:rsidRPr="0065184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>HYPERLINK "https://bookstore.bookpi.org/product/an-overview-of-disease-and-health-research-vol-1/"</w:instrText>
            </w:r>
            <w:r w:rsidRPr="0065184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r>
            <w:r w:rsidRPr="0065184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Pr="0065184E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>An Overview of Disease and Health Research</w:t>
            </w:r>
            <w:r w:rsidRPr="0065184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  <w:tr w:rsidR="0000007A" w:rsidRPr="0065184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5184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184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D23A3FA" w:rsidR="0000007A" w:rsidRPr="0065184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651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51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651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B0789" w:rsidRPr="0065184E">
              <w:rPr>
                <w:rFonts w:ascii="Arial" w:hAnsi="Arial" w:cs="Arial"/>
                <w:b/>
                <w:bCs/>
                <w:sz w:val="20"/>
                <w:szCs w:val="20"/>
              </w:rPr>
              <w:t>6831</w:t>
            </w:r>
          </w:p>
        </w:tc>
      </w:tr>
      <w:tr w:rsidR="0000007A" w:rsidRPr="0065184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5184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18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1BCDB06" w:rsidR="0000007A" w:rsidRPr="0065184E" w:rsidRDefault="00C720C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5184E">
              <w:rPr>
                <w:rFonts w:ascii="Arial" w:hAnsi="Arial" w:cs="Arial"/>
                <w:b/>
                <w:sz w:val="20"/>
                <w:szCs w:val="20"/>
                <w:lang w:val="en-GB"/>
              </w:rPr>
              <w:t>Arterial hypertension and cognitive impairment in older adults</w:t>
            </w:r>
          </w:p>
        </w:tc>
      </w:tr>
      <w:tr w:rsidR="00CF0BBB" w:rsidRPr="0065184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5184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184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C23B130" w:rsidR="00CF0BBB" w:rsidRPr="0065184E" w:rsidRDefault="003E7C8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5184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5184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65184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5184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5184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5184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5184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5184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5184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5184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5184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5184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5184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184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5184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5184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5184E">
              <w:rPr>
                <w:rFonts w:ascii="Arial" w:hAnsi="Arial" w:cs="Arial"/>
                <w:lang w:val="en-GB"/>
              </w:rPr>
              <w:t>Author’s Feedback</w:t>
            </w:r>
            <w:r w:rsidRPr="0065184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5184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5184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5184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1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5184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1A62089" w:rsidR="00F1171E" w:rsidRPr="0065184E" w:rsidRDefault="000510C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1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article is of great importance as it highlights a major public health concern regarding cognitive decline in older adults. It would be beneficial to gain a deeper understanding of the science behind these factors and to provide policymakers with valuable insights.</w:t>
            </w:r>
          </w:p>
        </w:tc>
        <w:tc>
          <w:tcPr>
            <w:tcW w:w="1523" w:type="pct"/>
          </w:tcPr>
          <w:p w14:paraId="462A339C" w14:textId="77777777" w:rsidR="00F1171E" w:rsidRPr="0065184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510C6" w:rsidRPr="0065184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0510C6" w:rsidRPr="0065184E" w:rsidRDefault="000510C6" w:rsidP="000510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1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0510C6" w:rsidRPr="0065184E" w:rsidRDefault="000510C6" w:rsidP="000510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1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0510C6" w:rsidRPr="0065184E" w:rsidRDefault="000510C6" w:rsidP="000510C6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8249773" w:rsidR="000510C6" w:rsidRPr="0065184E" w:rsidRDefault="000510C6" w:rsidP="000510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1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is suitable</w:t>
            </w:r>
          </w:p>
        </w:tc>
        <w:tc>
          <w:tcPr>
            <w:tcW w:w="1523" w:type="pct"/>
          </w:tcPr>
          <w:p w14:paraId="405B6701" w14:textId="77777777" w:rsidR="000510C6" w:rsidRPr="0065184E" w:rsidRDefault="000510C6" w:rsidP="000510C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510C6" w:rsidRPr="0065184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0510C6" w:rsidRPr="0065184E" w:rsidRDefault="000510C6" w:rsidP="000510C6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5184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0510C6" w:rsidRPr="0065184E" w:rsidRDefault="000510C6" w:rsidP="000510C6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ED2EAC6" w:rsidR="000510C6" w:rsidRPr="0065184E" w:rsidRDefault="000510C6" w:rsidP="000510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1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Abstract is comprehensive. </w:t>
            </w:r>
          </w:p>
        </w:tc>
        <w:tc>
          <w:tcPr>
            <w:tcW w:w="1523" w:type="pct"/>
          </w:tcPr>
          <w:p w14:paraId="1D54B730" w14:textId="77777777" w:rsidR="000510C6" w:rsidRPr="0065184E" w:rsidRDefault="000510C6" w:rsidP="000510C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510C6" w:rsidRPr="0065184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0510C6" w:rsidRPr="0065184E" w:rsidRDefault="000510C6" w:rsidP="000510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51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C857929" w:rsidR="000510C6" w:rsidRPr="0065184E" w:rsidRDefault="000510C6" w:rsidP="000510C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18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the manuscript is backed by scientific evidence. </w:t>
            </w:r>
          </w:p>
        </w:tc>
        <w:tc>
          <w:tcPr>
            <w:tcW w:w="1523" w:type="pct"/>
          </w:tcPr>
          <w:p w14:paraId="4898F764" w14:textId="77777777" w:rsidR="000510C6" w:rsidRPr="0065184E" w:rsidRDefault="000510C6" w:rsidP="000510C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510C6" w:rsidRPr="0065184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0510C6" w:rsidRPr="0065184E" w:rsidRDefault="000510C6" w:rsidP="000510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1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0510C6" w:rsidRPr="0065184E" w:rsidRDefault="000510C6" w:rsidP="000510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5184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95BDA88" w:rsidR="000510C6" w:rsidRPr="0065184E" w:rsidRDefault="000510C6" w:rsidP="000510C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18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the references are sufficient and recent. </w:t>
            </w:r>
          </w:p>
        </w:tc>
        <w:tc>
          <w:tcPr>
            <w:tcW w:w="1523" w:type="pct"/>
          </w:tcPr>
          <w:p w14:paraId="40220055" w14:textId="77777777" w:rsidR="000510C6" w:rsidRPr="0065184E" w:rsidRDefault="000510C6" w:rsidP="000510C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510C6" w:rsidRPr="0065184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0510C6" w:rsidRPr="0065184E" w:rsidRDefault="000510C6" w:rsidP="000510C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0510C6" w:rsidRPr="0065184E" w:rsidRDefault="000510C6" w:rsidP="000510C6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5184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0510C6" w:rsidRPr="0065184E" w:rsidRDefault="000510C6" w:rsidP="000510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34451A93" w:rsidR="000510C6" w:rsidRPr="0065184E" w:rsidRDefault="000510C6" w:rsidP="000510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184E">
              <w:rPr>
                <w:rFonts w:ascii="Arial" w:hAnsi="Arial" w:cs="Arial"/>
                <w:sz w:val="20"/>
                <w:szCs w:val="20"/>
                <w:lang w:val="en-GB"/>
              </w:rPr>
              <w:t xml:space="preserve">Yes, literature is very satisfactory. </w:t>
            </w:r>
          </w:p>
        </w:tc>
        <w:tc>
          <w:tcPr>
            <w:tcW w:w="1523" w:type="pct"/>
          </w:tcPr>
          <w:p w14:paraId="0351CA58" w14:textId="77777777" w:rsidR="000510C6" w:rsidRPr="0065184E" w:rsidRDefault="000510C6" w:rsidP="000510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5184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5184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5184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5184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5184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5184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5184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65184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55E5F678" w:rsidR="00F1171E" w:rsidRPr="0065184E" w:rsidRDefault="000510C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184E">
              <w:rPr>
                <w:rFonts w:ascii="Arial" w:hAnsi="Arial" w:cs="Arial"/>
                <w:sz w:val="20"/>
                <w:szCs w:val="20"/>
                <w:lang w:val="en-GB"/>
              </w:rPr>
              <w:t>The manuscript is presented in the most balanced way, keeping in view that it is a book chapter, with recent references and a good use of literature.</w:t>
            </w:r>
          </w:p>
          <w:p w14:paraId="15DFD0E8" w14:textId="77777777" w:rsidR="00F1171E" w:rsidRPr="0065184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5184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5184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5184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5184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5184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65184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65184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65184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65184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65184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65184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65184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65184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5184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5184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5184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5184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5184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5184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5184E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5184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5184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5184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65184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5184E">
              <w:rPr>
                <w:rFonts w:ascii="Arial" w:hAnsi="Arial" w:cs="Arial"/>
                <w:lang w:val="en-GB"/>
              </w:rPr>
              <w:t>Author’s comment</w:t>
            </w:r>
            <w:r w:rsidRPr="0065184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5184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0510C6" w:rsidRPr="0065184E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0510C6" w:rsidRPr="0065184E" w:rsidRDefault="000510C6" w:rsidP="000510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518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0510C6" w:rsidRPr="0065184E" w:rsidRDefault="000510C6" w:rsidP="000510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AAC10" w14:textId="77777777" w:rsidR="000510C6" w:rsidRPr="0065184E" w:rsidRDefault="000510C6" w:rsidP="000510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5184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No ethical issues reported.</w:t>
            </w:r>
          </w:p>
          <w:p w14:paraId="7B654B67" w14:textId="77777777" w:rsidR="000510C6" w:rsidRPr="0065184E" w:rsidRDefault="000510C6" w:rsidP="000510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0510C6" w:rsidRPr="0065184E" w:rsidRDefault="000510C6" w:rsidP="000510C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0510C6" w:rsidRPr="0065184E" w:rsidRDefault="000510C6" w:rsidP="000510C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0510C6" w:rsidRPr="0065184E" w:rsidRDefault="000510C6" w:rsidP="000510C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0510C6" w:rsidRPr="0065184E" w:rsidRDefault="000510C6" w:rsidP="000510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2EA4D45" w14:textId="77777777" w:rsidR="0065184E" w:rsidRPr="00BC2CCB" w:rsidRDefault="0065184E" w:rsidP="0065184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C2CCB">
        <w:rPr>
          <w:rFonts w:ascii="Arial" w:hAnsi="Arial" w:cs="Arial"/>
          <w:b/>
          <w:u w:val="single"/>
        </w:rPr>
        <w:t>Reviewer details:</w:t>
      </w:r>
    </w:p>
    <w:p w14:paraId="11A30D36" w14:textId="77777777" w:rsidR="0065184E" w:rsidRDefault="0065184E" w:rsidP="0065184E">
      <w:r w:rsidRPr="00BC2CCB">
        <w:rPr>
          <w:rFonts w:ascii="Arial" w:hAnsi="Arial" w:cs="Arial"/>
          <w:b/>
          <w:color w:val="000000"/>
          <w:sz w:val="20"/>
          <w:szCs w:val="20"/>
        </w:rPr>
        <w:t xml:space="preserve">Muhammad Ahmad Afzal, Government College University </w:t>
      </w:r>
      <w:proofErr w:type="gramStart"/>
      <w:r w:rsidRPr="00BC2CCB">
        <w:rPr>
          <w:rFonts w:ascii="Arial" w:hAnsi="Arial" w:cs="Arial"/>
          <w:b/>
          <w:color w:val="000000"/>
          <w:sz w:val="20"/>
          <w:szCs w:val="20"/>
        </w:rPr>
        <w:t>Faisalabad ,</w:t>
      </w:r>
      <w:proofErr w:type="gramEnd"/>
      <w:r w:rsidRPr="00BC2CCB">
        <w:rPr>
          <w:rFonts w:ascii="Arial" w:hAnsi="Arial" w:cs="Arial"/>
          <w:b/>
          <w:color w:val="000000"/>
          <w:sz w:val="20"/>
          <w:szCs w:val="20"/>
        </w:rPr>
        <w:t xml:space="preserve"> Pakistan </w:t>
      </w:r>
      <w:r w:rsidRPr="00BC2CCB">
        <w:rPr>
          <w:rFonts w:ascii="Arial" w:hAnsi="Arial" w:cs="Arial"/>
          <w:b/>
          <w:color w:val="000000"/>
          <w:sz w:val="20"/>
          <w:szCs w:val="20"/>
        </w:rPr>
        <w:br/>
      </w:r>
    </w:p>
    <w:p w14:paraId="1693A38D" w14:textId="77777777" w:rsidR="0065184E" w:rsidRPr="0065184E" w:rsidRDefault="0065184E">
      <w:pPr>
        <w:rPr>
          <w:rFonts w:ascii="Arial" w:hAnsi="Arial" w:cs="Arial"/>
          <w:b/>
          <w:sz w:val="20"/>
          <w:szCs w:val="20"/>
        </w:rPr>
      </w:pPr>
    </w:p>
    <w:sectPr w:rsidR="0065184E" w:rsidRPr="0065184E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61945" w14:textId="77777777" w:rsidR="00074E6A" w:rsidRPr="0000007A" w:rsidRDefault="00074E6A" w:rsidP="0099583E">
      <w:r>
        <w:separator/>
      </w:r>
    </w:p>
  </w:endnote>
  <w:endnote w:type="continuationSeparator" w:id="0">
    <w:p w14:paraId="522BFB0E" w14:textId="77777777" w:rsidR="00074E6A" w:rsidRPr="0000007A" w:rsidRDefault="00074E6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FDEB4" w14:textId="77777777" w:rsidR="00074E6A" w:rsidRPr="0000007A" w:rsidRDefault="00074E6A" w:rsidP="0099583E">
      <w:r>
        <w:separator/>
      </w:r>
    </w:p>
  </w:footnote>
  <w:footnote w:type="continuationSeparator" w:id="0">
    <w:p w14:paraId="5CF8FF5B" w14:textId="77777777" w:rsidR="00074E6A" w:rsidRPr="0000007A" w:rsidRDefault="00074E6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67118670">
    <w:abstractNumId w:val="3"/>
  </w:num>
  <w:num w:numId="2" w16cid:durableId="2076856677">
    <w:abstractNumId w:val="6"/>
  </w:num>
  <w:num w:numId="3" w16cid:durableId="1564101167">
    <w:abstractNumId w:val="5"/>
  </w:num>
  <w:num w:numId="4" w16cid:durableId="2009137206">
    <w:abstractNumId w:val="7"/>
  </w:num>
  <w:num w:numId="5" w16cid:durableId="479351132">
    <w:abstractNumId w:val="4"/>
  </w:num>
  <w:num w:numId="6" w16cid:durableId="59252660">
    <w:abstractNumId w:val="0"/>
  </w:num>
  <w:num w:numId="7" w16cid:durableId="1309091615">
    <w:abstractNumId w:val="1"/>
  </w:num>
  <w:num w:numId="8" w16cid:durableId="1210344299">
    <w:abstractNumId w:val="9"/>
  </w:num>
  <w:num w:numId="9" w16cid:durableId="638144837">
    <w:abstractNumId w:val="8"/>
  </w:num>
  <w:num w:numId="10" w16cid:durableId="1297485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10C6"/>
    <w:rsid w:val="00054BC4"/>
    <w:rsid w:val="00056CB0"/>
    <w:rsid w:val="0006257C"/>
    <w:rsid w:val="000627FE"/>
    <w:rsid w:val="0007151E"/>
    <w:rsid w:val="00074E6A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5DC5"/>
    <w:rsid w:val="00394901"/>
    <w:rsid w:val="003A04E7"/>
    <w:rsid w:val="003A1C45"/>
    <w:rsid w:val="003A4991"/>
    <w:rsid w:val="003A5F81"/>
    <w:rsid w:val="003A6E1A"/>
    <w:rsid w:val="003B1D0B"/>
    <w:rsid w:val="003B2172"/>
    <w:rsid w:val="003D1BDE"/>
    <w:rsid w:val="003E746A"/>
    <w:rsid w:val="003E7C8C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184E"/>
    <w:rsid w:val="006532DF"/>
    <w:rsid w:val="0065409E"/>
    <w:rsid w:val="0065579D"/>
    <w:rsid w:val="00663792"/>
    <w:rsid w:val="0067046C"/>
    <w:rsid w:val="0067099F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448C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6770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2A3"/>
    <w:rsid w:val="00767F8C"/>
    <w:rsid w:val="00780B67"/>
    <w:rsid w:val="00781D07"/>
    <w:rsid w:val="007A492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0789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20C2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6149"/>
    <w:rsid w:val="00E91D74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0A2F"/>
    <w:rsid w:val="00F73CF2"/>
    <w:rsid w:val="00F80C14"/>
    <w:rsid w:val="00F96F54"/>
    <w:rsid w:val="00F978B8"/>
    <w:rsid w:val="00FA6528"/>
    <w:rsid w:val="00FB0D50"/>
    <w:rsid w:val="00FB3DE3"/>
    <w:rsid w:val="00FB5BBE"/>
    <w:rsid w:val="00FB656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5184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2025-12-15T11:07:00Z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