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43AA0" w14:paraId="1643A4CA" w14:textId="77777777" w:rsidTr="004847FF">
        <w:trPr>
          <w:trHeight w:val="450"/>
        </w:trPr>
        <w:tc>
          <w:tcPr>
            <w:tcW w:w="5000" w:type="pct"/>
            <w:gridSpan w:val="2"/>
            <w:tcBorders>
              <w:top w:val="nil"/>
              <w:left w:val="nil"/>
              <w:right w:val="nil"/>
            </w:tcBorders>
          </w:tcPr>
          <w:p w14:paraId="4C55E51F" w14:textId="77777777" w:rsidR="00602F7D" w:rsidRPr="00A43AA0" w:rsidRDefault="00602F7D" w:rsidP="00F2643C">
            <w:pPr>
              <w:pStyle w:val="Heading2"/>
              <w:jc w:val="left"/>
              <w:rPr>
                <w:rFonts w:ascii="Arial" w:hAnsi="Arial" w:cs="Arial"/>
                <w:b w:val="0"/>
                <w:bCs w:val="0"/>
                <w:lang w:val="en-US"/>
              </w:rPr>
            </w:pPr>
          </w:p>
        </w:tc>
      </w:tr>
      <w:tr w:rsidR="0000007A" w:rsidRPr="00A43AA0" w14:paraId="127EAD7E" w14:textId="77777777" w:rsidTr="00F33C84">
        <w:trPr>
          <w:trHeight w:val="413"/>
        </w:trPr>
        <w:tc>
          <w:tcPr>
            <w:tcW w:w="1234" w:type="pct"/>
          </w:tcPr>
          <w:p w14:paraId="3C159AA5" w14:textId="77777777" w:rsidR="0000007A" w:rsidRPr="00A43AA0" w:rsidRDefault="00D27A79" w:rsidP="00696CAD">
            <w:pPr>
              <w:pStyle w:val="BodyText"/>
              <w:ind w:left="90"/>
              <w:jc w:val="left"/>
              <w:rPr>
                <w:rFonts w:ascii="Arial" w:hAnsi="Arial" w:cs="Arial"/>
                <w:bCs/>
                <w:sz w:val="20"/>
                <w:szCs w:val="20"/>
                <w:lang w:val="en-GB"/>
              </w:rPr>
            </w:pPr>
            <w:r w:rsidRPr="00A43AA0">
              <w:rPr>
                <w:rFonts w:ascii="Arial" w:hAnsi="Arial" w:cs="Arial"/>
                <w:bCs/>
                <w:sz w:val="20"/>
                <w:szCs w:val="20"/>
                <w:lang w:val="en-GB"/>
              </w:rPr>
              <w:t xml:space="preserve">Book </w:t>
            </w:r>
            <w:r w:rsidR="0000007A" w:rsidRPr="00A43AA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945FCD1" w:rsidR="0000007A" w:rsidRPr="00A43AA0" w:rsidRDefault="00BC05D8" w:rsidP="00054BC4">
            <w:pPr>
              <w:pStyle w:val="NormalWeb"/>
              <w:rPr>
                <w:rFonts w:ascii="Arial" w:hAnsi="Arial" w:cs="Arial"/>
                <w:b/>
                <w:bCs/>
                <w:sz w:val="20"/>
                <w:szCs w:val="20"/>
                <w:u w:val="single"/>
              </w:rPr>
            </w:pPr>
            <w:hyperlink r:id="rId7" w:tgtFrame="_blank" w:history="1">
              <w:r w:rsidRPr="00A43AA0">
                <w:rPr>
                  <w:rFonts w:ascii="Arial" w:eastAsia="Times New Roman" w:hAnsi="Arial" w:cs="Arial"/>
                  <w:b/>
                  <w:bCs/>
                  <w:color w:val="0000FF"/>
                  <w:sz w:val="20"/>
                  <w:szCs w:val="20"/>
                  <w:u w:val="single"/>
                  <w:shd w:val="clear" w:color="auto" w:fill="FFFFFF"/>
                </w:rPr>
                <w:t>Medical Science: Updates and Prospects</w:t>
              </w:r>
            </w:hyperlink>
          </w:p>
        </w:tc>
      </w:tr>
      <w:tr w:rsidR="0000007A" w:rsidRPr="00A43AA0" w14:paraId="73C90375" w14:textId="77777777" w:rsidTr="002E7787">
        <w:trPr>
          <w:trHeight w:val="290"/>
        </w:trPr>
        <w:tc>
          <w:tcPr>
            <w:tcW w:w="1234" w:type="pct"/>
          </w:tcPr>
          <w:p w14:paraId="20D28135" w14:textId="77777777" w:rsidR="0000007A" w:rsidRPr="00A43AA0" w:rsidRDefault="0000007A" w:rsidP="00696CAD">
            <w:pPr>
              <w:pStyle w:val="BodyText"/>
              <w:ind w:left="90"/>
              <w:jc w:val="left"/>
              <w:rPr>
                <w:rFonts w:ascii="Arial" w:hAnsi="Arial" w:cs="Arial"/>
                <w:bCs/>
                <w:sz w:val="20"/>
                <w:szCs w:val="20"/>
                <w:lang w:val="en-GB"/>
              </w:rPr>
            </w:pPr>
            <w:r w:rsidRPr="00A43AA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956E31B" w:rsidR="0000007A" w:rsidRPr="00A43AA0" w:rsidRDefault="00E72A8E" w:rsidP="00F3669D">
            <w:pPr>
              <w:pStyle w:val="NormalWeb"/>
              <w:spacing w:before="0" w:beforeAutospacing="0" w:after="0" w:afterAutospacing="0"/>
              <w:rPr>
                <w:rFonts w:ascii="Arial" w:hAnsi="Arial" w:cs="Arial"/>
                <w:b/>
                <w:bCs/>
                <w:sz w:val="20"/>
                <w:szCs w:val="20"/>
                <w:highlight w:val="yellow"/>
                <w:lang w:val="en-GB"/>
              </w:rPr>
            </w:pPr>
            <w:r w:rsidRPr="00A43AA0">
              <w:rPr>
                <w:rFonts w:ascii="Arial" w:hAnsi="Arial" w:cs="Arial"/>
                <w:b/>
                <w:bCs/>
                <w:sz w:val="20"/>
                <w:szCs w:val="20"/>
                <w:lang w:val="en-GB"/>
              </w:rPr>
              <w:t>Ms_BP</w:t>
            </w:r>
            <w:r w:rsidR="00FC432A" w:rsidRPr="00A43AA0">
              <w:rPr>
                <w:rFonts w:ascii="Arial" w:hAnsi="Arial" w:cs="Arial"/>
                <w:b/>
                <w:bCs/>
                <w:sz w:val="20"/>
                <w:szCs w:val="20"/>
                <w:lang w:val="en-GB"/>
              </w:rPr>
              <w:t>R</w:t>
            </w:r>
            <w:r w:rsidRPr="00A43AA0">
              <w:rPr>
                <w:rFonts w:ascii="Arial" w:hAnsi="Arial" w:cs="Arial"/>
                <w:b/>
                <w:bCs/>
                <w:sz w:val="20"/>
                <w:szCs w:val="20"/>
                <w:lang w:val="en-GB"/>
              </w:rPr>
              <w:t>_</w:t>
            </w:r>
            <w:r w:rsidR="006E1294" w:rsidRPr="00A43AA0">
              <w:rPr>
                <w:rFonts w:ascii="Arial" w:hAnsi="Arial" w:cs="Arial"/>
                <w:b/>
                <w:bCs/>
                <w:sz w:val="20"/>
                <w:szCs w:val="20"/>
                <w:lang w:val="en-GB"/>
              </w:rPr>
              <w:t>6875</w:t>
            </w:r>
          </w:p>
        </w:tc>
      </w:tr>
      <w:tr w:rsidR="0000007A" w:rsidRPr="00A43AA0" w14:paraId="05B60576" w14:textId="77777777" w:rsidTr="002109D6">
        <w:trPr>
          <w:trHeight w:val="331"/>
        </w:trPr>
        <w:tc>
          <w:tcPr>
            <w:tcW w:w="1234" w:type="pct"/>
          </w:tcPr>
          <w:p w14:paraId="0196A627" w14:textId="77777777" w:rsidR="0000007A" w:rsidRPr="00A43AA0" w:rsidRDefault="0000007A" w:rsidP="00696CAD">
            <w:pPr>
              <w:pStyle w:val="BodyText"/>
              <w:ind w:left="90"/>
              <w:jc w:val="left"/>
              <w:rPr>
                <w:rFonts w:ascii="Arial" w:hAnsi="Arial" w:cs="Arial"/>
                <w:bCs/>
                <w:sz w:val="20"/>
                <w:szCs w:val="20"/>
                <w:lang w:val="en-GB"/>
              </w:rPr>
            </w:pPr>
            <w:r w:rsidRPr="00A43AA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ABF2A5A" w:rsidR="0000007A" w:rsidRPr="00A43AA0" w:rsidRDefault="00BC05D8" w:rsidP="000450FC">
            <w:pPr>
              <w:pStyle w:val="NormalWeb"/>
              <w:spacing w:before="0" w:beforeAutospacing="0" w:after="0" w:afterAutospacing="0"/>
              <w:rPr>
                <w:rFonts w:ascii="Arial" w:hAnsi="Arial" w:cs="Arial"/>
                <w:b/>
                <w:sz w:val="20"/>
                <w:szCs w:val="20"/>
                <w:highlight w:val="yellow"/>
                <w:lang w:val="en-GB"/>
              </w:rPr>
            </w:pPr>
            <w:r w:rsidRPr="00A43AA0">
              <w:rPr>
                <w:rFonts w:ascii="Arial" w:hAnsi="Arial" w:cs="Arial"/>
                <w:b/>
                <w:sz w:val="20"/>
                <w:szCs w:val="20"/>
                <w:lang w:val="en-GB"/>
              </w:rPr>
              <w:t xml:space="preserve">Closed Reduction of a </w:t>
            </w:r>
            <w:proofErr w:type="spellStart"/>
            <w:r w:rsidRPr="00A43AA0">
              <w:rPr>
                <w:rFonts w:ascii="Arial" w:hAnsi="Arial" w:cs="Arial"/>
                <w:b/>
                <w:sz w:val="20"/>
                <w:szCs w:val="20"/>
                <w:lang w:val="en-GB"/>
              </w:rPr>
              <w:t>Pediatric</w:t>
            </w:r>
            <w:proofErr w:type="spellEnd"/>
            <w:r w:rsidRPr="00A43AA0">
              <w:rPr>
                <w:rFonts w:ascii="Arial" w:hAnsi="Arial" w:cs="Arial"/>
                <w:b/>
                <w:sz w:val="20"/>
                <w:szCs w:val="20"/>
                <w:lang w:val="en-GB"/>
              </w:rPr>
              <w:t xml:space="preserve"> Le Fort I Fracture: A Case Report on Minimally Invasive Management</w:t>
            </w:r>
          </w:p>
        </w:tc>
      </w:tr>
      <w:tr w:rsidR="00CF0BBB" w:rsidRPr="00A43AA0" w14:paraId="6D508B1C" w14:textId="77777777" w:rsidTr="002E7787">
        <w:trPr>
          <w:trHeight w:val="332"/>
        </w:trPr>
        <w:tc>
          <w:tcPr>
            <w:tcW w:w="1234" w:type="pct"/>
          </w:tcPr>
          <w:p w14:paraId="32FC28F7" w14:textId="77777777" w:rsidR="00CF0BBB" w:rsidRPr="00A43AA0" w:rsidRDefault="00CF0BBB" w:rsidP="00696CAD">
            <w:pPr>
              <w:pStyle w:val="BodyText"/>
              <w:ind w:left="90"/>
              <w:jc w:val="left"/>
              <w:rPr>
                <w:rFonts w:ascii="Arial" w:hAnsi="Arial" w:cs="Arial"/>
                <w:bCs/>
                <w:sz w:val="20"/>
                <w:szCs w:val="20"/>
                <w:lang w:val="en-GB"/>
              </w:rPr>
            </w:pPr>
            <w:r w:rsidRPr="00A43AA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4A7EE25" w:rsidR="00CF0BBB" w:rsidRPr="00A43AA0" w:rsidRDefault="006E1294" w:rsidP="000450FC">
            <w:pPr>
              <w:pStyle w:val="NormalWeb"/>
              <w:spacing w:before="0" w:beforeAutospacing="0" w:after="0" w:afterAutospacing="0"/>
              <w:rPr>
                <w:rFonts w:ascii="Arial" w:hAnsi="Arial" w:cs="Arial"/>
                <w:b/>
                <w:sz w:val="20"/>
                <w:szCs w:val="20"/>
                <w:lang w:val="en-GB"/>
              </w:rPr>
            </w:pPr>
            <w:r w:rsidRPr="00A43AA0">
              <w:rPr>
                <w:rFonts w:ascii="Arial" w:hAnsi="Arial" w:cs="Arial"/>
                <w:b/>
                <w:sz w:val="20"/>
                <w:szCs w:val="20"/>
                <w:lang w:val="en-GB"/>
              </w:rPr>
              <w:t>Book chapter</w:t>
            </w:r>
          </w:p>
        </w:tc>
      </w:tr>
    </w:tbl>
    <w:p w14:paraId="45F5983C" w14:textId="77777777" w:rsidR="00037D52" w:rsidRPr="00A43AA0" w:rsidRDefault="00037D52" w:rsidP="0000007A">
      <w:pPr>
        <w:pStyle w:val="BodyText"/>
        <w:rPr>
          <w:rFonts w:ascii="Arial" w:hAnsi="Arial" w:cs="Arial"/>
          <w:b/>
          <w:bCs/>
          <w:sz w:val="20"/>
          <w:szCs w:val="20"/>
          <w:u w:val="single"/>
          <w:lang w:val="en-GB"/>
        </w:rPr>
      </w:pPr>
    </w:p>
    <w:p w14:paraId="79DE1CF8" w14:textId="77777777" w:rsidR="00605952" w:rsidRPr="00A43AA0" w:rsidRDefault="00605952" w:rsidP="0000007A">
      <w:pPr>
        <w:pStyle w:val="BodyText"/>
        <w:rPr>
          <w:rFonts w:ascii="Arial" w:hAnsi="Arial" w:cs="Arial"/>
          <w:b/>
          <w:bCs/>
          <w:sz w:val="20"/>
          <w:szCs w:val="20"/>
          <w:u w:val="single"/>
          <w:lang w:val="en-GB"/>
        </w:rPr>
      </w:pPr>
    </w:p>
    <w:p w14:paraId="37E43B60" w14:textId="77777777" w:rsidR="0086369B" w:rsidRPr="00A43AA0" w:rsidRDefault="0086369B" w:rsidP="00626025">
      <w:pPr>
        <w:pStyle w:val="BodyText"/>
        <w:rPr>
          <w:rFonts w:ascii="Arial" w:hAnsi="Arial" w:cs="Arial"/>
          <w:b/>
          <w:color w:val="222222"/>
          <w:sz w:val="20"/>
          <w:szCs w:val="20"/>
          <w:u w:val="single"/>
          <w:lang w:val="en-US"/>
        </w:rPr>
      </w:pPr>
    </w:p>
    <w:p w14:paraId="63CD6BCB" w14:textId="0FFEAA9E" w:rsidR="00626025" w:rsidRPr="00A43AA0" w:rsidRDefault="00640538" w:rsidP="00626025">
      <w:pPr>
        <w:pStyle w:val="BodyText"/>
        <w:rPr>
          <w:rFonts w:ascii="Arial" w:hAnsi="Arial" w:cs="Arial"/>
          <w:b/>
          <w:color w:val="222222"/>
          <w:sz w:val="20"/>
          <w:szCs w:val="20"/>
          <w:u w:val="single"/>
          <w:lang w:val="en-US"/>
        </w:rPr>
      </w:pPr>
      <w:r w:rsidRPr="00A43AA0">
        <w:rPr>
          <w:rFonts w:ascii="Arial" w:hAnsi="Arial" w:cs="Arial"/>
          <w:b/>
          <w:color w:val="222222"/>
          <w:sz w:val="20"/>
          <w:szCs w:val="20"/>
          <w:u w:val="single"/>
          <w:lang w:val="en-US"/>
        </w:rPr>
        <w:t>Special note:</w:t>
      </w:r>
    </w:p>
    <w:p w14:paraId="1AC448A2" w14:textId="77777777" w:rsidR="007B54A4" w:rsidRPr="00A43AA0" w:rsidRDefault="007B54A4" w:rsidP="00626025">
      <w:pPr>
        <w:pStyle w:val="BodyText"/>
        <w:rPr>
          <w:rFonts w:ascii="Arial" w:hAnsi="Arial" w:cs="Arial"/>
          <w:b/>
          <w:color w:val="222222"/>
          <w:sz w:val="20"/>
          <w:szCs w:val="20"/>
          <w:u w:val="single"/>
          <w:lang w:val="en-US"/>
        </w:rPr>
      </w:pPr>
    </w:p>
    <w:p w14:paraId="7F950B43" w14:textId="3CFD7BBC" w:rsidR="007B54A4" w:rsidRPr="00A43AA0" w:rsidRDefault="00955E45" w:rsidP="00626025">
      <w:pPr>
        <w:pStyle w:val="BodyText"/>
        <w:rPr>
          <w:rFonts w:ascii="Arial" w:hAnsi="Arial" w:cs="Arial"/>
          <w:b/>
          <w:color w:val="222222"/>
          <w:sz w:val="20"/>
          <w:szCs w:val="20"/>
          <w:lang w:val="en-US"/>
        </w:rPr>
      </w:pPr>
      <w:r w:rsidRPr="00A43AA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43AA0" w:rsidRDefault="00000000" w:rsidP="00626025">
      <w:pPr>
        <w:pStyle w:val="BodyText"/>
        <w:rPr>
          <w:rFonts w:ascii="Arial" w:hAnsi="Arial" w:cs="Arial"/>
          <w:b/>
          <w:color w:val="222222"/>
          <w:sz w:val="20"/>
          <w:szCs w:val="20"/>
          <w:u w:val="single"/>
          <w:lang w:val="en-US"/>
        </w:rPr>
      </w:pPr>
      <w:r w:rsidRPr="00A43AA0">
        <w:rPr>
          <w:rFonts w:ascii="Arial" w:hAnsi="Arial" w:cs="Arial"/>
          <w:b/>
          <w:noProof/>
          <w:color w:val="222222"/>
          <w:sz w:val="20"/>
          <w:szCs w:val="20"/>
          <w:u w:val="single"/>
          <w:lang w:val="en-US"/>
        </w:rPr>
        <w:pict w14:anchorId="3BD12FF5">
          <v:rect id="_x0000_s2050" style="position:absolute;left:0;text-align:left;margin-left:-9.6pt;margin-top:14.25pt;width:1071.35pt;height:166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A2D87AE" w:rsidR="00E03C32" w:rsidRDefault="00BC05D8" w:rsidP="00E03C32">
                  <w:pPr>
                    <w:pStyle w:val="BodyText"/>
                    <w:jc w:val="left"/>
                    <w:rPr>
                      <w:rFonts w:ascii="Arial" w:hAnsi="Arial" w:cs="Arial"/>
                      <w:b/>
                      <w:color w:val="222222"/>
                      <w:sz w:val="32"/>
                      <w:lang w:val="en-US"/>
                    </w:rPr>
                  </w:pPr>
                  <w:r w:rsidRPr="00BC05D8">
                    <w:rPr>
                      <w:rFonts w:ascii="Arial" w:hAnsi="Arial" w:cs="Arial"/>
                      <w:b/>
                      <w:color w:val="222222"/>
                      <w:sz w:val="32"/>
                      <w:lang w:val="en-US"/>
                    </w:rPr>
                    <w:t>Asian Journal of Case Reports in Surgery Volume 8, Issue 2, Page 817-824, 2025;</w:t>
                  </w:r>
                </w:p>
                <w:p w14:paraId="73B3B1EB" w14:textId="77777777" w:rsidR="00BC05D8" w:rsidRDefault="00BC05D8" w:rsidP="007B54A4">
                  <w:pPr>
                    <w:pStyle w:val="BodyText"/>
                    <w:jc w:val="left"/>
                    <w:rPr>
                      <w:rFonts w:ascii="Arial" w:hAnsi="Arial" w:cs="Arial"/>
                      <w:b/>
                      <w:color w:val="222222"/>
                      <w:sz w:val="32"/>
                      <w:lang w:val="en-US"/>
                    </w:rPr>
                  </w:pPr>
                </w:p>
                <w:p w14:paraId="57E24C8C" w14:textId="148F5242" w:rsidR="00E03C32" w:rsidRPr="007B54A4" w:rsidRDefault="00BC05D8" w:rsidP="00BC05D8">
                  <w:pPr>
                    <w:pStyle w:val="BodyText"/>
                    <w:jc w:val="left"/>
                    <w:rPr>
                      <w:rFonts w:ascii="Arial" w:hAnsi="Arial" w:cs="Arial"/>
                      <w:b/>
                      <w:color w:val="222222"/>
                      <w:sz w:val="32"/>
                      <w:lang w:val="en-US"/>
                    </w:rPr>
                  </w:pPr>
                  <w:r w:rsidRPr="00BC05D8">
                    <w:rPr>
                      <w:rFonts w:ascii="Arial" w:hAnsi="Arial" w:cs="Arial"/>
                      <w:b/>
                      <w:color w:val="222222"/>
                      <w:sz w:val="32"/>
                      <w:lang w:val="en-US"/>
                    </w:rPr>
                    <w:t xml:space="preserve">DOI: </w:t>
                  </w:r>
                  <w:hyperlink r:id="rId8" w:history="1">
                    <w:r w:rsidRPr="00511D07">
                      <w:rPr>
                        <w:rStyle w:val="Hyperlink"/>
                        <w:rFonts w:ascii="Arial" w:hAnsi="Arial" w:cs="Arial"/>
                        <w:b/>
                        <w:sz w:val="32"/>
                        <w:lang w:val="en-US"/>
                      </w:rPr>
                      <w:t>https://doi.org/10.9734/ajcrs/2025/v8i2724</w:t>
                    </w:r>
                  </w:hyperlink>
                  <w:r>
                    <w:rPr>
                      <w:rFonts w:ascii="Arial" w:hAnsi="Arial" w:cs="Arial"/>
                      <w:b/>
                      <w:color w:val="222222"/>
                      <w:sz w:val="32"/>
                      <w:lang w:val="en-US"/>
                    </w:rPr>
                    <w:t xml:space="preserve"> </w:t>
                  </w:r>
                </w:p>
              </w:txbxContent>
            </v:textbox>
          </v:rect>
        </w:pict>
      </w:r>
    </w:p>
    <w:p w14:paraId="40641486" w14:textId="77777777" w:rsidR="00D9392F" w:rsidRPr="00A43AA0" w:rsidRDefault="002A3D7C" w:rsidP="00626025">
      <w:pPr>
        <w:pStyle w:val="BodyText"/>
        <w:jc w:val="left"/>
        <w:rPr>
          <w:rFonts w:ascii="Arial" w:hAnsi="Arial" w:cs="Arial"/>
          <w:color w:val="222222"/>
          <w:sz w:val="20"/>
          <w:szCs w:val="20"/>
          <w:lang w:val="en-IN"/>
        </w:rPr>
      </w:pPr>
      <w:r w:rsidRPr="00A43AA0">
        <w:rPr>
          <w:rFonts w:ascii="Arial" w:hAnsi="Arial" w:cs="Arial"/>
          <w:color w:val="222222"/>
          <w:sz w:val="20"/>
          <w:szCs w:val="20"/>
          <w:lang w:val="en-IN"/>
        </w:rPr>
        <w:br w:type="page"/>
      </w:r>
    </w:p>
    <w:p w14:paraId="5A743ECE" w14:textId="77777777" w:rsidR="00D27A79" w:rsidRPr="00A43AA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43AA0" w14:paraId="71A94C1F" w14:textId="77777777" w:rsidTr="007222C8">
        <w:tc>
          <w:tcPr>
            <w:tcW w:w="5000" w:type="pct"/>
            <w:gridSpan w:val="3"/>
            <w:tcBorders>
              <w:top w:val="nil"/>
              <w:left w:val="nil"/>
              <w:right w:val="nil"/>
            </w:tcBorders>
            <w:noWrap/>
          </w:tcPr>
          <w:p w14:paraId="0BC15285" w14:textId="75BEB51F" w:rsidR="00F1171E" w:rsidRPr="00A43AA0" w:rsidRDefault="00F1171E" w:rsidP="007222C8">
            <w:pPr>
              <w:pStyle w:val="Heading2"/>
              <w:jc w:val="left"/>
              <w:rPr>
                <w:rFonts w:ascii="Arial" w:hAnsi="Arial" w:cs="Arial"/>
                <w:lang w:val="en-GB"/>
              </w:rPr>
            </w:pPr>
            <w:r w:rsidRPr="00A43AA0">
              <w:rPr>
                <w:rFonts w:ascii="Arial" w:hAnsi="Arial" w:cs="Arial"/>
                <w:highlight w:val="yellow"/>
                <w:lang w:val="en-GB"/>
              </w:rPr>
              <w:t>PART  1:</w:t>
            </w:r>
            <w:r w:rsidRPr="00A43AA0">
              <w:rPr>
                <w:rFonts w:ascii="Arial" w:hAnsi="Arial" w:cs="Arial"/>
                <w:lang w:val="en-GB"/>
              </w:rPr>
              <w:t xml:space="preserve"> Comments</w:t>
            </w:r>
          </w:p>
          <w:p w14:paraId="1287753C" w14:textId="77777777" w:rsidR="00F1171E" w:rsidRPr="00A43AA0" w:rsidRDefault="00F1171E" w:rsidP="007222C8">
            <w:pPr>
              <w:rPr>
                <w:rFonts w:ascii="Arial" w:hAnsi="Arial" w:cs="Arial"/>
                <w:sz w:val="20"/>
                <w:szCs w:val="20"/>
                <w:lang w:val="en-GB"/>
              </w:rPr>
            </w:pPr>
          </w:p>
        </w:tc>
      </w:tr>
      <w:tr w:rsidR="00F1171E" w:rsidRPr="00A43AA0" w14:paraId="5EA12279" w14:textId="77777777" w:rsidTr="007222C8">
        <w:tc>
          <w:tcPr>
            <w:tcW w:w="1265" w:type="pct"/>
            <w:noWrap/>
          </w:tcPr>
          <w:p w14:paraId="7AE9682F" w14:textId="77777777" w:rsidR="00F1171E" w:rsidRPr="00A43AA0" w:rsidRDefault="00F1171E" w:rsidP="007222C8">
            <w:pPr>
              <w:pStyle w:val="Heading2"/>
              <w:jc w:val="left"/>
              <w:rPr>
                <w:rFonts w:ascii="Arial" w:hAnsi="Arial" w:cs="Arial"/>
                <w:lang w:val="en-GB"/>
              </w:rPr>
            </w:pPr>
          </w:p>
        </w:tc>
        <w:tc>
          <w:tcPr>
            <w:tcW w:w="2212" w:type="pct"/>
          </w:tcPr>
          <w:p w14:paraId="5B8DBE06" w14:textId="77777777" w:rsidR="00F1171E" w:rsidRPr="00A43AA0" w:rsidRDefault="00F1171E" w:rsidP="007222C8">
            <w:pPr>
              <w:pStyle w:val="Heading2"/>
              <w:jc w:val="left"/>
              <w:rPr>
                <w:rFonts w:ascii="Arial" w:hAnsi="Arial" w:cs="Arial"/>
                <w:lang w:val="en-GB"/>
              </w:rPr>
            </w:pPr>
            <w:r w:rsidRPr="00A43AA0">
              <w:rPr>
                <w:rFonts w:ascii="Arial" w:hAnsi="Arial" w:cs="Arial"/>
                <w:lang w:val="en-GB"/>
              </w:rPr>
              <w:t>Reviewer’s comment</w:t>
            </w:r>
          </w:p>
          <w:p w14:paraId="693A9C4D" w14:textId="77777777" w:rsidR="00421DBF" w:rsidRPr="00A43AA0" w:rsidRDefault="00421DBF" w:rsidP="00421DBF">
            <w:pPr>
              <w:rPr>
                <w:rFonts w:ascii="Arial" w:hAnsi="Arial" w:cs="Arial"/>
                <w:b/>
                <w:bCs/>
                <w:sz w:val="20"/>
                <w:szCs w:val="20"/>
              </w:rPr>
            </w:pPr>
            <w:r w:rsidRPr="00A43AA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43AA0" w:rsidRDefault="00421DBF" w:rsidP="00421DBF">
            <w:pPr>
              <w:rPr>
                <w:rFonts w:ascii="Arial" w:hAnsi="Arial" w:cs="Arial"/>
                <w:sz w:val="20"/>
                <w:szCs w:val="20"/>
                <w:lang w:val="en-GB"/>
              </w:rPr>
            </w:pPr>
          </w:p>
        </w:tc>
        <w:tc>
          <w:tcPr>
            <w:tcW w:w="1523" w:type="pct"/>
          </w:tcPr>
          <w:p w14:paraId="57792C30" w14:textId="77777777" w:rsidR="00F1171E" w:rsidRPr="00A43AA0" w:rsidRDefault="00F1171E" w:rsidP="007222C8">
            <w:pPr>
              <w:pStyle w:val="Heading2"/>
              <w:jc w:val="left"/>
              <w:rPr>
                <w:rFonts w:ascii="Arial" w:hAnsi="Arial" w:cs="Arial"/>
                <w:b w:val="0"/>
                <w:lang w:val="en-GB"/>
              </w:rPr>
            </w:pPr>
            <w:r w:rsidRPr="00A43AA0">
              <w:rPr>
                <w:rFonts w:ascii="Arial" w:hAnsi="Arial" w:cs="Arial"/>
                <w:lang w:val="en-GB"/>
              </w:rPr>
              <w:t>Author’s Feedback</w:t>
            </w:r>
            <w:r w:rsidRPr="00A43AA0">
              <w:rPr>
                <w:rFonts w:ascii="Arial" w:hAnsi="Arial" w:cs="Arial"/>
                <w:b w:val="0"/>
                <w:lang w:val="en-GB"/>
              </w:rPr>
              <w:t xml:space="preserve"> </w:t>
            </w:r>
            <w:r w:rsidRPr="00A43AA0">
              <w:rPr>
                <w:rFonts w:ascii="Arial" w:hAnsi="Arial" w:cs="Arial"/>
                <w:b w:val="0"/>
                <w:i/>
                <w:lang w:val="en-GB"/>
              </w:rPr>
              <w:t>(Please correct the manuscript and highlight that part in the manuscript. It is mandatory that authors should write his/her feedback here)</w:t>
            </w:r>
          </w:p>
        </w:tc>
      </w:tr>
      <w:tr w:rsidR="00DB051D" w:rsidRPr="00A43AA0" w14:paraId="5C0AB4EC" w14:textId="77777777" w:rsidTr="007222C8">
        <w:trPr>
          <w:trHeight w:val="1264"/>
        </w:trPr>
        <w:tc>
          <w:tcPr>
            <w:tcW w:w="1265" w:type="pct"/>
            <w:noWrap/>
          </w:tcPr>
          <w:p w14:paraId="66B47184" w14:textId="48030299" w:rsidR="00DB051D" w:rsidRPr="00A43AA0" w:rsidRDefault="00DB051D" w:rsidP="00DB051D">
            <w:pPr>
              <w:ind w:left="360"/>
              <w:rPr>
                <w:rFonts w:ascii="Arial" w:hAnsi="Arial" w:cs="Arial"/>
                <w:b/>
                <w:bCs/>
                <w:sz w:val="20"/>
                <w:szCs w:val="20"/>
                <w:lang w:val="en-GB"/>
              </w:rPr>
            </w:pPr>
            <w:r w:rsidRPr="00A43AA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DB051D" w:rsidRPr="00A43AA0" w:rsidRDefault="00DB051D" w:rsidP="00DB051D">
            <w:pPr>
              <w:ind w:left="360"/>
              <w:rPr>
                <w:rFonts w:ascii="Arial" w:eastAsia="MS Mincho" w:hAnsi="Arial" w:cs="Arial"/>
                <w:b/>
                <w:bCs/>
                <w:sz w:val="20"/>
                <w:szCs w:val="20"/>
                <w:lang w:val="en-GB"/>
              </w:rPr>
            </w:pPr>
          </w:p>
        </w:tc>
        <w:tc>
          <w:tcPr>
            <w:tcW w:w="2212" w:type="pct"/>
          </w:tcPr>
          <w:p w14:paraId="64DA25D3" w14:textId="77777777" w:rsidR="00DB051D" w:rsidRPr="00A43AA0" w:rsidRDefault="00DB051D" w:rsidP="00DB051D">
            <w:pPr>
              <w:rPr>
                <w:rFonts w:ascii="Arial" w:hAnsi="Arial" w:cs="Arial"/>
                <w:sz w:val="20"/>
                <w:szCs w:val="20"/>
                <w:lang w:val="en-IN"/>
              </w:rPr>
            </w:pPr>
            <w:r w:rsidRPr="00A43AA0">
              <w:rPr>
                <w:rFonts w:ascii="Arial" w:hAnsi="Arial" w:cs="Arial"/>
                <w:sz w:val="20"/>
                <w:szCs w:val="20"/>
                <w:lang w:val="en-IN"/>
              </w:rPr>
              <w:t xml:space="preserve">This publication is of vital significance to the scientific community, particularly to the dental fraternity and plastic surgeons as it provides a particular paradigm for treating </w:t>
            </w:r>
            <w:proofErr w:type="spellStart"/>
            <w:r w:rsidRPr="00A43AA0">
              <w:rPr>
                <w:rFonts w:ascii="Arial" w:hAnsi="Arial" w:cs="Arial"/>
                <w:sz w:val="20"/>
                <w:szCs w:val="20"/>
                <w:lang w:val="en-IN"/>
              </w:rPr>
              <w:t>pediatric</w:t>
            </w:r>
            <w:proofErr w:type="spellEnd"/>
            <w:r w:rsidRPr="00A43AA0">
              <w:rPr>
                <w:rFonts w:ascii="Arial" w:hAnsi="Arial" w:cs="Arial"/>
                <w:sz w:val="20"/>
                <w:szCs w:val="20"/>
                <w:lang w:val="en-IN"/>
              </w:rPr>
              <w:t xml:space="preserve"> midface trauma. It highlights the significance of </w:t>
            </w:r>
            <w:proofErr w:type="gramStart"/>
            <w:r w:rsidRPr="00A43AA0">
              <w:rPr>
                <w:rFonts w:ascii="Arial" w:hAnsi="Arial" w:cs="Arial"/>
                <w:sz w:val="20"/>
                <w:szCs w:val="20"/>
                <w:lang w:val="en-IN"/>
              </w:rPr>
              <w:t>achieving  proper</w:t>
            </w:r>
            <w:proofErr w:type="gramEnd"/>
            <w:r w:rsidRPr="00A43AA0">
              <w:rPr>
                <w:rFonts w:ascii="Arial" w:hAnsi="Arial" w:cs="Arial"/>
                <w:sz w:val="20"/>
                <w:szCs w:val="20"/>
                <w:lang w:val="en-IN"/>
              </w:rPr>
              <w:t xml:space="preserve"> alignment of the dentition, which is essential for both ensuring appropriate masticatory function (chewing) as the child grows and for the patient's immediate look. Proper occlusal harmony is essential not only for immediate recovery but also for ensuring efficient masticatory function and preventing future temporomandibular joint (TMJ) disorders that often arise from malalignment.</w:t>
            </w:r>
          </w:p>
          <w:p w14:paraId="1FE9FF99" w14:textId="77777777" w:rsidR="00DB051D" w:rsidRPr="00A43AA0" w:rsidRDefault="00DB051D" w:rsidP="00DB051D">
            <w:pPr>
              <w:rPr>
                <w:rFonts w:ascii="Arial" w:hAnsi="Arial" w:cs="Arial"/>
                <w:sz w:val="20"/>
                <w:szCs w:val="20"/>
                <w:lang w:val="en-IN"/>
              </w:rPr>
            </w:pPr>
          </w:p>
          <w:p w14:paraId="6EFF524B" w14:textId="77777777" w:rsidR="00DB051D" w:rsidRPr="00A43AA0" w:rsidRDefault="00DB051D" w:rsidP="00DB051D">
            <w:pPr>
              <w:rPr>
                <w:rFonts w:ascii="Arial" w:hAnsi="Arial" w:cs="Arial"/>
                <w:sz w:val="20"/>
                <w:szCs w:val="20"/>
                <w:lang w:val="en-IN"/>
              </w:rPr>
            </w:pPr>
            <w:r w:rsidRPr="00A43AA0">
              <w:rPr>
                <w:rFonts w:ascii="Arial" w:hAnsi="Arial" w:cs="Arial"/>
                <w:sz w:val="20"/>
                <w:szCs w:val="20"/>
                <w:lang w:val="en-IN"/>
              </w:rPr>
              <w:t xml:space="preserve">In this case </w:t>
            </w:r>
            <w:proofErr w:type="gramStart"/>
            <w:r w:rsidRPr="00A43AA0">
              <w:rPr>
                <w:rFonts w:ascii="Arial" w:hAnsi="Arial" w:cs="Arial"/>
                <w:sz w:val="20"/>
                <w:szCs w:val="20"/>
                <w:lang w:val="en-IN"/>
              </w:rPr>
              <w:t>report  the</w:t>
            </w:r>
            <w:proofErr w:type="gramEnd"/>
            <w:r w:rsidRPr="00A43AA0">
              <w:rPr>
                <w:rFonts w:ascii="Arial" w:hAnsi="Arial" w:cs="Arial"/>
                <w:sz w:val="20"/>
                <w:szCs w:val="20"/>
                <w:lang w:val="en-IN"/>
              </w:rPr>
              <w:t xml:space="preserve"> crucial clinical problem of treating Le Fort I fractures in children, a group in which conventional surgical techniques like open reduction and internal fixation (ORIF) carry a significant risk of interfering with future dental development and facial growth </w:t>
            </w:r>
            <w:proofErr w:type="spellStart"/>
            <w:r w:rsidRPr="00A43AA0">
              <w:rPr>
                <w:rFonts w:ascii="Arial" w:hAnsi="Arial" w:cs="Arial"/>
                <w:sz w:val="20"/>
                <w:szCs w:val="20"/>
                <w:lang w:val="en-IN"/>
              </w:rPr>
              <w:t>centers</w:t>
            </w:r>
            <w:proofErr w:type="spellEnd"/>
            <w:r w:rsidRPr="00A43AA0">
              <w:rPr>
                <w:rFonts w:ascii="Arial" w:hAnsi="Arial" w:cs="Arial"/>
                <w:sz w:val="20"/>
                <w:szCs w:val="20"/>
                <w:lang w:val="en-IN"/>
              </w:rPr>
              <w:t>. The authors support a conservative worldview that emphasizes long-term craniofacial growth over rigid stability by describing the effective use of closed reduction procedures, such as maxillomandibular fixation and frontal suspension.</w:t>
            </w:r>
          </w:p>
          <w:p w14:paraId="5404EC8C" w14:textId="77777777" w:rsidR="00DB051D" w:rsidRPr="00A43AA0" w:rsidRDefault="00DB051D" w:rsidP="00DB051D">
            <w:pPr>
              <w:rPr>
                <w:rFonts w:ascii="Arial" w:hAnsi="Arial" w:cs="Arial"/>
                <w:sz w:val="20"/>
                <w:szCs w:val="20"/>
                <w:lang w:val="en-IN"/>
              </w:rPr>
            </w:pPr>
          </w:p>
          <w:p w14:paraId="5BF3A6E0" w14:textId="77777777" w:rsidR="00DB051D" w:rsidRPr="00A43AA0" w:rsidRDefault="00DB051D" w:rsidP="00DB051D">
            <w:pPr>
              <w:rPr>
                <w:rFonts w:ascii="Arial" w:hAnsi="Arial" w:cs="Arial"/>
                <w:sz w:val="20"/>
                <w:szCs w:val="20"/>
                <w:lang w:val="en-IN"/>
              </w:rPr>
            </w:pPr>
            <w:r w:rsidRPr="00A43AA0">
              <w:rPr>
                <w:rFonts w:ascii="Arial" w:hAnsi="Arial" w:cs="Arial"/>
                <w:sz w:val="20"/>
                <w:szCs w:val="20"/>
                <w:lang w:val="en-IN"/>
              </w:rPr>
              <w:t xml:space="preserve">The case also provides a successful clinical precedent for using closed reduction, which involves maxillomandibular fixation and frontal suspension, to maintain the strong osteogenic potential of a 7-year-old's face skeleton. This technique avoids the risks associated with open surgery, such as the disruption of facial growth </w:t>
            </w:r>
            <w:proofErr w:type="spellStart"/>
            <w:r w:rsidRPr="00A43AA0">
              <w:rPr>
                <w:rFonts w:ascii="Arial" w:hAnsi="Arial" w:cs="Arial"/>
                <w:sz w:val="20"/>
                <w:szCs w:val="20"/>
                <w:lang w:val="en-IN"/>
              </w:rPr>
              <w:t>centers</w:t>
            </w:r>
            <w:proofErr w:type="spellEnd"/>
            <w:r w:rsidRPr="00A43AA0">
              <w:rPr>
                <w:rFonts w:ascii="Arial" w:hAnsi="Arial" w:cs="Arial"/>
                <w:sz w:val="20"/>
                <w:szCs w:val="20"/>
                <w:lang w:val="en-IN"/>
              </w:rPr>
              <w:t xml:space="preserve"> or the interference of hardware with the development of permanent tooth buds. Therefore, this publication is an essential tool for medical practitioners who wish to reconcile immediate structural restoration with the long-term goal of harmonious craniofacial growth.</w:t>
            </w:r>
          </w:p>
          <w:p w14:paraId="2D55CE6C" w14:textId="77777777" w:rsidR="00DB051D" w:rsidRPr="00A43AA0" w:rsidRDefault="00DB051D" w:rsidP="00DB051D">
            <w:pPr>
              <w:rPr>
                <w:rFonts w:ascii="Arial" w:hAnsi="Arial" w:cs="Arial"/>
                <w:b/>
                <w:bCs/>
                <w:sz w:val="20"/>
                <w:szCs w:val="20"/>
                <w:lang w:val="en-IN"/>
              </w:rPr>
            </w:pPr>
            <w:r w:rsidRPr="00A43AA0">
              <w:rPr>
                <w:rFonts w:ascii="Arial" w:hAnsi="Arial" w:cs="Arial"/>
                <w:sz w:val="20"/>
                <w:szCs w:val="20"/>
                <w:lang w:val="en-IN"/>
              </w:rPr>
              <w:br/>
            </w:r>
            <w:r w:rsidRPr="00A43AA0">
              <w:rPr>
                <w:rFonts w:ascii="Arial" w:hAnsi="Arial" w:cs="Arial"/>
                <w:b/>
                <w:bCs/>
                <w:sz w:val="20"/>
                <w:szCs w:val="20"/>
                <w:lang w:val="en-IN"/>
              </w:rPr>
              <w:br/>
            </w:r>
            <w:r w:rsidRPr="00A43AA0">
              <w:rPr>
                <w:rFonts w:ascii="Arial" w:hAnsi="Arial" w:cs="Arial"/>
                <w:b/>
                <w:bCs/>
                <w:sz w:val="20"/>
                <w:szCs w:val="20"/>
                <w:lang w:val="en-IN"/>
              </w:rPr>
              <w:br/>
            </w:r>
            <w:r w:rsidRPr="00A43AA0">
              <w:rPr>
                <w:rFonts w:ascii="Arial" w:hAnsi="Arial" w:cs="Arial"/>
                <w:b/>
                <w:bCs/>
                <w:sz w:val="20"/>
                <w:szCs w:val="20"/>
                <w:lang w:val="en-IN"/>
              </w:rPr>
              <w:br/>
              <w:t>-</w:t>
            </w:r>
          </w:p>
          <w:p w14:paraId="7DBC9196" w14:textId="77777777" w:rsidR="00DB051D" w:rsidRPr="00A43AA0" w:rsidRDefault="00DB051D" w:rsidP="00DB051D">
            <w:pPr>
              <w:pStyle w:val="ListParagraph"/>
              <w:ind w:left="0"/>
              <w:rPr>
                <w:rFonts w:ascii="Arial" w:hAnsi="Arial" w:cs="Arial"/>
                <w:b/>
                <w:bCs/>
                <w:sz w:val="20"/>
                <w:szCs w:val="20"/>
                <w:lang w:val="en-GB"/>
              </w:rPr>
            </w:pPr>
          </w:p>
        </w:tc>
        <w:tc>
          <w:tcPr>
            <w:tcW w:w="1523" w:type="pct"/>
          </w:tcPr>
          <w:p w14:paraId="462A339C" w14:textId="77777777" w:rsidR="00DB051D" w:rsidRPr="00A43AA0" w:rsidRDefault="00DB051D" w:rsidP="00DB051D">
            <w:pPr>
              <w:pStyle w:val="Heading2"/>
              <w:jc w:val="left"/>
              <w:rPr>
                <w:rFonts w:ascii="Arial" w:hAnsi="Arial" w:cs="Arial"/>
                <w:b w:val="0"/>
                <w:lang w:val="en-GB"/>
              </w:rPr>
            </w:pPr>
          </w:p>
        </w:tc>
      </w:tr>
      <w:tr w:rsidR="00DB051D" w:rsidRPr="00A43AA0" w14:paraId="0D8B5B2C" w14:textId="77777777" w:rsidTr="007222C8">
        <w:trPr>
          <w:trHeight w:val="1262"/>
        </w:trPr>
        <w:tc>
          <w:tcPr>
            <w:tcW w:w="1265" w:type="pct"/>
            <w:noWrap/>
          </w:tcPr>
          <w:p w14:paraId="21CBA5FE" w14:textId="77777777" w:rsidR="00DB051D" w:rsidRPr="00A43AA0" w:rsidRDefault="00DB051D" w:rsidP="00DB051D">
            <w:pPr>
              <w:ind w:left="360"/>
              <w:rPr>
                <w:rFonts w:ascii="Arial" w:hAnsi="Arial" w:cs="Arial"/>
                <w:b/>
                <w:bCs/>
                <w:sz w:val="20"/>
                <w:szCs w:val="20"/>
                <w:lang w:val="en-GB"/>
              </w:rPr>
            </w:pPr>
            <w:r w:rsidRPr="00A43AA0">
              <w:rPr>
                <w:rFonts w:ascii="Arial" w:hAnsi="Arial" w:cs="Arial"/>
                <w:b/>
                <w:bCs/>
                <w:sz w:val="20"/>
                <w:szCs w:val="20"/>
                <w:lang w:val="en-GB"/>
              </w:rPr>
              <w:t>Is the title of the article suitable?</w:t>
            </w:r>
          </w:p>
          <w:p w14:paraId="1CABB61A" w14:textId="77777777" w:rsidR="00DB051D" w:rsidRPr="00A43AA0" w:rsidRDefault="00DB051D" w:rsidP="00DB051D">
            <w:pPr>
              <w:ind w:left="360"/>
              <w:rPr>
                <w:rFonts w:ascii="Arial" w:hAnsi="Arial" w:cs="Arial"/>
                <w:b/>
                <w:bCs/>
                <w:sz w:val="20"/>
                <w:szCs w:val="20"/>
                <w:lang w:val="en-GB"/>
              </w:rPr>
            </w:pPr>
            <w:r w:rsidRPr="00A43AA0">
              <w:rPr>
                <w:rFonts w:ascii="Arial" w:hAnsi="Arial" w:cs="Arial"/>
                <w:b/>
                <w:bCs/>
                <w:sz w:val="20"/>
                <w:szCs w:val="20"/>
                <w:lang w:val="en-GB"/>
              </w:rPr>
              <w:t>(If not please suggest an alternative title)</w:t>
            </w:r>
          </w:p>
          <w:p w14:paraId="0275B919" w14:textId="77777777" w:rsidR="00DB051D" w:rsidRPr="00A43AA0" w:rsidRDefault="00DB051D" w:rsidP="00DB051D">
            <w:pPr>
              <w:pStyle w:val="Heading2"/>
              <w:jc w:val="left"/>
              <w:rPr>
                <w:rFonts w:ascii="Arial" w:hAnsi="Arial" w:cs="Arial"/>
                <w:u w:val="single"/>
                <w:lang w:val="en-GB"/>
              </w:rPr>
            </w:pPr>
          </w:p>
        </w:tc>
        <w:tc>
          <w:tcPr>
            <w:tcW w:w="2212" w:type="pct"/>
          </w:tcPr>
          <w:p w14:paraId="794AA9A7" w14:textId="29567D48" w:rsidR="00DB051D" w:rsidRPr="00A43AA0" w:rsidRDefault="005F5D06" w:rsidP="00DB051D">
            <w:pPr>
              <w:ind w:left="360"/>
              <w:rPr>
                <w:rFonts w:ascii="Arial" w:hAnsi="Arial" w:cs="Arial"/>
                <w:b/>
                <w:bCs/>
                <w:sz w:val="20"/>
                <w:szCs w:val="20"/>
                <w:lang w:val="en-GB"/>
              </w:rPr>
            </w:pPr>
            <w:r w:rsidRPr="00A43AA0">
              <w:rPr>
                <w:rFonts w:ascii="Arial" w:hAnsi="Arial" w:cs="Arial"/>
                <w:b/>
                <w:bCs/>
                <w:sz w:val="20"/>
                <w:szCs w:val="20"/>
                <w:lang w:val="en-GB"/>
              </w:rPr>
              <w:t>Yes</w:t>
            </w:r>
          </w:p>
        </w:tc>
        <w:tc>
          <w:tcPr>
            <w:tcW w:w="1523" w:type="pct"/>
          </w:tcPr>
          <w:p w14:paraId="405B6701" w14:textId="77777777" w:rsidR="00DB051D" w:rsidRPr="00A43AA0" w:rsidRDefault="00DB051D" w:rsidP="00DB051D">
            <w:pPr>
              <w:pStyle w:val="Heading2"/>
              <w:jc w:val="left"/>
              <w:rPr>
                <w:rFonts w:ascii="Arial" w:hAnsi="Arial" w:cs="Arial"/>
                <w:b w:val="0"/>
                <w:lang w:val="en-GB"/>
              </w:rPr>
            </w:pPr>
          </w:p>
        </w:tc>
      </w:tr>
      <w:tr w:rsidR="005F5D06" w:rsidRPr="00A43AA0" w14:paraId="5604762A" w14:textId="77777777" w:rsidTr="007222C8">
        <w:trPr>
          <w:trHeight w:val="1262"/>
        </w:trPr>
        <w:tc>
          <w:tcPr>
            <w:tcW w:w="1265" w:type="pct"/>
            <w:noWrap/>
          </w:tcPr>
          <w:p w14:paraId="3635573D" w14:textId="77777777" w:rsidR="005F5D06" w:rsidRPr="00A43AA0" w:rsidRDefault="005F5D06" w:rsidP="005F5D06">
            <w:pPr>
              <w:pStyle w:val="Heading2"/>
              <w:ind w:left="360"/>
              <w:jc w:val="left"/>
              <w:rPr>
                <w:rFonts w:ascii="Arial" w:hAnsi="Arial" w:cs="Arial"/>
                <w:lang w:val="en-GB"/>
              </w:rPr>
            </w:pPr>
            <w:r w:rsidRPr="00A43AA0">
              <w:rPr>
                <w:rFonts w:ascii="Arial" w:hAnsi="Arial" w:cs="Arial"/>
                <w:lang w:val="en-GB"/>
              </w:rPr>
              <w:t>Is the abstract of the article comprehensive? Do you suggest the addition (or deletion) of some points in this section? Please write your suggestions here.</w:t>
            </w:r>
          </w:p>
          <w:p w14:paraId="3760981A" w14:textId="77777777" w:rsidR="005F5D06" w:rsidRPr="00A43AA0" w:rsidRDefault="005F5D06" w:rsidP="005F5D06">
            <w:pPr>
              <w:pStyle w:val="Heading2"/>
              <w:jc w:val="left"/>
              <w:rPr>
                <w:rFonts w:ascii="Arial" w:hAnsi="Arial" w:cs="Arial"/>
                <w:u w:val="single"/>
                <w:lang w:val="en-GB"/>
              </w:rPr>
            </w:pPr>
          </w:p>
        </w:tc>
        <w:tc>
          <w:tcPr>
            <w:tcW w:w="2212" w:type="pct"/>
          </w:tcPr>
          <w:p w14:paraId="551A5234" w14:textId="77777777" w:rsidR="005F5D06" w:rsidRPr="00A43AA0" w:rsidRDefault="005F5D06" w:rsidP="00E826E8">
            <w:pPr>
              <w:jc w:val="both"/>
              <w:rPr>
                <w:rFonts w:ascii="Arial" w:hAnsi="Arial" w:cs="Arial"/>
                <w:sz w:val="20"/>
                <w:szCs w:val="20"/>
                <w:lang w:val="en-IN"/>
              </w:rPr>
            </w:pPr>
            <w:r w:rsidRPr="00A43AA0">
              <w:rPr>
                <w:rFonts w:ascii="Arial" w:hAnsi="Arial" w:cs="Arial"/>
                <w:sz w:val="20"/>
                <w:szCs w:val="20"/>
                <w:lang w:val="en-IN"/>
              </w:rPr>
              <w:t>The abstract might be improved by emphasizing the long-term functional goals and the specific advantages for the dentistry community, even though it usually follows the normal clinical format and is well-structured. Increasing awareness of this strategy closed reduction, which involves maxillomandibular fixation and frontal suspension may shield growing permanent tooth buds, which are vulnerable at this stage of development, from future temporomandibular joint (TMJ) problems.</w:t>
            </w:r>
          </w:p>
          <w:p w14:paraId="6DD084E8" w14:textId="77777777" w:rsidR="005F5D06" w:rsidRPr="00A43AA0" w:rsidRDefault="005F5D06" w:rsidP="00E826E8">
            <w:pPr>
              <w:jc w:val="both"/>
              <w:rPr>
                <w:rFonts w:ascii="Arial" w:hAnsi="Arial" w:cs="Arial"/>
                <w:sz w:val="20"/>
                <w:szCs w:val="20"/>
                <w:lang w:val="en-IN"/>
              </w:rPr>
            </w:pPr>
          </w:p>
          <w:p w14:paraId="0FB7E83A" w14:textId="77777777" w:rsidR="005F5D06" w:rsidRPr="00A43AA0" w:rsidRDefault="005F5D06" w:rsidP="005F5D06">
            <w:pPr>
              <w:ind w:left="360"/>
              <w:rPr>
                <w:rFonts w:ascii="Arial" w:hAnsi="Arial" w:cs="Arial"/>
                <w:b/>
                <w:bCs/>
                <w:sz w:val="20"/>
                <w:szCs w:val="20"/>
                <w:lang w:val="en-GB"/>
              </w:rPr>
            </w:pPr>
          </w:p>
        </w:tc>
        <w:tc>
          <w:tcPr>
            <w:tcW w:w="1523" w:type="pct"/>
          </w:tcPr>
          <w:p w14:paraId="1D54B730" w14:textId="77777777" w:rsidR="005F5D06" w:rsidRPr="00A43AA0" w:rsidRDefault="005F5D06" w:rsidP="005F5D06">
            <w:pPr>
              <w:pStyle w:val="Heading2"/>
              <w:jc w:val="left"/>
              <w:rPr>
                <w:rFonts w:ascii="Arial" w:hAnsi="Arial" w:cs="Arial"/>
                <w:b w:val="0"/>
                <w:lang w:val="en-GB"/>
              </w:rPr>
            </w:pPr>
          </w:p>
        </w:tc>
      </w:tr>
      <w:tr w:rsidR="005F5D06" w:rsidRPr="00A43AA0" w14:paraId="2F579F54" w14:textId="77777777" w:rsidTr="007222C8">
        <w:trPr>
          <w:trHeight w:val="859"/>
        </w:trPr>
        <w:tc>
          <w:tcPr>
            <w:tcW w:w="1265" w:type="pct"/>
            <w:noWrap/>
          </w:tcPr>
          <w:p w14:paraId="04361F46" w14:textId="368783AB" w:rsidR="005F5D06" w:rsidRPr="00A43AA0" w:rsidRDefault="005F5D06" w:rsidP="005F5D06">
            <w:pPr>
              <w:ind w:left="360"/>
              <w:rPr>
                <w:rFonts w:ascii="Arial" w:hAnsi="Arial" w:cs="Arial"/>
                <w:b/>
                <w:bCs/>
                <w:sz w:val="20"/>
                <w:szCs w:val="20"/>
                <w:u w:val="single"/>
                <w:lang w:val="en-GB"/>
              </w:rPr>
            </w:pPr>
            <w:r w:rsidRPr="00A43AA0">
              <w:rPr>
                <w:rFonts w:ascii="Arial" w:hAnsi="Arial" w:cs="Arial"/>
                <w:b/>
                <w:bCs/>
                <w:sz w:val="20"/>
                <w:szCs w:val="20"/>
                <w:lang w:val="en-GB"/>
              </w:rPr>
              <w:t xml:space="preserve">Is the manuscript scientifically, correct? Please write here. </w:t>
            </w:r>
          </w:p>
        </w:tc>
        <w:tc>
          <w:tcPr>
            <w:tcW w:w="2212" w:type="pct"/>
          </w:tcPr>
          <w:p w14:paraId="2ED1715D" w14:textId="77777777" w:rsidR="005F5D06" w:rsidRPr="00A43AA0" w:rsidRDefault="005F5D06" w:rsidP="005F5D06">
            <w:pPr>
              <w:rPr>
                <w:rFonts w:ascii="Arial" w:hAnsi="Arial" w:cs="Arial"/>
                <w:sz w:val="20"/>
                <w:szCs w:val="20"/>
                <w:lang w:val="en-IN"/>
              </w:rPr>
            </w:pPr>
            <w:r w:rsidRPr="00A43AA0">
              <w:rPr>
                <w:rFonts w:ascii="Arial" w:hAnsi="Arial" w:cs="Arial"/>
                <w:sz w:val="20"/>
                <w:szCs w:val="20"/>
                <w:lang w:val="en-IN"/>
              </w:rPr>
              <w:t xml:space="preserve">Indeed, the paper follows accepted guidelines for treating </w:t>
            </w:r>
            <w:proofErr w:type="spellStart"/>
            <w:r w:rsidRPr="00A43AA0">
              <w:rPr>
                <w:rFonts w:ascii="Arial" w:hAnsi="Arial" w:cs="Arial"/>
                <w:sz w:val="20"/>
                <w:szCs w:val="20"/>
                <w:lang w:val="en-IN"/>
              </w:rPr>
              <w:t>pediatric</w:t>
            </w:r>
            <w:proofErr w:type="spellEnd"/>
            <w:r w:rsidRPr="00A43AA0">
              <w:rPr>
                <w:rFonts w:ascii="Arial" w:hAnsi="Arial" w:cs="Arial"/>
                <w:sz w:val="20"/>
                <w:szCs w:val="20"/>
                <w:lang w:val="en-IN"/>
              </w:rPr>
              <w:t xml:space="preserve"> maxillofacial injuries and is accurate from a scientific standpoint.</w:t>
            </w:r>
          </w:p>
          <w:p w14:paraId="2B5A7721" w14:textId="66BE364A" w:rsidR="005F5D06" w:rsidRPr="00A43AA0" w:rsidRDefault="005F5D06" w:rsidP="005F5D06">
            <w:pPr>
              <w:pStyle w:val="ListParagraph"/>
              <w:ind w:left="0"/>
              <w:rPr>
                <w:rFonts w:ascii="Arial" w:hAnsi="Arial" w:cs="Arial"/>
                <w:b/>
                <w:bCs/>
                <w:sz w:val="20"/>
                <w:szCs w:val="20"/>
                <w:lang w:val="en-GB"/>
              </w:rPr>
            </w:pPr>
          </w:p>
        </w:tc>
        <w:tc>
          <w:tcPr>
            <w:tcW w:w="1523" w:type="pct"/>
          </w:tcPr>
          <w:p w14:paraId="4898F764" w14:textId="77777777" w:rsidR="005F5D06" w:rsidRPr="00A43AA0" w:rsidRDefault="005F5D06" w:rsidP="005F5D06">
            <w:pPr>
              <w:pStyle w:val="Heading2"/>
              <w:jc w:val="left"/>
              <w:rPr>
                <w:rFonts w:ascii="Arial" w:hAnsi="Arial" w:cs="Arial"/>
                <w:b w:val="0"/>
                <w:lang w:val="en-GB"/>
              </w:rPr>
            </w:pPr>
          </w:p>
        </w:tc>
      </w:tr>
      <w:tr w:rsidR="005F5D06" w:rsidRPr="00A43AA0" w14:paraId="73739464" w14:textId="77777777" w:rsidTr="007222C8">
        <w:trPr>
          <w:trHeight w:val="703"/>
        </w:trPr>
        <w:tc>
          <w:tcPr>
            <w:tcW w:w="1265" w:type="pct"/>
            <w:noWrap/>
          </w:tcPr>
          <w:p w14:paraId="09C25322" w14:textId="77777777" w:rsidR="005F5D06" w:rsidRPr="00A43AA0" w:rsidRDefault="005F5D06" w:rsidP="005F5D06">
            <w:pPr>
              <w:ind w:left="360"/>
              <w:rPr>
                <w:rFonts w:ascii="Arial" w:hAnsi="Arial" w:cs="Arial"/>
                <w:b/>
                <w:bCs/>
                <w:sz w:val="20"/>
                <w:szCs w:val="20"/>
                <w:lang w:val="en-GB"/>
              </w:rPr>
            </w:pPr>
            <w:r w:rsidRPr="00A43AA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F5D06" w:rsidRPr="00A43AA0" w:rsidRDefault="005F5D06" w:rsidP="005F5D06">
            <w:pPr>
              <w:ind w:left="360"/>
              <w:rPr>
                <w:rFonts w:ascii="Arial" w:hAnsi="Arial" w:cs="Arial"/>
                <w:b/>
                <w:bCs/>
                <w:sz w:val="20"/>
                <w:szCs w:val="20"/>
                <w:u w:val="single"/>
                <w:lang w:val="en-GB"/>
              </w:rPr>
            </w:pPr>
            <w:r w:rsidRPr="00A43AA0">
              <w:rPr>
                <w:rFonts w:ascii="Arial" w:hAnsi="Arial" w:cs="Arial"/>
                <w:b/>
                <w:bCs/>
                <w:sz w:val="20"/>
                <w:szCs w:val="20"/>
                <w:u w:val="single"/>
                <w:lang w:val="en-GB"/>
              </w:rPr>
              <w:t>-</w:t>
            </w:r>
          </w:p>
        </w:tc>
        <w:tc>
          <w:tcPr>
            <w:tcW w:w="2212" w:type="pct"/>
          </w:tcPr>
          <w:p w14:paraId="24FE0567" w14:textId="2AD8F52B" w:rsidR="005F5D06" w:rsidRPr="00A43AA0" w:rsidRDefault="005F5D06" w:rsidP="005F5D06">
            <w:pPr>
              <w:pStyle w:val="ListParagraph"/>
              <w:ind w:left="0"/>
              <w:rPr>
                <w:rFonts w:ascii="Arial" w:hAnsi="Arial" w:cs="Arial"/>
                <w:b/>
                <w:bCs/>
                <w:sz w:val="20"/>
                <w:szCs w:val="20"/>
                <w:lang w:val="en-GB"/>
              </w:rPr>
            </w:pPr>
            <w:r w:rsidRPr="00A43AA0">
              <w:rPr>
                <w:rFonts w:ascii="Arial" w:hAnsi="Arial" w:cs="Arial"/>
                <w:b/>
                <w:bCs/>
                <w:sz w:val="20"/>
                <w:szCs w:val="20"/>
                <w:lang w:val="en-GB"/>
              </w:rPr>
              <w:t>Yes</w:t>
            </w:r>
          </w:p>
        </w:tc>
        <w:tc>
          <w:tcPr>
            <w:tcW w:w="1523" w:type="pct"/>
          </w:tcPr>
          <w:p w14:paraId="40220055" w14:textId="77777777" w:rsidR="005F5D06" w:rsidRPr="00A43AA0" w:rsidRDefault="005F5D06" w:rsidP="005F5D06">
            <w:pPr>
              <w:pStyle w:val="Heading2"/>
              <w:jc w:val="left"/>
              <w:rPr>
                <w:rFonts w:ascii="Arial" w:hAnsi="Arial" w:cs="Arial"/>
                <w:b w:val="0"/>
                <w:lang w:val="en-GB"/>
              </w:rPr>
            </w:pPr>
          </w:p>
        </w:tc>
      </w:tr>
      <w:tr w:rsidR="005F5D06" w:rsidRPr="00A43AA0" w14:paraId="73CC4A50" w14:textId="77777777" w:rsidTr="007222C8">
        <w:trPr>
          <w:trHeight w:val="386"/>
        </w:trPr>
        <w:tc>
          <w:tcPr>
            <w:tcW w:w="1265" w:type="pct"/>
            <w:noWrap/>
          </w:tcPr>
          <w:p w14:paraId="029CE8D0" w14:textId="77777777" w:rsidR="005F5D06" w:rsidRPr="00A43AA0" w:rsidRDefault="005F5D06" w:rsidP="005F5D06">
            <w:pPr>
              <w:pStyle w:val="Heading2"/>
              <w:jc w:val="left"/>
              <w:rPr>
                <w:rFonts w:ascii="Arial" w:hAnsi="Arial" w:cs="Arial"/>
                <w:b w:val="0"/>
                <w:lang w:val="en-GB"/>
              </w:rPr>
            </w:pPr>
          </w:p>
          <w:p w14:paraId="589C16C7" w14:textId="77777777" w:rsidR="005F5D06" w:rsidRPr="00A43AA0" w:rsidRDefault="005F5D06" w:rsidP="005F5D06">
            <w:pPr>
              <w:pStyle w:val="Heading2"/>
              <w:ind w:left="360"/>
              <w:jc w:val="left"/>
              <w:rPr>
                <w:rFonts w:ascii="Arial" w:hAnsi="Arial" w:cs="Arial"/>
                <w:bCs w:val="0"/>
                <w:lang w:val="en-GB"/>
              </w:rPr>
            </w:pPr>
            <w:r w:rsidRPr="00A43AA0">
              <w:rPr>
                <w:rFonts w:ascii="Arial" w:hAnsi="Arial" w:cs="Arial"/>
                <w:bCs w:val="0"/>
                <w:lang w:val="en-GB"/>
              </w:rPr>
              <w:t>Is the language/English quality of the article suitable for scholarly communications?</w:t>
            </w:r>
          </w:p>
          <w:p w14:paraId="7722B85E" w14:textId="77777777" w:rsidR="005F5D06" w:rsidRPr="00A43AA0" w:rsidRDefault="005F5D06" w:rsidP="005F5D06">
            <w:pPr>
              <w:rPr>
                <w:rFonts w:ascii="Arial" w:hAnsi="Arial" w:cs="Arial"/>
                <w:sz w:val="20"/>
                <w:szCs w:val="20"/>
                <w:lang w:val="en-GB"/>
              </w:rPr>
            </w:pPr>
          </w:p>
        </w:tc>
        <w:tc>
          <w:tcPr>
            <w:tcW w:w="2212" w:type="pct"/>
          </w:tcPr>
          <w:p w14:paraId="0A07EA75" w14:textId="77777777" w:rsidR="005F5D06" w:rsidRPr="00A43AA0" w:rsidRDefault="005F5D06" w:rsidP="005F5D06">
            <w:pPr>
              <w:rPr>
                <w:rFonts w:ascii="Arial" w:hAnsi="Arial" w:cs="Arial"/>
                <w:sz w:val="20"/>
                <w:szCs w:val="20"/>
                <w:lang w:val="en-GB"/>
              </w:rPr>
            </w:pPr>
          </w:p>
          <w:p w14:paraId="6CBA4B2A" w14:textId="0AB76D02" w:rsidR="005F5D06" w:rsidRPr="00A43AA0" w:rsidRDefault="005F5D06" w:rsidP="005F5D06">
            <w:pPr>
              <w:rPr>
                <w:rFonts w:ascii="Arial" w:hAnsi="Arial" w:cs="Arial"/>
                <w:sz w:val="20"/>
                <w:szCs w:val="20"/>
                <w:lang w:val="en-GB"/>
              </w:rPr>
            </w:pPr>
            <w:r w:rsidRPr="00A43AA0">
              <w:rPr>
                <w:rFonts w:ascii="Arial" w:hAnsi="Arial" w:cs="Arial"/>
                <w:sz w:val="20"/>
                <w:szCs w:val="20"/>
                <w:lang w:val="en-GB"/>
              </w:rPr>
              <w:t>Yes</w:t>
            </w:r>
          </w:p>
          <w:p w14:paraId="41E28118" w14:textId="77777777" w:rsidR="005F5D06" w:rsidRPr="00A43AA0" w:rsidRDefault="005F5D06" w:rsidP="005F5D06">
            <w:pPr>
              <w:rPr>
                <w:rFonts w:ascii="Arial" w:hAnsi="Arial" w:cs="Arial"/>
                <w:sz w:val="20"/>
                <w:szCs w:val="20"/>
                <w:lang w:val="en-GB"/>
              </w:rPr>
            </w:pPr>
          </w:p>
          <w:p w14:paraId="297F52DB" w14:textId="77777777" w:rsidR="005F5D06" w:rsidRPr="00A43AA0" w:rsidRDefault="005F5D06" w:rsidP="005F5D06">
            <w:pPr>
              <w:rPr>
                <w:rFonts w:ascii="Arial" w:hAnsi="Arial" w:cs="Arial"/>
                <w:sz w:val="20"/>
                <w:szCs w:val="20"/>
                <w:lang w:val="en-GB"/>
              </w:rPr>
            </w:pPr>
          </w:p>
          <w:p w14:paraId="149A6CEF" w14:textId="77777777" w:rsidR="005F5D06" w:rsidRPr="00A43AA0" w:rsidRDefault="005F5D06" w:rsidP="005F5D06">
            <w:pPr>
              <w:rPr>
                <w:rFonts w:ascii="Arial" w:hAnsi="Arial" w:cs="Arial"/>
                <w:sz w:val="20"/>
                <w:szCs w:val="20"/>
                <w:lang w:val="en-GB"/>
              </w:rPr>
            </w:pPr>
          </w:p>
        </w:tc>
        <w:tc>
          <w:tcPr>
            <w:tcW w:w="1523" w:type="pct"/>
          </w:tcPr>
          <w:p w14:paraId="0351CA58" w14:textId="77777777" w:rsidR="005F5D06" w:rsidRPr="00A43AA0" w:rsidRDefault="005F5D06" w:rsidP="005F5D06">
            <w:pPr>
              <w:rPr>
                <w:rFonts w:ascii="Arial" w:hAnsi="Arial" w:cs="Arial"/>
                <w:sz w:val="20"/>
                <w:szCs w:val="20"/>
                <w:lang w:val="en-GB"/>
              </w:rPr>
            </w:pPr>
          </w:p>
        </w:tc>
      </w:tr>
      <w:tr w:rsidR="005F5D06" w:rsidRPr="00A43AA0" w14:paraId="20A16C0C" w14:textId="77777777" w:rsidTr="007222C8">
        <w:trPr>
          <w:trHeight w:val="1178"/>
        </w:trPr>
        <w:tc>
          <w:tcPr>
            <w:tcW w:w="1265" w:type="pct"/>
            <w:noWrap/>
          </w:tcPr>
          <w:p w14:paraId="7F4BCFAE" w14:textId="77777777" w:rsidR="005F5D06" w:rsidRPr="00A43AA0" w:rsidRDefault="005F5D06" w:rsidP="005F5D06">
            <w:pPr>
              <w:pStyle w:val="Heading2"/>
              <w:jc w:val="left"/>
              <w:rPr>
                <w:rFonts w:ascii="Arial" w:hAnsi="Arial" w:cs="Arial"/>
                <w:b w:val="0"/>
                <w:bCs w:val="0"/>
                <w:lang w:val="en-GB"/>
              </w:rPr>
            </w:pPr>
            <w:r w:rsidRPr="00A43AA0">
              <w:rPr>
                <w:rFonts w:ascii="Arial" w:hAnsi="Arial" w:cs="Arial"/>
                <w:bCs w:val="0"/>
                <w:u w:val="single"/>
                <w:lang w:val="en-GB"/>
              </w:rPr>
              <w:t>Optional/General</w:t>
            </w:r>
            <w:r w:rsidRPr="00A43AA0">
              <w:rPr>
                <w:rFonts w:ascii="Arial" w:hAnsi="Arial" w:cs="Arial"/>
                <w:bCs w:val="0"/>
                <w:lang w:val="en-GB"/>
              </w:rPr>
              <w:t xml:space="preserve"> </w:t>
            </w:r>
            <w:r w:rsidRPr="00A43AA0">
              <w:rPr>
                <w:rFonts w:ascii="Arial" w:hAnsi="Arial" w:cs="Arial"/>
                <w:b w:val="0"/>
                <w:bCs w:val="0"/>
                <w:lang w:val="en-GB"/>
              </w:rPr>
              <w:t>comments</w:t>
            </w:r>
          </w:p>
          <w:p w14:paraId="1A6B3748" w14:textId="77777777" w:rsidR="005F5D06" w:rsidRPr="00A43AA0" w:rsidRDefault="005F5D06" w:rsidP="005F5D06">
            <w:pPr>
              <w:pStyle w:val="Heading2"/>
              <w:jc w:val="left"/>
              <w:rPr>
                <w:rFonts w:ascii="Arial" w:hAnsi="Arial" w:cs="Arial"/>
                <w:b w:val="0"/>
                <w:lang w:val="en-GB"/>
              </w:rPr>
            </w:pPr>
          </w:p>
        </w:tc>
        <w:tc>
          <w:tcPr>
            <w:tcW w:w="2212" w:type="pct"/>
          </w:tcPr>
          <w:p w14:paraId="1E347C61" w14:textId="77777777" w:rsidR="005F5D06" w:rsidRPr="00A43AA0" w:rsidRDefault="005F5D06" w:rsidP="005F5D06">
            <w:pPr>
              <w:rPr>
                <w:rFonts w:ascii="Arial" w:hAnsi="Arial" w:cs="Arial"/>
                <w:sz w:val="20"/>
                <w:szCs w:val="20"/>
                <w:lang w:val="en-GB"/>
              </w:rPr>
            </w:pPr>
          </w:p>
          <w:p w14:paraId="5E946A0E" w14:textId="77777777" w:rsidR="005F5D06" w:rsidRPr="00A43AA0" w:rsidRDefault="005F5D06" w:rsidP="005F5D06">
            <w:pPr>
              <w:rPr>
                <w:rFonts w:ascii="Arial" w:hAnsi="Arial" w:cs="Arial"/>
                <w:sz w:val="20"/>
                <w:szCs w:val="20"/>
                <w:lang w:val="en-GB"/>
              </w:rPr>
            </w:pPr>
          </w:p>
          <w:p w14:paraId="7EB58C99" w14:textId="77777777" w:rsidR="005F5D06" w:rsidRPr="00A43AA0" w:rsidRDefault="005F5D06" w:rsidP="005F5D06">
            <w:pPr>
              <w:rPr>
                <w:rFonts w:ascii="Arial" w:hAnsi="Arial" w:cs="Arial"/>
                <w:sz w:val="20"/>
                <w:szCs w:val="20"/>
                <w:lang w:val="en-GB"/>
              </w:rPr>
            </w:pPr>
          </w:p>
          <w:p w14:paraId="15DFD0E8" w14:textId="77777777" w:rsidR="005F5D06" w:rsidRPr="00A43AA0" w:rsidRDefault="005F5D06" w:rsidP="005F5D06">
            <w:pPr>
              <w:rPr>
                <w:rFonts w:ascii="Arial" w:hAnsi="Arial" w:cs="Arial"/>
                <w:sz w:val="20"/>
                <w:szCs w:val="20"/>
                <w:lang w:val="en-GB"/>
              </w:rPr>
            </w:pPr>
          </w:p>
        </w:tc>
        <w:tc>
          <w:tcPr>
            <w:tcW w:w="1523" w:type="pct"/>
          </w:tcPr>
          <w:p w14:paraId="465E098E" w14:textId="77777777" w:rsidR="005F5D06" w:rsidRPr="00A43AA0" w:rsidRDefault="005F5D06" w:rsidP="005F5D06">
            <w:pPr>
              <w:rPr>
                <w:rFonts w:ascii="Arial" w:hAnsi="Arial" w:cs="Arial"/>
                <w:sz w:val="20"/>
                <w:szCs w:val="20"/>
                <w:lang w:val="en-GB"/>
              </w:rPr>
            </w:pPr>
          </w:p>
        </w:tc>
      </w:tr>
    </w:tbl>
    <w:p w14:paraId="0821307F" w14:textId="77777777" w:rsidR="00F1171E" w:rsidRPr="00A43AA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43AA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43AA0" w:rsidRDefault="00F1171E" w:rsidP="007222C8">
            <w:pPr>
              <w:pStyle w:val="NormalWeb"/>
              <w:spacing w:before="0" w:beforeAutospacing="0" w:after="0" w:afterAutospacing="0"/>
              <w:rPr>
                <w:rFonts w:ascii="Arial" w:hAnsi="Arial" w:cs="Arial"/>
                <w:b/>
                <w:sz w:val="20"/>
                <w:szCs w:val="20"/>
                <w:u w:val="single"/>
                <w:lang w:val="en-GB"/>
              </w:rPr>
            </w:pPr>
            <w:r w:rsidRPr="00A43AA0">
              <w:rPr>
                <w:rFonts w:ascii="Arial" w:hAnsi="Arial" w:cs="Arial"/>
                <w:b/>
                <w:sz w:val="20"/>
                <w:szCs w:val="20"/>
                <w:highlight w:val="yellow"/>
                <w:u w:val="single"/>
                <w:lang w:val="en-GB"/>
              </w:rPr>
              <w:t>PART  2:</w:t>
            </w:r>
            <w:r w:rsidRPr="00A43AA0">
              <w:rPr>
                <w:rFonts w:ascii="Arial" w:hAnsi="Arial" w:cs="Arial"/>
                <w:b/>
                <w:sz w:val="20"/>
                <w:szCs w:val="20"/>
                <w:u w:val="single"/>
                <w:lang w:val="en-GB"/>
              </w:rPr>
              <w:t xml:space="preserve"> </w:t>
            </w:r>
          </w:p>
          <w:p w14:paraId="5B767407" w14:textId="77777777" w:rsidR="00F1171E" w:rsidRPr="00A43AA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43AA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43AA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43AA0" w:rsidRDefault="00F1171E" w:rsidP="007222C8">
            <w:pPr>
              <w:pStyle w:val="Heading2"/>
              <w:jc w:val="left"/>
              <w:rPr>
                <w:rFonts w:ascii="Arial" w:hAnsi="Arial" w:cs="Arial"/>
                <w:lang w:val="en-GB"/>
              </w:rPr>
            </w:pPr>
            <w:r w:rsidRPr="00A43AA0">
              <w:rPr>
                <w:rFonts w:ascii="Arial" w:hAnsi="Arial" w:cs="Arial"/>
                <w:lang w:val="en-GB"/>
              </w:rPr>
              <w:t>Reviewer’s comment</w:t>
            </w:r>
          </w:p>
        </w:tc>
        <w:tc>
          <w:tcPr>
            <w:tcW w:w="1342" w:type="pct"/>
          </w:tcPr>
          <w:p w14:paraId="6F48B50B" w14:textId="77777777" w:rsidR="00F1171E" w:rsidRPr="00A43AA0" w:rsidRDefault="00F1171E" w:rsidP="007222C8">
            <w:pPr>
              <w:pStyle w:val="Heading2"/>
              <w:jc w:val="left"/>
              <w:rPr>
                <w:rFonts w:ascii="Arial" w:hAnsi="Arial" w:cs="Arial"/>
                <w:b w:val="0"/>
                <w:lang w:val="en-GB"/>
              </w:rPr>
            </w:pPr>
            <w:r w:rsidRPr="00A43AA0">
              <w:rPr>
                <w:rFonts w:ascii="Arial" w:hAnsi="Arial" w:cs="Arial"/>
                <w:lang w:val="en-GB"/>
              </w:rPr>
              <w:t>Author’s comment</w:t>
            </w:r>
            <w:r w:rsidRPr="00A43AA0">
              <w:rPr>
                <w:rFonts w:ascii="Arial" w:hAnsi="Arial" w:cs="Arial"/>
                <w:b w:val="0"/>
                <w:lang w:val="en-GB"/>
              </w:rPr>
              <w:t xml:space="preserve"> </w:t>
            </w:r>
            <w:r w:rsidRPr="00A43AA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43AA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43AA0" w:rsidRDefault="00F1171E" w:rsidP="007222C8">
            <w:pPr>
              <w:pStyle w:val="NormalWeb"/>
              <w:spacing w:before="0" w:beforeAutospacing="0" w:after="0" w:afterAutospacing="0"/>
              <w:rPr>
                <w:rFonts w:ascii="Arial" w:hAnsi="Arial" w:cs="Arial"/>
                <w:b/>
                <w:sz w:val="20"/>
                <w:szCs w:val="20"/>
                <w:lang w:val="en-GB"/>
              </w:rPr>
            </w:pPr>
            <w:r w:rsidRPr="00A43AA0">
              <w:rPr>
                <w:rFonts w:ascii="Arial" w:hAnsi="Arial" w:cs="Arial"/>
                <w:b/>
                <w:sz w:val="20"/>
                <w:szCs w:val="20"/>
                <w:lang w:val="en-GB"/>
              </w:rPr>
              <w:t xml:space="preserve">Are there ethical issues in this manuscript? </w:t>
            </w:r>
          </w:p>
          <w:p w14:paraId="6034B476" w14:textId="77777777" w:rsidR="00F1171E" w:rsidRPr="00A43AA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43AA0" w:rsidRDefault="00F1171E" w:rsidP="007222C8">
            <w:pPr>
              <w:pStyle w:val="NormalWeb"/>
              <w:spacing w:before="0" w:beforeAutospacing="0" w:after="0" w:afterAutospacing="0"/>
              <w:rPr>
                <w:rFonts w:ascii="Arial" w:hAnsi="Arial" w:cs="Arial"/>
                <w:i/>
                <w:iCs/>
                <w:sz w:val="20"/>
                <w:szCs w:val="20"/>
                <w:u w:val="single"/>
                <w:lang w:val="en-GB"/>
              </w:rPr>
            </w:pPr>
            <w:r w:rsidRPr="00A43AA0">
              <w:rPr>
                <w:rFonts w:ascii="Arial" w:hAnsi="Arial" w:cs="Arial"/>
                <w:i/>
                <w:iCs/>
                <w:sz w:val="20"/>
                <w:szCs w:val="20"/>
                <w:u w:val="single"/>
                <w:lang w:val="en-GB"/>
              </w:rPr>
              <w:t xml:space="preserve">(If yes, </w:t>
            </w:r>
            <w:proofErr w:type="gramStart"/>
            <w:r w:rsidRPr="00A43AA0">
              <w:rPr>
                <w:rFonts w:ascii="Arial" w:hAnsi="Arial" w:cs="Arial"/>
                <w:i/>
                <w:iCs/>
                <w:sz w:val="20"/>
                <w:szCs w:val="20"/>
                <w:u w:val="single"/>
                <w:lang w:val="en-GB"/>
              </w:rPr>
              <w:t>Kindly</w:t>
            </w:r>
            <w:proofErr w:type="gramEnd"/>
            <w:r w:rsidRPr="00A43AA0">
              <w:rPr>
                <w:rFonts w:ascii="Arial" w:hAnsi="Arial" w:cs="Arial"/>
                <w:i/>
                <w:iCs/>
                <w:sz w:val="20"/>
                <w:szCs w:val="20"/>
                <w:u w:val="single"/>
                <w:lang w:val="en-GB"/>
              </w:rPr>
              <w:t xml:space="preserve"> please write down the ethical issues here in detail)</w:t>
            </w:r>
          </w:p>
          <w:p w14:paraId="3F0D46E3" w14:textId="77777777" w:rsidR="00F1171E" w:rsidRPr="00A43AA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43AA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43AA0" w:rsidRDefault="00F1171E" w:rsidP="007222C8">
            <w:pPr>
              <w:rPr>
                <w:rFonts w:ascii="Arial" w:eastAsia="Arial Unicode MS" w:hAnsi="Arial" w:cs="Arial"/>
                <w:sz w:val="20"/>
                <w:szCs w:val="20"/>
                <w:lang w:val="en-GB"/>
              </w:rPr>
            </w:pPr>
          </w:p>
          <w:p w14:paraId="4A981594" w14:textId="77777777" w:rsidR="00F1171E" w:rsidRPr="00A43AA0" w:rsidRDefault="00F1171E" w:rsidP="007222C8">
            <w:pPr>
              <w:rPr>
                <w:rFonts w:ascii="Arial" w:eastAsia="Arial Unicode MS" w:hAnsi="Arial" w:cs="Arial"/>
                <w:sz w:val="20"/>
                <w:szCs w:val="20"/>
                <w:lang w:val="en-GB"/>
              </w:rPr>
            </w:pPr>
          </w:p>
          <w:p w14:paraId="4780A682" w14:textId="77777777" w:rsidR="00F1171E" w:rsidRPr="00A43AA0" w:rsidRDefault="00F1171E" w:rsidP="007222C8">
            <w:pPr>
              <w:rPr>
                <w:rFonts w:ascii="Arial" w:eastAsia="Arial Unicode MS" w:hAnsi="Arial" w:cs="Arial"/>
                <w:sz w:val="20"/>
                <w:szCs w:val="20"/>
                <w:lang w:val="en-GB"/>
              </w:rPr>
            </w:pPr>
          </w:p>
          <w:p w14:paraId="2D80979A" w14:textId="77777777" w:rsidR="00F1171E" w:rsidRPr="00A43AA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387346D" w14:textId="77777777" w:rsidR="00A43AA0" w:rsidRPr="00275F3E" w:rsidRDefault="00A43AA0" w:rsidP="00A43AA0">
      <w:pPr>
        <w:pStyle w:val="Affiliation"/>
        <w:spacing w:after="0" w:line="240" w:lineRule="auto"/>
        <w:jc w:val="left"/>
        <w:rPr>
          <w:rFonts w:ascii="Arial" w:hAnsi="Arial" w:cs="Arial"/>
          <w:b/>
          <w:u w:val="single"/>
        </w:rPr>
      </w:pPr>
      <w:r w:rsidRPr="00275F3E">
        <w:rPr>
          <w:rFonts w:ascii="Arial" w:hAnsi="Arial" w:cs="Arial"/>
          <w:b/>
          <w:u w:val="single"/>
        </w:rPr>
        <w:t>Reviewer details:</w:t>
      </w:r>
    </w:p>
    <w:p w14:paraId="34F30AAC" w14:textId="77777777" w:rsidR="00A43AA0" w:rsidRDefault="00A43AA0" w:rsidP="00A43AA0">
      <w:r w:rsidRPr="00275F3E">
        <w:rPr>
          <w:rFonts w:ascii="Calibri" w:hAnsi="Calibri" w:cs="Calibri"/>
          <w:b/>
          <w:color w:val="000000"/>
          <w:sz w:val="20"/>
          <w:szCs w:val="20"/>
        </w:rPr>
        <w:t>S. Deepika Swetha, India</w:t>
      </w:r>
      <w:r w:rsidRPr="00275F3E">
        <w:rPr>
          <w:rFonts w:ascii="Calibri" w:hAnsi="Calibri" w:cs="Calibri"/>
          <w:b/>
          <w:color w:val="000000"/>
          <w:sz w:val="20"/>
          <w:szCs w:val="20"/>
        </w:rPr>
        <w:br/>
      </w:r>
    </w:p>
    <w:p w14:paraId="66590C6E" w14:textId="77777777" w:rsidR="00A43AA0" w:rsidRPr="00A43AA0" w:rsidRDefault="00A43AA0">
      <w:pPr>
        <w:rPr>
          <w:rFonts w:ascii="Arial" w:hAnsi="Arial" w:cs="Arial"/>
          <w:b/>
          <w:sz w:val="20"/>
          <w:szCs w:val="20"/>
        </w:rPr>
      </w:pPr>
    </w:p>
    <w:sectPr w:rsidR="00A43AA0" w:rsidRPr="00A43AA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F9BA" w14:textId="77777777" w:rsidR="00866D86" w:rsidRPr="0000007A" w:rsidRDefault="00866D86" w:rsidP="0099583E">
      <w:r>
        <w:separator/>
      </w:r>
    </w:p>
  </w:endnote>
  <w:endnote w:type="continuationSeparator" w:id="0">
    <w:p w14:paraId="6E56980D" w14:textId="77777777" w:rsidR="00866D86" w:rsidRPr="0000007A" w:rsidRDefault="00866D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7681A" w14:textId="77777777" w:rsidR="00866D86" w:rsidRPr="0000007A" w:rsidRDefault="00866D86" w:rsidP="0099583E">
      <w:r>
        <w:separator/>
      </w:r>
    </w:p>
  </w:footnote>
  <w:footnote w:type="continuationSeparator" w:id="0">
    <w:p w14:paraId="4A816FBD" w14:textId="77777777" w:rsidR="00866D86" w:rsidRPr="0000007A" w:rsidRDefault="00866D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BA9"/>
    <w:multiLevelType w:val="hybridMultilevel"/>
    <w:tmpl w:val="E11C7C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344456">
    <w:abstractNumId w:val="4"/>
  </w:num>
  <w:num w:numId="2" w16cid:durableId="1957592371">
    <w:abstractNumId w:val="7"/>
  </w:num>
  <w:num w:numId="3" w16cid:durableId="79525790">
    <w:abstractNumId w:val="6"/>
  </w:num>
  <w:num w:numId="4" w16cid:durableId="680277053">
    <w:abstractNumId w:val="8"/>
  </w:num>
  <w:num w:numId="5" w16cid:durableId="784469359">
    <w:abstractNumId w:val="5"/>
  </w:num>
  <w:num w:numId="6" w16cid:durableId="1813711881">
    <w:abstractNumId w:val="1"/>
  </w:num>
  <w:num w:numId="7" w16cid:durableId="1838960889">
    <w:abstractNumId w:val="2"/>
  </w:num>
  <w:num w:numId="8" w16cid:durableId="1800805992">
    <w:abstractNumId w:val="10"/>
  </w:num>
  <w:num w:numId="9" w16cid:durableId="488790291">
    <w:abstractNumId w:val="9"/>
  </w:num>
  <w:num w:numId="10" w16cid:durableId="1945072625">
    <w:abstractNumId w:val="3"/>
  </w:num>
  <w:num w:numId="11" w16cid:durableId="118693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506F"/>
    <w:rsid w:val="002105F7"/>
    <w:rsid w:val="002109D6"/>
    <w:rsid w:val="00220111"/>
    <w:rsid w:val="002218DB"/>
    <w:rsid w:val="0022369C"/>
    <w:rsid w:val="002320EB"/>
    <w:rsid w:val="0023696A"/>
    <w:rsid w:val="002422CB"/>
    <w:rsid w:val="00243368"/>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6330"/>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2C83"/>
    <w:rsid w:val="005E3241"/>
    <w:rsid w:val="005E7FB0"/>
    <w:rsid w:val="005F184C"/>
    <w:rsid w:val="005F5D06"/>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0C6"/>
    <w:rsid w:val="00680547"/>
    <w:rsid w:val="0068243C"/>
    <w:rsid w:val="0068446F"/>
    <w:rsid w:val="00686DCE"/>
    <w:rsid w:val="00690EDE"/>
    <w:rsid w:val="006936D1"/>
    <w:rsid w:val="00696CAD"/>
    <w:rsid w:val="006A5E0B"/>
    <w:rsid w:val="006A7405"/>
    <w:rsid w:val="006C3797"/>
    <w:rsid w:val="006D016D"/>
    <w:rsid w:val="006D467C"/>
    <w:rsid w:val="006E01EE"/>
    <w:rsid w:val="006E129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09D9"/>
    <w:rsid w:val="00846F1F"/>
    <w:rsid w:val="008470AB"/>
    <w:rsid w:val="0085546D"/>
    <w:rsid w:val="0086369B"/>
    <w:rsid w:val="00866D86"/>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97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AA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05D8"/>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69CB"/>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42D"/>
    <w:rsid w:val="00D27A79"/>
    <w:rsid w:val="00D32AC2"/>
    <w:rsid w:val="00D40416"/>
    <w:rsid w:val="00D430AB"/>
    <w:rsid w:val="00D4782A"/>
    <w:rsid w:val="00D709EB"/>
    <w:rsid w:val="00D7603E"/>
    <w:rsid w:val="00D90124"/>
    <w:rsid w:val="00D9392F"/>
    <w:rsid w:val="00D9427C"/>
    <w:rsid w:val="00DA2679"/>
    <w:rsid w:val="00DA3C3D"/>
    <w:rsid w:val="00DA41F5"/>
    <w:rsid w:val="00DB051D"/>
    <w:rsid w:val="00DB7E1B"/>
    <w:rsid w:val="00DC1D81"/>
    <w:rsid w:val="00DC6FED"/>
    <w:rsid w:val="00DD0C4A"/>
    <w:rsid w:val="00DD274C"/>
    <w:rsid w:val="00DE7D30"/>
    <w:rsid w:val="00DF04E3"/>
    <w:rsid w:val="00E00B43"/>
    <w:rsid w:val="00E03C32"/>
    <w:rsid w:val="00E3111A"/>
    <w:rsid w:val="00E451EA"/>
    <w:rsid w:val="00E57F4B"/>
    <w:rsid w:val="00E63889"/>
    <w:rsid w:val="00E63A98"/>
    <w:rsid w:val="00E645E9"/>
    <w:rsid w:val="00E65596"/>
    <w:rsid w:val="00E66385"/>
    <w:rsid w:val="00E71C8D"/>
    <w:rsid w:val="00E72360"/>
    <w:rsid w:val="00E72A8E"/>
    <w:rsid w:val="00E826E8"/>
    <w:rsid w:val="00E843A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DCD"/>
    <w:rsid w:val="00FF09A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43AA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crs/2025/v8i2724"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2025-12-30T09:43:00Z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