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152B583" w:rsidR="0000007A" w:rsidRPr="00DE7D30" w:rsidRDefault="00353143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353143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Pharmaceutical Science: New Insights and Developments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7FD2A7E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D97B17" w:rsidRPr="00D97B17">
              <w:rPr>
                <w:rFonts w:ascii="Arial" w:hAnsi="Arial" w:cs="Arial"/>
                <w:b/>
                <w:bCs/>
                <w:szCs w:val="28"/>
                <w:lang w:val="en-GB"/>
              </w:rPr>
              <w:t>6889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E2E92AC" w:rsidR="0000007A" w:rsidRPr="00DE7D30" w:rsidRDefault="00205DC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205DC5">
              <w:rPr>
                <w:rFonts w:ascii="Arial" w:hAnsi="Arial" w:cs="Arial"/>
                <w:b/>
                <w:szCs w:val="28"/>
                <w:lang w:val="en-GB"/>
              </w:rPr>
              <w:t>Revealing The Gut- Brain Connection: The Effects of Microbiota Extend Beyond Digestion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0258E79" w:rsidR="00CF0BBB" w:rsidRPr="00DE7D30" w:rsidRDefault="00D97B1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93A9C4D" w14:textId="77777777" w:rsidR="00421DB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1DB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21DBF" w:rsidRDefault="00421DBF" w:rsidP="00421DBF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2966E31" w:rsidR="00F1171E" w:rsidRPr="00900E9B" w:rsidRDefault="00B85FD8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give review article data provide </w:t>
            </w:r>
            <w:r w:rsidR="00A05E21">
              <w:rPr>
                <w:b/>
                <w:bCs/>
                <w:sz w:val="20"/>
                <w:szCs w:val="20"/>
                <w:lang w:val="en-GB"/>
              </w:rPr>
              <w:t xml:space="preserve">a concise and updated overview of the gut-brain </w:t>
            </w:r>
            <w:r w:rsidR="00EA0935">
              <w:rPr>
                <w:b/>
                <w:bCs/>
                <w:sz w:val="20"/>
                <w:szCs w:val="20"/>
                <w:lang w:val="en-GB"/>
              </w:rPr>
              <w:t>axis, highlighting</w:t>
            </w:r>
            <w:r w:rsidR="00552631">
              <w:rPr>
                <w:b/>
                <w:bCs/>
                <w:sz w:val="20"/>
                <w:szCs w:val="20"/>
                <w:lang w:val="en-GB"/>
              </w:rPr>
              <w:t xml:space="preserve"> the role of gut microbiota </w:t>
            </w:r>
            <w:r w:rsidR="006919D7">
              <w:rPr>
                <w:b/>
                <w:bCs/>
                <w:sz w:val="20"/>
                <w:szCs w:val="20"/>
                <w:lang w:val="en-GB"/>
              </w:rPr>
              <w:t xml:space="preserve">psychiatric and </w:t>
            </w:r>
            <w:r w:rsidR="00086D73">
              <w:rPr>
                <w:b/>
                <w:bCs/>
                <w:sz w:val="20"/>
                <w:szCs w:val="20"/>
                <w:lang w:val="en-GB"/>
              </w:rPr>
              <w:t>neurodegenerative dis</w:t>
            </w:r>
            <w:r w:rsidR="006E1A40">
              <w:rPr>
                <w:b/>
                <w:bCs/>
                <w:sz w:val="20"/>
                <w:szCs w:val="20"/>
                <w:lang w:val="en-GB"/>
              </w:rPr>
              <w:t>order. It integrates neural, immune, endocrine</w:t>
            </w:r>
            <w:r w:rsidR="00A103F5">
              <w:rPr>
                <w:b/>
                <w:bCs/>
                <w:sz w:val="20"/>
                <w:szCs w:val="20"/>
                <w:lang w:val="en-GB"/>
              </w:rPr>
              <w:t xml:space="preserve"> and metabolic mechanisms with therapeutic </w:t>
            </w:r>
            <w:r w:rsidR="007873D9">
              <w:rPr>
                <w:b/>
                <w:bCs/>
                <w:sz w:val="20"/>
                <w:szCs w:val="20"/>
                <w:lang w:val="en-GB"/>
              </w:rPr>
              <w:t>perspectives. The content is relevant for researchers and clini</w:t>
            </w:r>
            <w:r w:rsidR="000D40A6">
              <w:rPr>
                <w:b/>
                <w:bCs/>
                <w:sz w:val="20"/>
                <w:szCs w:val="20"/>
                <w:lang w:val="en-GB"/>
              </w:rPr>
              <w:t>ci</w:t>
            </w:r>
            <w:r w:rsidR="00E41BA6">
              <w:rPr>
                <w:b/>
                <w:bCs/>
                <w:sz w:val="20"/>
                <w:szCs w:val="20"/>
                <w:lang w:val="en-GB"/>
              </w:rPr>
              <w:t xml:space="preserve">ans exploring microbiota- based interventions. </w:t>
            </w:r>
            <w:r w:rsidR="006E1A40">
              <w:rPr>
                <w:b/>
                <w:bCs/>
                <w:sz w:val="20"/>
                <w:szCs w:val="20"/>
                <w:lang w:val="en-GB"/>
              </w:rPr>
              <w:t xml:space="preserve">  </w:t>
            </w:r>
            <w:r w:rsidR="00F23E14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086D73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60365FE" w:rsidR="00F1171E" w:rsidRPr="00900E9B" w:rsidRDefault="00B9237C" w:rsidP="003C17D3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Yes,</w:t>
            </w:r>
            <w:r w:rsidR="003C17D3">
              <w:rPr>
                <w:b/>
                <w:bCs/>
                <w:sz w:val="20"/>
                <w:szCs w:val="20"/>
                <w:lang w:val="en-GB"/>
              </w:rPr>
              <w:t xml:space="preserve"> the title is appropriate and reflects the content of the manuscript 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E4BE724" w:rsidR="00F1171E" w:rsidRPr="00900E9B" w:rsidRDefault="003C17D3" w:rsidP="003C17D3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The abstr</w:t>
            </w:r>
            <w:r w:rsidR="001733B7">
              <w:rPr>
                <w:b/>
                <w:bCs/>
                <w:sz w:val="20"/>
                <w:szCs w:val="20"/>
                <w:lang w:val="en-GB"/>
              </w:rPr>
              <w:t>act is comprehensive and well struct</w:t>
            </w:r>
            <w:r w:rsidR="005F2FE1">
              <w:rPr>
                <w:b/>
                <w:bCs/>
                <w:sz w:val="20"/>
                <w:szCs w:val="20"/>
                <w:lang w:val="en-GB"/>
              </w:rPr>
              <w:t xml:space="preserve">ured. Minor refinement </w:t>
            </w:r>
            <w:r w:rsidR="00F63CD2">
              <w:rPr>
                <w:b/>
                <w:bCs/>
                <w:sz w:val="20"/>
                <w:szCs w:val="20"/>
                <w:lang w:val="en-GB"/>
              </w:rPr>
              <w:t xml:space="preserve">was made to batter align it with the neurodegenerative aspects </w:t>
            </w:r>
            <w:r w:rsidR="004F5C52">
              <w:rPr>
                <w:b/>
                <w:bCs/>
                <w:sz w:val="20"/>
                <w:szCs w:val="20"/>
                <w:lang w:val="en-GB"/>
              </w:rPr>
              <w:t>discussed in the chapter.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3E6E73C9" w:rsidR="00F1171E" w:rsidRPr="00477B6E" w:rsidRDefault="00477B6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IN"/>
              </w:rPr>
            </w:pPr>
            <w:r>
              <w:rPr>
                <w:b/>
                <w:bCs/>
                <w:sz w:val="20"/>
                <w:szCs w:val="20"/>
                <w:lang w:val="en-IN"/>
              </w:rPr>
              <w:t>The manuscript is scient</w:t>
            </w:r>
            <w:r w:rsidR="00CB39CE">
              <w:rPr>
                <w:b/>
                <w:bCs/>
                <w:sz w:val="20"/>
                <w:szCs w:val="20"/>
                <w:lang w:val="en-IN"/>
              </w:rPr>
              <w:t xml:space="preserve">ifically sound and based </w:t>
            </w:r>
            <w:r w:rsidR="00DD2B6A">
              <w:rPr>
                <w:b/>
                <w:bCs/>
                <w:sz w:val="20"/>
                <w:szCs w:val="20"/>
                <w:lang w:val="en-IN"/>
              </w:rPr>
              <w:t>on established</w:t>
            </w:r>
            <w:r w:rsidR="00CB39CE">
              <w:rPr>
                <w:b/>
                <w:bCs/>
                <w:sz w:val="20"/>
                <w:szCs w:val="20"/>
                <w:lang w:val="en-IN"/>
              </w:rPr>
              <w:t xml:space="preserve"> </w:t>
            </w:r>
            <w:r w:rsidR="00DD2B6A">
              <w:rPr>
                <w:b/>
                <w:bCs/>
                <w:sz w:val="20"/>
                <w:szCs w:val="20"/>
                <w:lang w:val="en-IN"/>
              </w:rPr>
              <w:t>and recent literature.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97DCEF6" w:rsidR="00F1171E" w:rsidRPr="00900E9B" w:rsidRDefault="00DD2B6A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references </w:t>
            </w:r>
            <w:r w:rsidR="005D6E48">
              <w:rPr>
                <w:b/>
                <w:bCs/>
                <w:sz w:val="20"/>
                <w:szCs w:val="20"/>
                <w:lang w:val="en-GB"/>
              </w:rPr>
              <w:t xml:space="preserve">are sufficient, relevant and recent. 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04B1F0E2" w:rsidR="00F1171E" w:rsidRPr="00900E9B" w:rsidRDefault="005D6E48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language is appro</w:t>
            </w:r>
            <w:r w:rsidR="000A1D75">
              <w:rPr>
                <w:sz w:val="20"/>
                <w:szCs w:val="20"/>
                <w:lang w:val="en-GB"/>
              </w:rPr>
              <w:t>priate for scholarly communication. Minor grammat</w:t>
            </w:r>
            <w:r w:rsidR="000E78BF">
              <w:rPr>
                <w:sz w:val="20"/>
                <w:szCs w:val="20"/>
                <w:lang w:val="en-GB"/>
              </w:rPr>
              <w:t xml:space="preserve">ical and formatting corrections were addressed </w:t>
            </w: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4400A723" w:rsidR="00F1171E" w:rsidRPr="00900E9B" w:rsidRDefault="003A396F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 manuscript is well-organized and </w:t>
            </w:r>
            <w:r w:rsidR="00A53F0F">
              <w:rPr>
                <w:sz w:val="20"/>
                <w:szCs w:val="20"/>
                <w:lang w:val="en-GB"/>
              </w:rPr>
              <w:t>figures and tables support the content effectively.</w:t>
            </w:r>
            <w:r>
              <w:rPr>
                <w:sz w:val="20"/>
                <w:szCs w:val="20"/>
                <w:lang w:val="en-GB"/>
              </w:rPr>
              <w:t xml:space="preserve">  </w:t>
            </w: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4766466B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r w:rsidR="00B9237C"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673AE117" w14:textId="77777777" w:rsidR="00E210F7" w:rsidRPr="000B0C93" w:rsidRDefault="00E210F7" w:rsidP="00E210F7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0B0C93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58DA1D33" w14:textId="77777777" w:rsidR="00E210F7" w:rsidRDefault="00E210F7" w:rsidP="00E210F7">
      <w:r w:rsidRPr="000B0C93">
        <w:rPr>
          <w:rFonts w:ascii="Arial" w:hAnsi="Arial" w:cs="Arial"/>
          <w:b/>
          <w:color w:val="000000"/>
        </w:rPr>
        <w:t xml:space="preserve">Diwan </w:t>
      </w:r>
      <w:proofErr w:type="gramStart"/>
      <w:r w:rsidRPr="000B0C93">
        <w:rPr>
          <w:rFonts w:ascii="Arial" w:hAnsi="Arial" w:cs="Arial"/>
          <w:b/>
          <w:color w:val="000000"/>
        </w:rPr>
        <w:t>Chand ,</w:t>
      </w:r>
      <w:proofErr w:type="gramEnd"/>
      <w:r w:rsidRPr="000B0C93">
        <w:rPr>
          <w:rFonts w:ascii="Arial" w:hAnsi="Arial" w:cs="Arial"/>
          <w:b/>
          <w:color w:val="000000"/>
        </w:rPr>
        <w:t xml:space="preserve"> Himachal Pradesh Technical University, India </w:t>
      </w:r>
      <w:r w:rsidRPr="000B0C93">
        <w:rPr>
          <w:rFonts w:ascii="Arial" w:hAnsi="Arial" w:cs="Arial"/>
          <w:b/>
          <w:color w:val="000000"/>
        </w:rPr>
        <w:br/>
      </w:r>
    </w:p>
    <w:p w14:paraId="48DC05A4" w14:textId="77777777" w:rsidR="004C3DF1" w:rsidRPr="00E210F7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E210F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80152" w14:textId="77777777" w:rsidR="000D2472" w:rsidRPr="0000007A" w:rsidRDefault="000D2472" w:rsidP="0099583E">
      <w:r>
        <w:separator/>
      </w:r>
    </w:p>
  </w:endnote>
  <w:endnote w:type="continuationSeparator" w:id="0">
    <w:p w14:paraId="27EFDC22" w14:textId="77777777" w:rsidR="000D2472" w:rsidRPr="0000007A" w:rsidRDefault="000D247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4FB2B" w14:textId="77777777" w:rsidR="000D2472" w:rsidRPr="0000007A" w:rsidRDefault="000D2472" w:rsidP="0099583E">
      <w:r>
        <w:separator/>
      </w:r>
    </w:p>
  </w:footnote>
  <w:footnote w:type="continuationSeparator" w:id="0">
    <w:p w14:paraId="7E6EF1A1" w14:textId="77777777" w:rsidR="000D2472" w:rsidRPr="0000007A" w:rsidRDefault="000D247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31899433">
    <w:abstractNumId w:val="3"/>
  </w:num>
  <w:num w:numId="2" w16cid:durableId="1008216416">
    <w:abstractNumId w:val="6"/>
  </w:num>
  <w:num w:numId="3" w16cid:durableId="15275875">
    <w:abstractNumId w:val="5"/>
  </w:num>
  <w:num w:numId="4" w16cid:durableId="1176771659">
    <w:abstractNumId w:val="7"/>
  </w:num>
  <w:num w:numId="5" w16cid:durableId="638461827">
    <w:abstractNumId w:val="4"/>
  </w:num>
  <w:num w:numId="6" w16cid:durableId="370805129">
    <w:abstractNumId w:val="0"/>
  </w:num>
  <w:num w:numId="7" w16cid:durableId="659848439">
    <w:abstractNumId w:val="1"/>
  </w:num>
  <w:num w:numId="8" w16cid:durableId="2027170753">
    <w:abstractNumId w:val="9"/>
  </w:num>
  <w:num w:numId="9" w16cid:durableId="678586915">
    <w:abstractNumId w:val="8"/>
  </w:num>
  <w:num w:numId="10" w16cid:durableId="789278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380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86D73"/>
    <w:rsid w:val="000936AC"/>
    <w:rsid w:val="00095A59"/>
    <w:rsid w:val="000A1D75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2472"/>
    <w:rsid w:val="000D40A6"/>
    <w:rsid w:val="000E78BF"/>
    <w:rsid w:val="000F6EA8"/>
    <w:rsid w:val="00101322"/>
    <w:rsid w:val="00115767"/>
    <w:rsid w:val="00121FFA"/>
    <w:rsid w:val="0012616A"/>
    <w:rsid w:val="00136984"/>
    <w:rsid w:val="001425F1"/>
    <w:rsid w:val="00142A9C"/>
    <w:rsid w:val="0014480B"/>
    <w:rsid w:val="00150304"/>
    <w:rsid w:val="0015296D"/>
    <w:rsid w:val="00163622"/>
    <w:rsid w:val="001645A2"/>
    <w:rsid w:val="00164F4E"/>
    <w:rsid w:val="00165685"/>
    <w:rsid w:val="001733B7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05DC5"/>
    <w:rsid w:val="002105F7"/>
    <w:rsid w:val="002109D6"/>
    <w:rsid w:val="00216766"/>
    <w:rsid w:val="00220111"/>
    <w:rsid w:val="002218DB"/>
    <w:rsid w:val="0022369C"/>
    <w:rsid w:val="002320EB"/>
    <w:rsid w:val="0023696A"/>
    <w:rsid w:val="002422CB"/>
    <w:rsid w:val="00245E23"/>
    <w:rsid w:val="002469AC"/>
    <w:rsid w:val="00246BB9"/>
    <w:rsid w:val="0025366D"/>
    <w:rsid w:val="0025366F"/>
    <w:rsid w:val="00256735"/>
    <w:rsid w:val="00257F9E"/>
    <w:rsid w:val="00262634"/>
    <w:rsid w:val="002650C5"/>
    <w:rsid w:val="00267B1A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143"/>
    <w:rsid w:val="00353718"/>
    <w:rsid w:val="00374F93"/>
    <w:rsid w:val="00377F1D"/>
    <w:rsid w:val="00394901"/>
    <w:rsid w:val="003A04E7"/>
    <w:rsid w:val="003A1C45"/>
    <w:rsid w:val="003A396F"/>
    <w:rsid w:val="003A4991"/>
    <w:rsid w:val="003A6E1A"/>
    <w:rsid w:val="003B1D0B"/>
    <w:rsid w:val="003B2172"/>
    <w:rsid w:val="003C17D3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49B1"/>
    <w:rsid w:val="00457AB1"/>
    <w:rsid w:val="00457BC0"/>
    <w:rsid w:val="00461309"/>
    <w:rsid w:val="00462996"/>
    <w:rsid w:val="00474129"/>
    <w:rsid w:val="00475119"/>
    <w:rsid w:val="00477844"/>
    <w:rsid w:val="00477B6E"/>
    <w:rsid w:val="004847FF"/>
    <w:rsid w:val="00495DBB"/>
    <w:rsid w:val="004968E5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5C52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2631"/>
    <w:rsid w:val="00555430"/>
    <w:rsid w:val="00557CD3"/>
    <w:rsid w:val="00560D3C"/>
    <w:rsid w:val="00565D90"/>
    <w:rsid w:val="00567DE0"/>
    <w:rsid w:val="005735A5"/>
    <w:rsid w:val="005757CF"/>
    <w:rsid w:val="00581FF9"/>
    <w:rsid w:val="0058754A"/>
    <w:rsid w:val="005A4F17"/>
    <w:rsid w:val="005B3509"/>
    <w:rsid w:val="005C25A0"/>
    <w:rsid w:val="005D230D"/>
    <w:rsid w:val="005D6E48"/>
    <w:rsid w:val="005E11DC"/>
    <w:rsid w:val="005E29CE"/>
    <w:rsid w:val="005E3241"/>
    <w:rsid w:val="005E7FB0"/>
    <w:rsid w:val="005F184C"/>
    <w:rsid w:val="005F2FE1"/>
    <w:rsid w:val="00602F7D"/>
    <w:rsid w:val="00605952"/>
    <w:rsid w:val="0061391B"/>
    <w:rsid w:val="00620677"/>
    <w:rsid w:val="00622A1C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19D7"/>
    <w:rsid w:val="006936D1"/>
    <w:rsid w:val="00696CAD"/>
    <w:rsid w:val="006A5E0B"/>
    <w:rsid w:val="006A7405"/>
    <w:rsid w:val="006B4760"/>
    <w:rsid w:val="006C0C00"/>
    <w:rsid w:val="006C2486"/>
    <w:rsid w:val="006C3797"/>
    <w:rsid w:val="006D467C"/>
    <w:rsid w:val="006E01EE"/>
    <w:rsid w:val="006E1A40"/>
    <w:rsid w:val="006E6014"/>
    <w:rsid w:val="006E7D6E"/>
    <w:rsid w:val="006F6907"/>
    <w:rsid w:val="00700A1D"/>
    <w:rsid w:val="00700EF2"/>
    <w:rsid w:val="00701186"/>
    <w:rsid w:val="00707BE1"/>
    <w:rsid w:val="007238EB"/>
    <w:rsid w:val="007317C3"/>
    <w:rsid w:val="007329CF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73D9"/>
    <w:rsid w:val="007A62F8"/>
    <w:rsid w:val="007A7F67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0965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44E2"/>
    <w:rsid w:val="009553EC"/>
    <w:rsid w:val="00955E45"/>
    <w:rsid w:val="00962B70"/>
    <w:rsid w:val="00967C62"/>
    <w:rsid w:val="00982766"/>
    <w:rsid w:val="009852C4"/>
    <w:rsid w:val="0099583E"/>
    <w:rsid w:val="009A0242"/>
    <w:rsid w:val="009A4932"/>
    <w:rsid w:val="009A59ED"/>
    <w:rsid w:val="009B101F"/>
    <w:rsid w:val="009B239B"/>
    <w:rsid w:val="009C5642"/>
    <w:rsid w:val="009E13C3"/>
    <w:rsid w:val="009E5C27"/>
    <w:rsid w:val="009E6A30"/>
    <w:rsid w:val="009F07D4"/>
    <w:rsid w:val="009F1A26"/>
    <w:rsid w:val="009F29EB"/>
    <w:rsid w:val="009F7A71"/>
    <w:rsid w:val="00A001A0"/>
    <w:rsid w:val="00A05E21"/>
    <w:rsid w:val="00A103F5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3F0F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6F73"/>
    <w:rsid w:val="00B53059"/>
    <w:rsid w:val="00B54AD7"/>
    <w:rsid w:val="00B562D2"/>
    <w:rsid w:val="00B62087"/>
    <w:rsid w:val="00B62F41"/>
    <w:rsid w:val="00B63782"/>
    <w:rsid w:val="00B66599"/>
    <w:rsid w:val="00B760E1"/>
    <w:rsid w:val="00B82FFC"/>
    <w:rsid w:val="00B85FD8"/>
    <w:rsid w:val="00B9237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6137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20ED"/>
    <w:rsid w:val="00C82466"/>
    <w:rsid w:val="00C84097"/>
    <w:rsid w:val="00C940D7"/>
    <w:rsid w:val="00CA4B20"/>
    <w:rsid w:val="00CA7853"/>
    <w:rsid w:val="00CB39CE"/>
    <w:rsid w:val="00CB429B"/>
    <w:rsid w:val="00CB56E2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6CE3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7B19"/>
    <w:rsid w:val="00D709EB"/>
    <w:rsid w:val="00D7603E"/>
    <w:rsid w:val="00D90124"/>
    <w:rsid w:val="00D92C07"/>
    <w:rsid w:val="00D9392F"/>
    <w:rsid w:val="00D9427C"/>
    <w:rsid w:val="00D97B17"/>
    <w:rsid w:val="00DA2679"/>
    <w:rsid w:val="00DA3C3D"/>
    <w:rsid w:val="00DA41F5"/>
    <w:rsid w:val="00DB7E1B"/>
    <w:rsid w:val="00DC1D81"/>
    <w:rsid w:val="00DC6FED"/>
    <w:rsid w:val="00DD0823"/>
    <w:rsid w:val="00DD0C4A"/>
    <w:rsid w:val="00DD274C"/>
    <w:rsid w:val="00DD2B6A"/>
    <w:rsid w:val="00DE7D30"/>
    <w:rsid w:val="00DF04E3"/>
    <w:rsid w:val="00E03C32"/>
    <w:rsid w:val="00E210F7"/>
    <w:rsid w:val="00E253F6"/>
    <w:rsid w:val="00E3111A"/>
    <w:rsid w:val="00E41BA6"/>
    <w:rsid w:val="00E439D5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0935"/>
    <w:rsid w:val="00EA2839"/>
    <w:rsid w:val="00EB3E91"/>
    <w:rsid w:val="00EB6E15"/>
    <w:rsid w:val="00EC6894"/>
    <w:rsid w:val="00ED6B12"/>
    <w:rsid w:val="00ED7400"/>
    <w:rsid w:val="00EF326D"/>
    <w:rsid w:val="00EF53FE"/>
    <w:rsid w:val="00F00139"/>
    <w:rsid w:val="00F1171E"/>
    <w:rsid w:val="00F13071"/>
    <w:rsid w:val="00F23E14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3CD2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210F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2025-12-21T11:33:00Z</dcterms:created>
  <dcterms:modified xsi:type="dcterms:W3CDTF">2025-12-27T13:35:00Z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