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83DC6" w14:paraId="2369694F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533E874" w14:textId="77777777" w:rsidR="00602F7D" w:rsidRPr="00783D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83DC6" w14:paraId="6C1A5F51" w14:textId="77777777" w:rsidTr="00F33C84">
        <w:trPr>
          <w:trHeight w:val="413"/>
        </w:trPr>
        <w:tc>
          <w:tcPr>
            <w:tcW w:w="1234" w:type="pct"/>
          </w:tcPr>
          <w:p w14:paraId="1DF9B3E6" w14:textId="77777777" w:rsidR="0000007A" w:rsidRPr="00783D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3DC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83DC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3AE0" w14:textId="77777777" w:rsidR="0000007A" w:rsidRPr="00783DC6" w:rsidRDefault="00DB1B72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83DC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Engineering Research: Perspectives on Recent Advances</w:t>
              </w:r>
            </w:hyperlink>
          </w:p>
        </w:tc>
      </w:tr>
      <w:tr w:rsidR="0000007A" w:rsidRPr="00783DC6" w14:paraId="48EB84A4" w14:textId="77777777" w:rsidTr="002E7787">
        <w:trPr>
          <w:trHeight w:val="290"/>
        </w:trPr>
        <w:tc>
          <w:tcPr>
            <w:tcW w:w="1234" w:type="pct"/>
          </w:tcPr>
          <w:p w14:paraId="4AC78C41" w14:textId="77777777" w:rsidR="0000007A" w:rsidRPr="00783D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3DC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C6DC2" w14:textId="77777777" w:rsidR="0000007A" w:rsidRPr="00783D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83DC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83DC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23882" w:rsidRPr="00783DC6">
              <w:rPr>
                <w:rFonts w:ascii="Arial" w:hAnsi="Arial" w:cs="Arial"/>
                <w:b/>
                <w:bCs/>
                <w:szCs w:val="28"/>
                <w:lang w:val="en-GB"/>
              </w:rPr>
              <w:t>6953</w:t>
            </w:r>
          </w:p>
        </w:tc>
      </w:tr>
      <w:tr w:rsidR="0000007A" w:rsidRPr="00783DC6" w14:paraId="53024C5B" w14:textId="77777777" w:rsidTr="002109D6">
        <w:trPr>
          <w:trHeight w:val="331"/>
        </w:trPr>
        <w:tc>
          <w:tcPr>
            <w:tcW w:w="1234" w:type="pct"/>
          </w:tcPr>
          <w:p w14:paraId="0E4C6744" w14:textId="77777777" w:rsidR="0000007A" w:rsidRPr="00783D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3DC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24D75" w14:textId="77777777" w:rsidR="0000007A" w:rsidRPr="00783DC6" w:rsidRDefault="00947C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83DC6">
              <w:rPr>
                <w:rFonts w:ascii="Arial" w:hAnsi="Arial" w:cs="Arial"/>
                <w:b/>
                <w:szCs w:val="28"/>
                <w:lang w:val="en-GB"/>
              </w:rPr>
              <w:t xml:space="preserve">Kinetic </w:t>
            </w:r>
            <w:proofErr w:type="spellStart"/>
            <w:r w:rsidRPr="00783DC6">
              <w:rPr>
                <w:rFonts w:ascii="Arial" w:hAnsi="Arial" w:cs="Arial"/>
                <w:b/>
                <w:szCs w:val="28"/>
                <w:lang w:val="en-GB"/>
              </w:rPr>
              <w:t>Modeling</w:t>
            </w:r>
            <w:proofErr w:type="spellEnd"/>
            <w:r w:rsidRPr="00783DC6">
              <w:rPr>
                <w:rFonts w:ascii="Arial" w:hAnsi="Arial" w:cs="Arial"/>
                <w:b/>
                <w:szCs w:val="28"/>
                <w:lang w:val="en-GB"/>
              </w:rPr>
              <w:t xml:space="preserve"> and Bio-energy Potential of Anaerobic Co-digestion: Cow Dung with Invasive Water Hyacinth Versus Agro-industrial Cassava Peels</w:t>
            </w:r>
          </w:p>
        </w:tc>
      </w:tr>
      <w:tr w:rsidR="00CF0BBB" w:rsidRPr="00783DC6" w14:paraId="227F1BC5" w14:textId="77777777" w:rsidTr="002E7787">
        <w:trPr>
          <w:trHeight w:val="332"/>
        </w:trPr>
        <w:tc>
          <w:tcPr>
            <w:tcW w:w="1234" w:type="pct"/>
          </w:tcPr>
          <w:p w14:paraId="1A382A82" w14:textId="77777777" w:rsidR="00CF0BBB" w:rsidRPr="00783D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83DC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82D5" w14:textId="77777777" w:rsidR="00CF0BBB" w:rsidRPr="00783DC6" w:rsidRDefault="005238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83DC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015907BF" w14:textId="77777777" w:rsidR="00037D52" w:rsidRPr="00783DC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F8AE02F" w14:textId="77777777" w:rsidR="00605952" w:rsidRPr="00783DC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DC754F4" w14:textId="77777777" w:rsidR="00D9392F" w:rsidRPr="00783DC6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1AFCEDD" w14:textId="77777777" w:rsidR="0086369B" w:rsidRPr="00783DC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09F9F99" w14:textId="77777777" w:rsidR="00626025" w:rsidRPr="00783DC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83DC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26BA639C" w14:textId="77777777" w:rsidR="007B54A4" w:rsidRPr="00783DC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78C25E5" w14:textId="77777777" w:rsidR="007B54A4" w:rsidRPr="00783DC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83DC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3696B44F" w14:textId="77777777" w:rsidR="00640538" w:rsidRPr="00783DC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783DC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48925A32">
          <v:rect id="_x0000_s2050" style="position:absolute;left:0;text-align:left;margin-left:-9.6pt;margin-top:14.25pt;width:1071.35pt;height:124.75pt;z-index:251658240">
            <v:textbox>
              <w:txbxContent>
                <w:p w14:paraId="2AB227C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FAC9D9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C26685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87DE48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0B5639E" w14:textId="77777777" w:rsidR="00E03C32" w:rsidRDefault="009F6AC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F6AC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Chemical Science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85F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85F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785F92" w:rsidRPr="00785F9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95-105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C08E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9BB63F0" w14:textId="77777777" w:rsidR="00E03C32" w:rsidRPr="007B54A4" w:rsidRDefault="004D0A57" w:rsidP="004D0A5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0A5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10.9734/CSJI/2025/v34i61008</w:t>
                  </w:r>
                </w:p>
              </w:txbxContent>
            </v:textbox>
          </v:rect>
        </w:pict>
      </w:r>
    </w:p>
    <w:p w14:paraId="4E9006AD" w14:textId="77777777" w:rsidR="00D9392F" w:rsidRPr="00783DC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783DC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065CFBBC" w14:textId="77777777" w:rsidR="00D27A79" w:rsidRPr="00783DC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83DC6" w14:paraId="383CF619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320974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3D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83D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2A17CC8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3DC6" w14:paraId="6DDBE91D" w14:textId="77777777" w:rsidTr="007222C8">
        <w:tc>
          <w:tcPr>
            <w:tcW w:w="1265" w:type="pct"/>
            <w:noWrap/>
          </w:tcPr>
          <w:p w14:paraId="15B9F739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A4E0CE4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3DC6">
              <w:rPr>
                <w:rFonts w:ascii="Arial" w:hAnsi="Arial" w:cs="Arial"/>
                <w:lang w:val="en-GB"/>
              </w:rPr>
              <w:t>Reviewer’s comment</w:t>
            </w:r>
          </w:p>
          <w:p w14:paraId="3F514FBC" w14:textId="77777777" w:rsidR="00421DBF" w:rsidRPr="00783D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D6CAF06" w14:textId="77777777" w:rsidR="00421DBF" w:rsidRPr="00783DC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3D8336D9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3DC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83DC6">
              <w:rPr>
                <w:rFonts w:ascii="Arial" w:hAnsi="Arial" w:cs="Arial"/>
                <w:lang w:val="en-GB"/>
              </w:rPr>
              <w:t>Feedback</w:t>
            </w:r>
            <w:r w:rsidRPr="00783DC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83DC6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83DC6" w14:paraId="3B8549DD" w14:textId="77777777" w:rsidTr="007222C8">
        <w:trPr>
          <w:trHeight w:val="1264"/>
        </w:trPr>
        <w:tc>
          <w:tcPr>
            <w:tcW w:w="1265" w:type="pct"/>
            <w:noWrap/>
          </w:tcPr>
          <w:p w14:paraId="288AE5E9" w14:textId="77777777" w:rsidR="00F1171E" w:rsidRPr="00783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73A2F688" w14:textId="77777777" w:rsidR="00F1171E" w:rsidRPr="00783DC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D8A5E8" w14:textId="77777777" w:rsidR="00F1171E" w:rsidRPr="00783DC6" w:rsidRDefault="00761E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>The anaerobic co-digestion of cow dung with locally abundant agricultural residues offers a robust pathway for decentralized energy production.</w:t>
            </w:r>
          </w:p>
        </w:tc>
        <w:tc>
          <w:tcPr>
            <w:tcW w:w="1523" w:type="pct"/>
          </w:tcPr>
          <w:p w14:paraId="0B61A1B5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3DC6" w14:paraId="21D0C09F" w14:textId="77777777" w:rsidTr="007222C8">
        <w:trPr>
          <w:trHeight w:val="1262"/>
        </w:trPr>
        <w:tc>
          <w:tcPr>
            <w:tcW w:w="1265" w:type="pct"/>
            <w:noWrap/>
          </w:tcPr>
          <w:p w14:paraId="036F641A" w14:textId="77777777" w:rsidR="00F1171E" w:rsidRPr="00783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5FF17D" w14:textId="77777777" w:rsidR="00F1171E" w:rsidRPr="00783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2C04384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EB0980" w14:textId="77777777" w:rsidR="00F1171E" w:rsidRPr="00783DC6" w:rsidRDefault="00761E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7D858BA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3DC6" w14:paraId="154E5D39" w14:textId="77777777" w:rsidTr="007222C8">
        <w:trPr>
          <w:trHeight w:val="1262"/>
        </w:trPr>
        <w:tc>
          <w:tcPr>
            <w:tcW w:w="1265" w:type="pct"/>
            <w:noWrap/>
          </w:tcPr>
          <w:p w14:paraId="607A6090" w14:textId="77777777" w:rsidR="00F1171E" w:rsidRPr="00783D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83D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1D7551E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CE953D0" w14:textId="77777777" w:rsidR="00F1171E" w:rsidRPr="00783DC6" w:rsidRDefault="00761E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E412C54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3DC6" w14:paraId="18EC5154" w14:textId="77777777" w:rsidTr="007222C8">
        <w:trPr>
          <w:trHeight w:val="859"/>
        </w:trPr>
        <w:tc>
          <w:tcPr>
            <w:tcW w:w="1265" w:type="pct"/>
            <w:noWrap/>
          </w:tcPr>
          <w:p w14:paraId="7A5B0ADA" w14:textId="77777777" w:rsidR="00F1171E" w:rsidRPr="00783D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1BC416A" w14:textId="77777777" w:rsidR="00F1171E" w:rsidRPr="00783DC6" w:rsidRDefault="00761E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E26287D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3DC6" w14:paraId="11CF5BF9" w14:textId="77777777" w:rsidTr="007222C8">
        <w:trPr>
          <w:trHeight w:val="703"/>
        </w:trPr>
        <w:tc>
          <w:tcPr>
            <w:tcW w:w="1265" w:type="pct"/>
            <w:noWrap/>
          </w:tcPr>
          <w:p w14:paraId="3CF8B831" w14:textId="77777777" w:rsidR="00F1171E" w:rsidRPr="00783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CBEFDE1" w14:textId="77777777" w:rsidR="00F1171E" w:rsidRPr="00783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61E5E8E" w14:textId="77777777" w:rsidR="00F1171E" w:rsidRPr="00783DC6" w:rsidRDefault="00761E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1E41CE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3DC6" w14:paraId="27F81D38" w14:textId="77777777" w:rsidTr="007222C8">
        <w:trPr>
          <w:trHeight w:val="386"/>
        </w:trPr>
        <w:tc>
          <w:tcPr>
            <w:tcW w:w="1265" w:type="pct"/>
            <w:noWrap/>
          </w:tcPr>
          <w:p w14:paraId="5B0814A8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00D4985" w14:textId="77777777" w:rsidR="00F1171E" w:rsidRPr="00783D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83D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8CA6102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6F886F0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5D4662" w14:textId="77777777" w:rsidR="00F1171E" w:rsidRPr="00783DC6" w:rsidRDefault="00761E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sz w:val="20"/>
                <w:szCs w:val="20"/>
                <w:lang w:val="en-GB"/>
              </w:rPr>
              <w:t xml:space="preserve">Moderate. </w:t>
            </w:r>
            <w:r w:rsidR="00A56272" w:rsidRPr="00783DC6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correction required.</w:t>
            </w:r>
          </w:p>
          <w:p w14:paraId="2061E2FD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4DBF07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A65572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28D174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3DC6" w14:paraId="0FF4E998" w14:textId="77777777" w:rsidTr="007222C8">
        <w:trPr>
          <w:trHeight w:val="1178"/>
        </w:trPr>
        <w:tc>
          <w:tcPr>
            <w:tcW w:w="1265" w:type="pct"/>
            <w:noWrap/>
          </w:tcPr>
          <w:p w14:paraId="7485AB28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83DC6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83DC6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83D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704181D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31DF0AC" w14:textId="77777777" w:rsidR="00F1171E" w:rsidRPr="00783DC6" w:rsidRDefault="00401B51" w:rsidP="007222C8">
            <w:pPr>
              <w:rPr>
                <w:rFonts w:ascii="Arial" w:eastAsia="Calibri" w:hAnsi="Arial" w:cs="Arial"/>
                <w:iCs/>
                <w:sz w:val="20"/>
              </w:rPr>
            </w:pPr>
            <w:r w:rsidRPr="00783DC6">
              <w:rPr>
                <w:rFonts w:ascii="Arial" w:hAnsi="Arial" w:cs="Arial"/>
                <w:sz w:val="20"/>
                <w:szCs w:val="20"/>
                <w:lang w:val="en-GB"/>
              </w:rPr>
              <w:t xml:space="preserve">In abstract this sentence to be </w:t>
            </w:r>
            <w:proofErr w:type="gramStart"/>
            <w:r w:rsidRPr="00783DC6">
              <w:rPr>
                <w:rFonts w:ascii="Arial" w:hAnsi="Arial" w:cs="Arial"/>
                <w:sz w:val="20"/>
                <w:szCs w:val="20"/>
                <w:lang w:val="en-GB"/>
              </w:rPr>
              <w:t xml:space="preserve">modify </w:t>
            </w:r>
            <w:r w:rsidRPr="00783DC6">
              <w:rPr>
                <w:rFonts w:ascii="Arial" w:eastAsia="Calibri" w:hAnsi="Arial" w:cs="Arial"/>
                <w:iCs/>
                <w:sz w:val="20"/>
              </w:rPr>
              <w:t>.</w:t>
            </w:r>
            <w:proofErr w:type="gramEnd"/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 (Moreover, an iron-oxide scrubber made </w:t>
            </w:r>
            <w:r w:rsidRPr="00783DC6">
              <w:rPr>
                <w:rFonts w:ascii="Arial" w:eastAsia="Calibri" w:hAnsi="Arial" w:cs="Arial"/>
                <w:iCs/>
                <w:color w:val="FF0000"/>
                <w:sz w:val="20"/>
              </w:rPr>
              <w:t>locally effectively</w:t>
            </w:r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 lowered raw hydrogen sulfide (H</w:t>
            </w:r>
            <w:r w:rsidRPr="00783DC6">
              <w:rPr>
                <w:rFonts w:ascii="Arial" w:eastAsia="Calibri" w:hAnsi="Arial" w:cs="Arial"/>
                <w:iCs/>
                <w:sz w:val="20"/>
                <w:vertAlign w:val="subscript"/>
              </w:rPr>
              <w:t>2</w:t>
            </w:r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S) concentration of a critical 5,000-8,000 </w:t>
            </w:r>
            <w:proofErr w:type="spellStart"/>
            <w:r w:rsidRPr="00783DC6">
              <w:rPr>
                <w:rFonts w:ascii="Arial" w:eastAsia="Calibri" w:hAnsi="Arial" w:cs="Arial"/>
                <w:iCs/>
                <w:color w:val="FF0000"/>
                <w:sz w:val="20"/>
              </w:rPr>
              <w:t>ppM</w:t>
            </w:r>
            <w:proofErr w:type="spellEnd"/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 to the </w:t>
            </w:r>
            <w:proofErr w:type="gramStart"/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0 </w:t>
            </w:r>
            <w:proofErr w:type="spellStart"/>
            <w:r w:rsidRPr="00783DC6">
              <w:rPr>
                <w:rFonts w:ascii="Arial" w:eastAsia="Calibri" w:hAnsi="Arial" w:cs="Arial"/>
                <w:iCs/>
                <w:sz w:val="20"/>
              </w:rPr>
              <w:t>ppM</w:t>
            </w:r>
            <w:proofErr w:type="spellEnd"/>
            <w:proofErr w:type="gramEnd"/>
            <w:r w:rsidRPr="00783DC6">
              <w:rPr>
                <w:rFonts w:ascii="Arial" w:eastAsia="Calibri" w:hAnsi="Arial" w:cs="Arial"/>
                <w:iCs/>
                <w:sz w:val="20"/>
              </w:rPr>
              <w:t xml:space="preserve"> level, confirming an opportunity to use low-cost path of the purification)</w:t>
            </w:r>
          </w:p>
          <w:p w14:paraId="2EA6ABAF" w14:textId="77777777" w:rsidR="00401B51" w:rsidRPr="00783DC6" w:rsidRDefault="00401B51" w:rsidP="007222C8">
            <w:pPr>
              <w:rPr>
                <w:rFonts w:ascii="Arial" w:eastAsia="Calibri" w:hAnsi="Arial" w:cs="Arial"/>
                <w:iCs/>
                <w:sz w:val="20"/>
              </w:rPr>
            </w:pPr>
            <w:r w:rsidRPr="00783DC6">
              <w:rPr>
                <w:rFonts w:ascii="Arial" w:eastAsia="Calibri" w:hAnsi="Arial" w:cs="Arial"/>
                <w:iCs/>
                <w:sz w:val="20"/>
              </w:rPr>
              <w:t>In introduction sentence to be modified.</w:t>
            </w:r>
          </w:p>
          <w:p w14:paraId="4B153111" w14:textId="77777777" w:rsidR="00401B51" w:rsidRPr="00783DC6" w:rsidRDefault="00401B51" w:rsidP="007222C8">
            <w:pPr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</w:pP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Nigeria, as many developing economies, </w:t>
            </w:r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>is faced</w:t>
            </w: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 with a long-running energy poverty situation where it is significantly.</w:t>
            </w:r>
          </w:p>
          <w:p w14:paraId="07083784" w14:textId="77777777" w:rsidR="00401B51" w:rsidRPr="00783DC6" w:rsidRDefault="00401B51" w:rsidP="007222C8">
            <w:pPr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</w:pP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The move to a circular economy also requires </w:t>
            </w:r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 xml:space="preserve">that these wastes- especially the agricultural Fig wastes and an invasive species- be </w:t>
            </w:r>
            <w:proofErr w:type="spellStart"/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>valorised</w:t>
            </w:r>
            <w:proofErr w:type="spellEnd"/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 xml:space="preserve"> into clean energy.</w:t>
            </w:r>
          </w:p>
          <w:p w14:paraId="61466A5D" w14:textId="77777777" w:rsidR="00401B51" w:rsidRPr="00783DC6" w:rsidRDefault="00401B51" w:rsidP="007222C8">
            <w:pPr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</w:pPr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 xml:space="preserve"> </w:t>
            </w: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>in 2.3</w:t>
            </w:r>
          </w:p>
          <w:p w14:paraId="656B6074" w14:textId="77777777" w:rsidR="00401B51" w:rsidRPr="00783DC6" w:rsidRDefault="00401B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>The reactor working volume of each reactor was 700</w:t>
            </w: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 mL </w:t>
            </w:r>
            <w:proofErr w:type="gramStart"/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>( working</w:t>
            </w:r>
            <w:proofErr w:type="gramEnd"/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 volume of each reactor)</w:t>
            </w:r>
          </w:p>
          <w:p w14:paraId="636026D8" w14:textId="77777777" w:rsidR="00F1171E" w:rsidRPr="00783DC6" w:rsidRDefault="00A5627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sz w:val="20"/>
                <w:szCs w:val="20"/>
                <w:lang w:val="en-GB"/>
              </w:rPr>
              <w:t xml:space="preserve">In 3.3 line 5 </w:t>
            </w:r>
          </w:p>
          <w:p w14:paraId="7ABF0B1A" w14:textId="77777777" w:rsidR="00A56272" w:rsidRPr="00783DC6" w:rsidRDefault="00A5627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>ambien</w:t>
            </w:r>
            <w:proofErr w:type="spellEnd"/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 </w:t>
            </w:r>
            <w:proofErr w:type="gramStart"/>
            <w:r w:rsidRPr="00783DC6">
              <w:rPr>
                <w:rFonts w:ascii="Arial" w:eastAsia="Calibri" w:hAnsi="Arial" w:cs="Arial"/>
                <w:iCs/>
                <w:color w:val="FF0000"/>
                <w:kern w:val="2"/>
                <w:sz w:val="20"/>
                <w:szCs w:val="20"/>
              </w:rPr>
              <w:t>fluctuations</w:t>
            </w:r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>( ambient</w:t>
            </w:r>
            <w:proofErr w:type="gramEnd"/>
            <w:r w:rsidRPr="00783DC6">
              <w:rPr>
                <w:rFonts w:ascii="Arial" w:eastAsia="Calibri" w:hAnsi="Arial" w:cs="Arial"/>
                <w:iCs/>
                <w:kern w:val="2"/>
                <w:sz w:val="20"/>
                <w:szCs w:val="20"/>
              </w:rPr>
              <w:t xml:space="preserve"> fluctuations)</w:t>
            </w:r>
          </w:p>
          <w:p w14:paraId="0E19CE19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044D0F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0CDFDD" w14:textId="77777777" w:rsidR="00F1171E" w:rsidRPr="00783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B22A8F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178E95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C5D3C8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5A57A1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E08945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FED504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3EAFBA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E85207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9FC01D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9A161E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4F40DD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780818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DB73B3" w14:textId="77777777" w:rsidR="00F1171E" w:rsidRPr="00783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83DC6" w14:paraId="09FF734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25658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83D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9E75047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83DC6" w14:paraId="340AFC12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7F0C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C18F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3D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A694863" w14:textId="77777777" w:rsidR="00F1171E" w:rsidRPr="00783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3DC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83DC6">
              <w:rPr>
                <w:rFonts w:ascii="Arial" w:hAnsi="Arial" w:cs="Arial"/>
                <w:lang w:val="en-GB"/>
              </w:rPr>
              <w:t>comment</w:t>
            </w:r>
            <w:r w:rsidRPr="00783DC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83DC6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783DC6" w14:paraId="252E6BC7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0CFE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9802692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46EA8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625DEAD" w14:textId="77777777" w:rsidR="00F1171E" w:rsidRPr="00783DC6" w:rsidRDefault="00761E1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3DC6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65DC5CCD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51E10907" w14:textId="77777777" w:rsidR="00F1171E" w:rsidRPr="00783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24223E" w14:textId="77777777" w:rsidR="00F1171E" w:rsidRPr="00783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42700E" w14:textId="77777777" w:rsidR="00F1171E" w:rsidRPr="00783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D18028" w14:textId="77777777" w:rsidR="00F1171E" w:rsidRPr="00783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4089CB" w14:textId="77777777" w:rsidR="00783DC6" w:rsidRPr="008F349A" w:rsidRDefault="00783DC6" w:rsidP="00783DC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8F349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9F32497" w14:textId="77777777" w:rsidR="00783DC6" w:rsidRDefault="00783DC6" w:rsidP="00783DC6">
      <w:r w:rsidRPr="008F349A">
        <w:rPr>
          <w:rFonts w:ascii="Arial" w:hAnsi="Arial" w:cs="Arial"/>
          <w:b/>
          <w:color w:val="000000"/>
        </w:rPr>
        <w:t xml:space="preserve">P. </w:t>
      </w:r>
      <w:proofErr w:type="spellStart"/>
      <w:r w:rsidRPr="008F349A">
        <w:rPr>
          <w:rFonts w:ascii="Arial" w:hAnsi="Arial" w:cs="Arial"/>
          <w:b/>
          <w:color w:val="000000"/>
        </w:rPr>
        <w:t>Piramanayagam</w:t>
      </w:r>
      <w:proofErr w:type="spellEnd"/>
      <w:r w:rsidRPr="008F349A">
        <w:rPr>
          <w:rFonts w:ascii="Arial" w:hAnsi="Arial" w:cs="Arial"/>
          <w:b/>
          <w:color w:val="000000"/>
        </w:rPr>
        <w:t>, K.L.N. College of Engineering, India</w:t>
      </w:r>
      <w:r w:rsidRPr="008F349A">
        <w:rPr>
          <w:rFonts w:ascii="Arial" w:hAnsi="Arial" w:cs="Arial"/>
          <w:b/>
          <w:color w:val="000000"/>
        </w:rPr>
        <w:br/>
      </w:r>
    </w:p>
    <w:p w14:paraId="0F3392C5" w14:textId="77777777" w:rsidR="004C3DF1" w:rsidRPr="00783DC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783DC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4825" w14:textId="77777777" w:rsidR="008B36F8" w:rsidRPr="0000007A" w:rsidRDefault="008B36F8" w:rsidP="0099583E">
      <w:r>
        <w:separator/>
      </w:r>
    </w:p>
  </w:endnote>
  <w:endnote w:type="continuationSeparator" w:id="0">
    <w:p w14:paraId="201E6B13" w14:textId="77777777" w:rsidR="008B36F8" w:rsidRPr="0000007A" w:rsidRDefault="008B36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131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D6A4" w14:textId="77777777" w:rsidR="008B36F8" w:rsidRPr="0000007A" w:rsidRDefault="008B36F8" w:rsidP="0099583E">
      <w:r>
        <w:separator/>
      </w:r>
    </w:p>
  </w:footnote>
  <w:footnote w:type="continuationSeparator" w:id="0">
    <w:p w14:paraId="7259B899" w14:textId="77777777" w:rsidR="008B36F8" w:rsidRPr="0000007A" w:rsidRDefault="008B36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A3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7E0BF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09E4E9C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2809518">
    <w:abstractNumId w:val="3"/>
  </w:num>
  <w:num w:numId="2" w16cid:durableId="1622881239">
    <w:abstractNumId w:val="6"/>
  </w:num>
  <w:num w:numId="3" w16cid:durableId="651063526">
    <w:abstractNumId w:val="5"/>
  </w:num>
  <w:num w:numId="4" w16cid:durableId="1291473209">
    <w:abstractNumId w:val="7"/>
  </w:num>
  <w:num w:numId="5" w16cid:durableId="1818060992">
    <w:abstractNumId w:val="4"/>
  </w:num>
  <w:num w:numId="6" w16cid:durableId="1409231691">
    <w:abstractNumId w:val="0"/>
  </w:num>
  <w:num w:numId="7" w16cid:durableId="107434892">
    <w:abstractNumId w:val="1"/>
  </w:num>
  <w:num w:numId="8" w16cid:durableId="149180771">
    <w:abstractNumId w:val="9"/>
  </w:num>
  <w:num w:numId="9" w16cid:durableId="1904482588">
    <w:abstractNumId w:val="8"/>
  </w:num>
  <w:num w:numId="10" w16cid:durableId="462892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8EA"/>
    <w:rsid w:val="000C0B04"/>
    <w:rsid w:val="000C3B7E"/>
    <w:rsid w:val="000C5FF4"/>
    <w:rsid w:val="000D13B0"/>
    <w:rsid w:val="000F6EA8"/>
    <w:rsid w:val="00101322"/>
    <w:rsid w:val="0011246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FE7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B52"/>
    <w:rsid w:val="003E746A"/>
    <w:rsid w:val="00401B51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A57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882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396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BA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E1C"/>
    <w:rsid w:val="00766889"/>
    <w:rsid w:val="00766A0D"/>
    <w:rsid w:val="00767F8C"/>
    <w:rsid w:val="00780B67"/>
    <w:rsid w:val="00781D07"/>
    <w:rsid w:val="00783DC6"/>
    <w:rsid w:val="00785F9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F43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6F8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CAD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9C7"/>
    <w:rsid w:val="009E6A30"/>
    <w:rsid w:val="009F07D4"/>
    <w:rsid w:val="009F29EB"/>
    <w:rsid w:val="009F6AC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272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6DB9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B72"/>
    <w:rsid w:val="00DB7E1B"/>
    <w:rsid w:val="00DC1D81"/>
    <w:rsid w:val="00DC6FED"/>
    <w:rsid w:val="00DD0C4A"/>
    <w:rsid w:val="00DD274C"/>
    <w:rsid w:val="00DE143D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C16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9C99EFB"/>
  <w15:docId w15:val="{64E7B241-C962-46BF-B821-A93A9FEB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C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7C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6B5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83D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2026-01-05T12:19:00Z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