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29F8260" w:rsidR="0000007A" w:rsidRPr="00DE7D30" w:rsidRDefault="00222015" w:rsidP="00054BC4">
            <w:pPr>
              <w:pStyle w:val="NormalWeb"/>
              <w:rPr>
                <w:rFonts w:ascii="Arial" w:hAnsi="Arial" w:cs="Arial"/>
                <w:b/>
                <w:bCs/>
                <w:szCs w:val="28"/>
                <w:u w:val="single"/>
              </w:rPr>
            </w:pPr>
            <w:r w:rsidRPr="00222015">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A82E21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222015" w:rsidRPr="00222015">
              <w:rPr>
                <w:rFonts w:ascii="Arial" w:hAnsi="Arial" w:cs="Arial"/>
                <w:b/>
                <w:bCs/>
                <w:szCs w:val="28"/>
                <w:lang w:val="en-GB"/>
              </w:rPr>
              <w:t>4104.1</w:t>
            </w:r>
            <w:r w:rsidR="00795B6A">
              <w:rPr>
                <w:rFonts w:ascii="Arial" w:hAnsi="Arial" w:cs="Arial"/>
                <w:b/>
                <w:bCs/>
                <w:szCs w:val="28"/>
                <w:lang w:val="en-GB"/>
              </w:rPr>
              <w:t>3</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3951E97" w:rsidR="0000007A" w:rsidRPr="00DE7D30" w:rsidRDefault="00222015" w:rsidP="000450FC">
            <w:pPr>
              <w:pStyle w:val="NormalWeb"/>
              <w:spacing w:before="0" w:beforeAutospacing="0" w:after="0" w:afterAutospacing="0"/>
              <w:rPr>
                <w:rFonts w:ascii="Arial" w:hAnsi="Arial" w:cs="Arial"/>
                <w:b/>
                <w:szCs w:val="28"/>
                <w:highlight w:val="yellow"/>
                <w:lang w:val="en-GB"/>
              </w:rPr>
            </w:pPr>
            <w:r w:rsidRPr="00222015">
              <w:rPr>
                <w:rFonts w:ascii="Arial" w:hAnsi="Arial" w:cs="Arial"/>
                <w:b/>
                <w:szCs w:val="28"/>
                <w:lang w:val="en-GB"/>
              </w:rPr>
              <w:t>Gaps in the Grid: Access and the Digital Inequality Crisis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A0C3781" w:rsidR="00CF0BBB" w:rsidRPr="00DE7D30" w:rsidRDefault="0022201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687E08A4" w14:textId="7CCD064B" w:rsidR="00A5245E" w:rsidRPr="00A5245E" w:rsidRDefault="00A5245E" w:rsidP="00A5245E">
            <w:pPr>
              <w:pStyle w:val="ListParagraph"/>
              <w:jc w:val="both"/>
              <w:rPr>
                <w:sz w:val="20"/>
                <w:szCs w:val="20"/>
                <w:lang w:val="en-IN"/>
              </w:rPr>
            </w:pPr>
            <w:r w:rsidRPr="00A5245E">
              <w:rPr>
                <w:sz w:val="20"/>
                <w:szCs w:val="20"/>
                <w:lang w:val="en-IN"/>
              </w:rPr>
              <w:t>This manuscript is important for the scientific community because it explores unequal access to digital technology and the Internet. It shows how gaps in access can increase social and economic inequalities, especially in areas like education, healthcare, and jobs. By highlighting the struggles of disadvantaged communities, it emphasizes the need to address these challenges to ensure everyone has equal opportunities in our increasingly connected world.</w:t>
            </w:r>
          </w:p>
          <w:p w14:paraId="7DBC9196" w14:textId="77777777" w:rsidR="00F1171E" w:rsidRPr="00A5245E" w:rsidRDefault="00F1171E" w:rsidP="00A5245E">
            <w:pPr>
              <w:pStyle w:val="ListParagraph"/>
              <w:ind w:left="0"/>
              <w:jc w:val="both"/>
              <w:rPr>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94F0C5B" w:rsidR="00F1171E" w:rsidRPr="00A5245E" w:rsidRDefault="00A5245E" w:rsidP="00A5245E">
            <w:pPr>
              <w:ind w:left="360"/>
              <w:jc w:val="both"/>
              <w:rPr>
                <w:sz w:val="20"/>
                <w:szCs w:val="20"/>
                <w:lang w:val="en-GB"/>
              </w:rPr>
            </w:pPr>
            <w:r w:rsidRPr="00A5245E">
              <w:rPr>
                <w:sz w:val="20"/>
                <w:szCs w:val="20"/>
                <w:lang w:val="en-GB"/>
              </w:rPr>
              <w:t xml:space="preserve">Yes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C95FB51" w:rsidR="00F1171E" w:rsidRPr="00A5245E" w:rsidRDefault="00A5245E" w:rsidP="00A5245E">
            <w:pPr>
              <w:ind w:left="360"/>
              <w:jc w:val="both"/>
              <w:rPr>
                <w:sz w:val="20"/>
                <w:szCs w:val="20"/>
                <w:lang w:val="en-GB"/>
              </w:rPr>
            </w:pPr>
            <w:r w:rsidRPr="00A5245E">
              <w:rPr>
                <w:sz w:val="20"/>
                <w:szCs w:val="20"/>
                <w:lang w:val="en-GB"/>
              </w:rPr>
              <w:t xml:space="preserve">Yes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6C03C11A" w:rsidR="00F1171E" w:rsidRPr="00A5245E" w:rsidRDefault="00A5245E" w:rsidP="00A5245E">
            <w:pPr>
              <w:pStyle w:val="ListParagraph"/>
              <w:ind w:left="0"/>
              <w:jc w:val="both"/>
              <w:rPr>
                <w:sz w:val="20"/>
                <w:szCs w:val="20"/>
                <w:lang w:val="en-GB"/>
              </w:rPr>
            </w:pPr>
            <w:r w:rsidRPr="00A5245E">
              <w:rPr>
                <w:sz w:val="20"/>
                <w:szCs w:val="20"/>
                <w:lang w:val="en-GB"/>
              </w:rPr>
              <w:t>Yes, it's scientifically correct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259B5096" w:rsidR="00F1171E" w:rsidRPr="00900E9B" w:rsidRDefault="00F1171E" w:rsidP="007222C8">
            <w:pPr>
              <w:ind w:left="360"/>
              <w:rPr>
                <w:b/>
                <w:bCs/>
                <w:sz w:val="20"/>
                <w:szCs w:val="20"/>
                <w:lang w:val="en-GB"/>
              </w:rPr>
            </w:pPr>
            <w:r w:rsidRPr="00900E9B">
              <w:rPr>
                <w:b/>
                <w:bCs/>
                <w:sz w:val="20"/>
                <w:szCs w:val="20"/>
                <w:lang w:val="en-GB"/>
              </w:rPr>
              <w:t xml:space="preserve">Are </w:t>
            </w:r>
            <w:r w:rsidR="00A5245E" w:rsidRPr="00900E9B">
              <w:rPr>
                <w:b/>
                <w:bCs/>
                <w:sz w:val="20"/>
                <w:szCs w:val="20"/>
                <w:lang w:val="en-GB"/>
              </w:rPr>
              <w:t>the references sufficient and recent</w:t>
            </w:r>
            <w:r w:rsidRPr="00900E9B">
              <w:rPr>
                <w:b/>
                <w:bCs/>
                <w:sz w:val="20"/>
                <w:szCs w:val="20"/>
                <w:lang w:val="en-GB"/>
              </w:rPr>
              <w:t xml:space="preserve">?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19B4C0DB" w:rsidR="00F1171E" w:rsidRPr="00A5245E" w:rsidRDefault="00A5245E" w:rsidP="00A5245E">
            <w:pPr>
              <w:pStyle w:val="ListParagraph"/>
              <w:ind w:left="0"/>
              <w:jc w:val="both"/>
              <w:rPr>
                <w:sz w:val="20"/>
                <w:szCs w:val="20"/>
                <w:lang w:val="en-GB"/>
              </w:rPr>
            </w:pPr>
            <w:r w:rsidRPr="00A5245E">
              <w:rPr>
                <w:sz w:val="20"/>
                <w:szCs w:val="20"/>
                <w:lang w:val="en-GB"/>
              </w:rPr>
              <w:t>The references are sufficient and recent according to the study.</w:t>
            </w:r>
          </w:p>
        </w:tc>
        <w:tc>
          <w:tcPr>
            <w:tcW w:w="1523" w:type="pct"/>
          </w:tcPr>
          <w:p w14:paraId="40220055" w14:textId="0ACA965D"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A5245E" w:rsidRDefault="00F1171E" w:rsidP="007222C8">
            <w:pPr>
              <w:rPr>
                <w:sz w:val="22"/>
                <w:szCs w:val="22"/>
                <w:lang w:val="en-GB"/>
              </w:rPr>
            </w:pPr>
          </w:p>
          <w:p w14:paraId="6CBA4B2A" w14:textId="77777777" w:rsidR="00F1171E" w:rsidRPr="00A5245E" w:rsidRDefault="00F1171E" w:rsidP="007222C8">
            <w:pPr>
              <w:rPr>
                <w:sz w:val="22"/>
                <w:szCs w:val="22"/>
                <w:lang w:val="en-GB"/>
              </w:rPr>
            </w:pPr>
          </w:p>
          <w:p w14:paraId="41E28118" w14:textId="031301A9" w:rsidR="00F1171E" w:rsidRPr="00A5245E" w:rsidRDefault="00A5245E" w:rsidP="007222C8">
            <w:pPr>
              <w:rPr>
                <w:sz w:val="20"/>
                <w:szCs w:val="20"/>
                <w:lang w:val="en-GB"/>
              </w:rPr>
            </w:pPr>
            <w:r w:rsidRPr="00A5245E">
              <w:rPr>
                <w:sz w:val="20"/>
                <w:szCs w:val="20"/>
                <w:lang w:val="en-GB"/>
              </w:rPr>
              <w:t xml:space="preserve">Yes, it is suitable for scholarly communications </w:t>
            </w:r>
          </w:p>
          <w:p w14:paraId="297F52DB" w14:textId="77777777" w:rsidR="00F1171E" w:rsidRPr="00A5245E" w:rsidRDefault="00F1171E" w:rsidP="007222C8">
            <w:pPr>
              <w:rPr>
                <w:sz w:val="22"/>
                <w:szCs w:val="22"/>
                <w:lang w:val="en-GB"/>
              </w:rPr>
            </w:pPr>
          </w:p>
          <w:p w14:paraId="149A6CEF" w14:textId="77777777" w:rsidR="00F1171E" w:rsidRPr="00A5245E" w:rsidRDefault="00F1171E" w:rsidP="007222C8">
            <w:pPr>
              <w:rPr>
                <w:sz w:val="22"/>
                <w:szCs w:val="22"/>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5DFD0E8" w14:textId="1F7C4798" w:rsidR="00F1171E" w:rsidRPr="00073DEE" w:rsidRDefault="009217D2" w:rsidP="007222C8">
            <w:pPr>
              <w:rPr>
                <w:sz w:val="20"/>
                <w:szCs w:val="20"/>
                <w:lang w:val="en-IN"/>
              </w:rPr>
            </w:pPr>
            <w:r w:rsidRPr="009217D2">
              <w:rPr>
                <w:sz w:val="20"/>
                <w:szCs w:val="20"/>
                <w:lang w:val="en-IN"/>
              </w:rPr>
              <w:t xml:space="preserve">The manuscript </w:t>
            </w:r>
            <w:r w:rsidRPr="009217D2">
              <w:rPr>
                <w:i/>
                <w:iCs/>
                <w:sz w:val="20"/>
                <w:szCs w:val="20"/>
                <w:lang w:val="en-IN"/>
              </w:rPr>
              <w:t>Gaps in the Grid: Access and the Digital Inequality Crisis</w:t>
            </w:r>
            <w:r w:rsidRPr="009217D2">
              <w:rPr>
                <w:sz w:val="20"/>
                <w:szCs w:val="20"/>
                <w:lang w:val="en-IN"/>
              </w:rPr>
              <w:t xml:space="preserve"> provides a thorough examination of digital inequality, highlighting its causes, impacts, and potential solutions. It effectively discusses factors such as socioeconomic disparities, geographic isolation, and educational barriers while using survey-based data and real-world examples to support its arguments. The recommendations, including infrastructure development and digital literacy initiatives, are practical and actionable. While comprehensive, the manuscript could benefit from more concise language and broader international comparisons to enhance its impact. Overall, it is a valuable contribution to addressing the digital divide.</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FB6702" w:rsidRPr="00FB6702" w14:paraId="2E8E60C3" w14:textId="77777777" w:rsidTr="00E23DAA">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207FA76F" w14:textId="77777777" w:rsidR="00FB6702" w:rsidRPr="00FB6702" w:rsidRDefault="00FB6702" w:rsidP="00FB6702">
            <w:pPr>
              <w:pStyle w:val="BodyText"/>
              <w:rPr>
                <w:b/>
                <w:bCs/>
                <w:sz w:val="20"/>
                <w:szCs w:val="20"/>
                <w:u w:val="single"/>
                <w:lang w:val="en-GB"/>
              </w:rPr>
            </w:pPr>
            <w:bookmarkStart w:id="0" w:name="_Hlk167897572"/>
            <w:r w:rsidRPr="00FB6702">
              <w:rPr>
                <w:b/>
                <w:bCs/>
                <w:sz w:val="20"/>
                <w:szCs w:val="20"/>
                <w:u w:val="single"/>
                <w:lang w:val="en-GB"/>
              </w:rPr>
              <w:t xml:space="preserve">PART  2: </w:t>
            </w:r>
          </w:p>
          <w:p w14:paraId="5C4718C7" w14:textId="77777777" w:rsidR="00FB6702" w:rsidRPr="00FB6702" w:rsidRDefault="00FB6702" w:rsidP="00FB6702">
            <w:pPr>
              <w:pStyle w:val="BodyText"/>
              <w:rPr>
                <w:b/>
                <w:bCs/>
                <w:sz w:val="20"/>
                <w:szCs w:val="20"/>
                <w:u w:val="single"/>
                <w:lang w:val="en-GB"/>
              </w:rPr>
            </w:pPr>
          </w:p>
        </w:tc>
      </w:tr>
      <w:tr w:rsidR="00FB6702" w:rsidRPr="00FB6702" w14:paraId="07D7E0DB" w14:textId="77777777" w:rsidTr="00E23DAA">
        <w:tc>
          <w:tcPr>
            <w:tcW w:w="1589" w:type="pct"/>
            <w:shd w:val="clear" w:color="auto" w:fill="auto"/>
            <w:noWrap/>
            <w:tcMar>
              <w:top w:w="0" w:type="dxa"/>
              <w:left w:w="108" w:type="dxa"/>
              <w:bottom w:w="0" w:type="dxa"/>
              <w:right w:w="108" w:type="dxa"/>
            </w:tcMar>
            <w:vAlign w:val="center"/>
          </w:tcPr>
          <w:p w14:paraId="2722E3D8" w14:textId="77777777" w:rsidR="00FB6702" w:rsidRPr="00FB6702" w:rsidRDefault="00FB6702" w:rsidP="00FB6702">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008BA87E" w14:textId="77777777" w:rsidR="00FB6702" w:rsidRPr="00FB6702" w:rsidRDefault="00FB6702" w:rsidP="00FB6702">
            <w:pPr>
              <w:pStyle w:val="BodyText"/>
              <w:rPr>
                <w:b/>
                <w:bCs/>
                <w:sz w:val="20"/>
                <w:szCs w:val="20"/>
                <w:u w:val="single"/>
                <w:lang w:val="en-GB"/>
              </w:rPr>
            </w:pPr>
            <w:r w:rsidRPr="00FB6702">
              <w:rPr>
                <w:b/>
                <w:bCs/>
                <w:sz w:val="20"/>
                <w:szCs w:val="20"/>
                <w:u w:val="single"/>
                <w:lang w:val="en-GB"/>
              </w:rPr>
              <w:t>Reviewer’s comment</w:t>
            </w:r>
          </w:p>
        </w:tc>
        <w:tc>
          <w:tcPr>
            <w:tcW w:w="1664" w:type="pct"/>
            <w:shd w:val="clear" w:color="auto" w:fill="auto"/>
          </w:tcPr>
          <w:p w14:paraId="08CBA725" w14:textId="77777777" w:rsidR="00FB6702" w:rsidRPr="00FB6702" w:rsidRDefault="00FB6702" w:rsidP="00FB6702">
            <w:pPr>
              <w:pStyle w:val="BodyText"/>
              <w:rPr>
                <w:b/>
                <w:bCs/>
                <w:sz w:val="20"/>
                <w:szCs w:val="20"/>
                <w:u w:val="single"/>
                <w:lang w:val="en-GB"/>
              </w:rPr>
            </w:pPr>
            <w:r w:rsidRPr="00FB6702">
              <w:rPr>
                <w:b/>
                <w:bCs/>
                <w:sz w:val="20"/>
                <w:szCs w:val="20"/>
                <w:u w:val="single"/>
                <w:lang w:val="en-GB"/>
              </w:rPr>
              <w:t xml:space="preserve">Author’s comment </w:t>
            </w:r>
            <w:r w:rsidRPr="00FB6702">
              <w:rPr>
                <w:b/>
                <w:bCs/>
                <w:i/>
                <w:sz w:val="20"/>
                <w:szCs w:val="20"/>
                <w:u w:val="single"/>
                <w:lang w:val="en-GB"/>
              </w:rPr>
              <w:t>(if agreed with reviewer, correct the manuscript and highlight that part in the manuscript. It is mandatory that authors should write his/her feedback here)</w:t>
            </w:r>
          </w:p>
        </w:tc>
      </w:tr>
      <w:tr w:rsidR="00FB6702" w:rsidRPr="00FB6702" w14:paraId="6C2298F0" w14:textId="77777777" w:rsidTr="00E23DAA">
        <w:trPr>
          <w:trHeight w:val="890"/>
        </w:trPr>
        <w:tc>
          <w:tcPr>
            <w:tcW w:w="1589" w:type="pct"/>
            <w:shd w:val="clear" w:color="auto" w:fill="auto"/>
            <w:noWrap/>
            <w:tcMar>
              <w:top w:w="0" w:type="dxa"/>
              <w:left w:w="108" w:type="dxa"/>
              <w:bottom w:w="0" w:type="dxa"/>
              <w:right w:w="108" w:type="dxa"/>
            </w:tcMar>
            <w:vAlign w:val="center"/>
          </w:tcPr>
          <w:p w14:paraId="7FD9E930" w14:textId="77777777" w:rsidR="00FB6702" w:rsidRPr="00FB6702" w:rsidRDefault="00FB6702" w:rsidP="00FB6702">
            <w:pPr>
              <w:pStyle w:val="BodyText"/>
              <w:rPr>
                <w:b/>
                <w:bCs/>
                <w:sz w:val="20"/>
                <w:szCs w:val="20"/>
                <w:u w:val="single"/>
                <w:lang w:val="en-GB"/>
              </w:rPr>
            </w:pPr>
            <w:r w:rsidRPr="00FB6702">
              <w:rPr>
                <w:b/>
                <w:bCs/>
                <w:sz w:val="20"/>
                <w:szCs w:val="20"/>
                <w:u w:val="single"/>
                <w:lang w:val="en-GB"/>
              </w:rPr>
              <w:t xml:space="preserve">Are there ethical issues in this manuscript? </w:t>
            </w:r>
          </w:p>
          <w:p w14:paraId="65D3E4C3" w14:textId="77777777" w:rsidR="00FB6702" w:rsidRPr="00FB6702" w:rsidRDefault="00FB6702" w:rsidP="00FB6702">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0CFBFAEA" w14:textId="77777777" w:rsidR="00FB6702" w:rsidRPr="00FB6702" w:rsidRDefault="00FB6702" w:rsidP="00FB6702">
            <w:pPr>
              <w:pStyle w:val="BodyText"/>
              <w:rPr>
                <w:b/>
                <w:bCs/>
                <w:i/>
                <w:iCs/>
                <w:sz w:val="20"/>
                <w:szCs w:val="20"/>
                <w:u w:val="single"/>
                <w:lang w:val="en-GB"/>
              </w:rPr>
            </w:pPr>
            <w:r w:rsidRPr="00FB6702">
              <w:rPr>
                <w:b/>
                <w:bCs/>
                <w:i/>
                <w:iCs/>
                <w:sz w:val="20"/>
                <w:szCs w:val="20"/>
                <w:u w:val="single"/>
                <w:lang w:val="en-GB"/>
              </w:rPr>
              <w:t xml:space="preserve">(If yes, </w:t>
            </w:r>
            <w:proofErr w:type="gramStart"/>
            <w:r w:rsidRPr="00FB6702">
              <w:rPr>
                <w:b/>
                <w:bCs/>
                <w:i/>
                <w:iCs/>
                <w:sz w:val="20"/>
                <w:szCs w:val="20"/>
                <w:u w:val="single"/>
                <w:lang w:val="en-GB"/>
              </w:rPr>
              <w:t>Kindly</w:t>
            </w:r>
            <w:proofErr w:type="gramEnd"/>
            <w:r w:rsidRPr="00FB6702">
              <w:rPr>
                <w:b/>
                <w:bCs/>
                <w:i/>
                <w:iCs/>
                <w:sz w:val="20"/>
                <w:szCs w:val="20"/>
                <w:u w:val="single"/>
                <w:lang w:val="en-GB"/>
              </w:rPr>
              <w:t xml:space="preserve"> please write down the ethical issues here in details)</w:t>
            </w:r>
          </w:p>
          <w:p w14:paraId="39D58FF7" w14:textId="77777777" w:rsidR="00FB6702" w:rsidRPr="00FB6702" w:rsidRDefault="00FB6702" w:rsidP="00FB6702">
            <w:pPr>
              <w:pStyle w:val="BodyText"/>
              <w:rPr>
                <w:b/>
                <w:bCs/>
                <w:sz w:val="20"/>
                <w:szCs w:val="20"/>
                <w:u w:val="single"/>
                <w:lang w:val="en-GB"/>
              </w:rPr>
            </w:pPr>
          </w:p>
          <w:p w14:paraId="5100CFF8" w14:textId="77777777" w:rsidR="00FB6702" w:rsidRPr="00FB6702" w:rsidRDefault="00FB6702" w:rsidP="00FB6702">
            <w:pPr>
              <w:pStyle w:val="BodyText"/>
              <w:rPr>
                <w:b/>
                <w:bCs/>
                <w:sz w:val="20"/>
                <w:szCs w:val="20"/>
                <w:u w:val="single"/>
                <w:lang w:val="en-GB"/>
              </w:rPr>
            </w:pPr>
          </w:p>
        </w:tc>
        <w:tc>
          <w:tcPr>
            <w:tcW w:w="1664" w:type="pct"/>
            <w:shd w:val="clear" w:color="auto" w:fill="auto"/>
            <w:vAlign w:val="center"/>
          </w:tcPr>
          <w:p w14:paraId="273743BF" w14:textId="77777777" w:rsidR="00FB6702" w:rsidRPr="00FB6702" w:rsidRDefault="00FB6702" w:rsidP="00FB6702">
            <w:pPr>
              <w:pStyle w:val="BodyText"/>
              <w:rPr>
                <w:b/>
                <w:bCs/>
                <w:sz w:val="20"/>
                <w:szCs w:val="20"/>
                <w:u w:val="single"/>
                <w:lang w:val="en-GB"/>
              </w:rPr>
            </w:pPr>
          </w:p>
          <w:p w14:paraId="0E2ECA62" w14:textId="77777777" w:rsidR="00FB6702" w:rsidRPr="00FB6702" w:rsidRDefault="00FB6702" w:rsidP="00FB6702">
            <w:pPr>
              <w:pStyle w:val="BodyText"/>
              <w:rPr>
                <w:b/>
                <w:bCs/>
                <w:sz w:val="20"/>
                <w:szCs w:val="20"/>
                <w:u w:val="single"/>
                <w:lang w:val="en-GB"/>
              </w:rPr>
            </w:pPr>
          </w:p>
          <w:p w14:paraId="3416DCD5" w14:textId="77777777" w:rsidR="00FB6702" w:rsidRPr="00FB6702" w:rsidRDefault="00FB6702" w:rsidP="00FB6702">
            <w:pPr>
              <w:pStyle w:val="BodyText"/>
              <w:rPr>
                <w:b/>
                <w:bCs/>
                <w:sz w:val="20"/>
                <w:szCs w:val="20"/>
                <w:u w:val="single"/>
                <w:lang w:val="en-GB"/>
              </w:rPr>
            </w:pPr>
          </w:p>
        </w:tc>
      </w:tr>
    </w:tbl>
    <w:p w14:paraId="06522CEC" w14:textId="77777777" w:rsidR="00FB6702" w:rsidRPr="00FB6702" w:rsidRDefault="00FB6702" w:rsidP="00FB6702">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FB6702" w:rsidRPr="00FB6702" w14:paraId="3A722275" w14:textId="77777777" w:rsidTr="00E23DAA">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1992056C" w14:textId="77777777" w:rsidR="00FB6702" w:rsidRPr="00FB6702" w:rsidRDefault="00FB6702" w:rsidP="00FB6702">
            <w:pPr>
              <w:pStyle w:val="BodyText"/>
              <w:rPr>
                <w:b/>
                <w:bCs/>
                <w:sz w:val="20"/>
                <w:szCs w:val="20"/>
                <w:u w:val="single"/>
                <w:lang w:val="en-US"/>
              </w:rPr>
            </w:pPr>
          </w:p>
          <w:p w14:paraId="11E6AFBE" w14:textId="77777777" w:rsidR="00FB6702" w:rsidRPr="00FB6702" w:rsidRDefault="00FB6702" w:rsidP="00FB6702">
            <w:pPr>
              <w:pStyle w:val="BodyText"/>
              <w:rPr>
                <w:b/>
                <w:bCs/>
                <w:sz w:val="20"/>
                <w:szCs w:val="20"/>
                <w:u w:val="single"/>
                <w:lang w:val="en-US"/>
              </w:rPr>
            </w:pPr>
          </w:p>
          <w:p w14:paraId="59F0C5A4" w14:textId="77777777" w:rsidR="00FB6702" w:rsidRPr="00FB6702" w:rsidRDefault="00FB6702" w:rsidP="00FB6702">
            <w:pPr>
              <w:pStyle w:val="BodyText"/>
              <w:rPr>
                <w:b/>
                <w:bCs/>
                <w:sz w:val="20"/>
                <w:szCs w:val="20"/>
                <w:u w:val="single"/>
                <w:lang w:val="en-GB"/>
              </w:rPr>
            </w:pPr>
          </w:p>
          <w:p w14:paraId="04DB1892" w14:textId="77777777" w:rsidR="00FB6702" w:rsidRPr="00FB6702" w:rsidRDefault="00FB6702" w:rsidP="00FB6702">
            <w:pPr>
              <w:pStyle w:val="BodyText"/>
              <w:rPr>
                <w:b/>
                <w:bCs/>
                <w:sz w:val="20"/>
                <w:szCs w:val="20"/>
                <w:u w:val="single"/>
                <w:lang w:val="en-GB"/>
              </w:rPr>
            </w:pPr>
          </w:p>
          <w:p w14:paraId="644A5368" w14:textId="77777777" w:rsidR="00FB6702" w:rsidRPr="00FB6702" w:rsidRDefault="00FB6702" w:rsidP="00FB6702">
            <w:pPr>
              <w:pStyle w:val="BodyText"/>
              <w:rPr>
                <w:b/>
                <w:bCs/>
                <w:sz w:val="20"/>
                <w:szCs w:val="20"/>
                <w:u w:val="single"/>
                <w:lang w:val="en-GB"/>
              </w:rPr>
            </w:pPr>
            <w:r w:rsidRPr="00FB6702">
              <w:rPr>
                <w:b/>
                <w:bCs/>
                <w:sz w:val="20"/>
                <w:szCs w:val="20"/>
                <w:u w:val="single"/>
                <w:lang w:val="en-GB"/>
              </w:rPr>
              <w:t>Reviewer Details:</w:t>
            </w:r>
          </w:p>
          <w:p w14:paraId="126EA9BB" w14:textId="77777777" w:rsidR="00FB6702" w:rsidRPr="00FB6702" w:rsidRDefault="00FB6702" w:rsidP="00FB6702">
            <w:pPr>
              <w:pStyle w:val="BodyText"/>
              <w:rPr>
                <w:b/>
                <w:bCs/>
                <w:sz w:val="20"/>
                <w:szCs w:val="20"/>
                <w:u w:val="single"/>
                <w:lang w:val="en-GB"/>
              </w:rPr>
            </w:pPr>
          </w:p>
        </w:tc>
      </w:tr>
      <w:tr w:rsidR="00FB6702" w:rsidRPr="00FB6702" w14:paraId="50CDC69A" w14:textId="77777777" w:rsidTr="00E23DAA">
        <w:trPr>
          <w:trHeight w:val="77"/>
        </w:trPr>
        <w:tc>
          <w:tcPr>
            <w:tcW w:w="3780" w:type="dxa"/>
            <w:shd w:val="clear" w:color="auto" w:fill="auto"/>
            <w:noWrap/>
            <w:tcMar>
              <w:top w:w="0" w:type="dxa"/>
              <w:left w:w="108" w:type="dxa"/>
              <w:bottom w:w="0" w:type="dxa"/>
              <w:right w:w="108" w:type="dxa"/>
            </w:tcMar>
            <w:vAlign w:val="center"/>
          </w:tcPr>
          <w:p w14:paraId="47A0ACD5" w14:textId="77777777" w:rsidR="00FB6702" w:rsidRPr="00FB6702" w:rsidRDefault="00FB6702" w:rsidP="00FB6702">
            <w:pPr>
              <w:pStyle w:val="BodyText"/>
              <w:rPr>
                <w:b/>
                <w:bCs/>
                <w:sz w:val="20"/>
                <w:szCs w:val="20"/>
                <w:u w:val="single"/>
                <w:lang w:val="en-GB"/>
              </w:rPr>
            </w:pPr>
            <w:r w:rsidRPr="00FB6702">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7A134868" w14:textId="24E591A1" w:rsidR="00FB6702" w:rsidRPr="00FB6702" w:rsidRDefault="007D57F2" w:rsidP="00FB6702">
            <w:pPr>
              <w:pStyle w:val="BodyText"/>
              <w:rPr>
                <w:b/>
                <w:bCs/>
                <w:sz w:val="20"/>
                <w:szCs w:val="20"/>
                <w:u w:val="single"/>
                <w:lang w:val="en-US"/>
              </w:rPr>
            </w:pPr>
            <w:proofErr w:type="spellStart"/>
            <w:r w:rsidRPr="007D57F2">
              <w:rPr>
                <w:b/>
                <w:bCs/>
                <w:sz w:val="20"/>
                <w:szCs w:val="20"/>
                <w:u w:val="single"/>
                <w:lang w:val="en-US"/>
              </w:rPr>
              <w:t>Mamta</w:t>
            </w:r>
            <w:proofErr w:type="spellEnd"/>
            <w:r w:rsidRPr="007D57F2">
              <w:rPr>
                <w:b/>
                <w:bCs/>
                <w:sz w:val="20"/>
                <w:szCs w:val="20"/>
                <w:u w:val="single"/>
                <w:lang w:val="en-US"/>
              </w:rPr>
              <w:t xml:space="preserve"> Rani</w:t>
            </w:r>
          </w:p>
        </w:tc>
      </w:tr>
      <w:tr w:rsidR="00FB6702" w:rsidRPr="00FB6702" w14:paraId="6527AC9F" w14:textId="77777777" w:rsidTr="00E23DAA">
        <w:trPr>
          <w:trHeight w:val="77"/>
        </w:trPr>
        <w:tc>
          <w:tcPr>
            <w:tcW w:w="3780" w:type="dxa"/>
            <w:shd w:val="clear" w:color="auto" w:fill="auto"/>
            <w:noWrap/>
            <w:tcMar>
              <w:top w:w="0" w:type="dxa"/>
              <w:left w:w="108" w:type="dxa"/>
              <w:bottom w:w="0" w:type="dxa"/>
              <w:right w:w="108" w:type="dxa"/>
            </w:tcMar>
            <w:vAlign w:val="center"/>
          </w:tcPr>
          <w:p w14:paraId="0148CF80" w14:textId="77777777" w:rsidR="00FB6702" w:rsidRPr="00FB6702" w:rsidRDefault="00FB6702" w:rsidP="00FB6702">
            <w:pPr>
              <w:pStyle w:val="BodyText"/>
              <w:rPr>
                <w:b/>
                <w:bCs/>
                <w:sz w:val="20"/>
                <w:szCs w:val="20"/>
                <w:u w:val="single"/>
                <w:lang w:val="en-GB"/>
              </w:rPr>
            </w:pPr>
            <w:r w:rsidRPr="00FB6702">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614D14E6" w14:textId="130D291D" w:rsidR="00FB6702" w:rsidRPr="00FB6702" w:rsidRDefault="007D57F2" w:rsidP="00FB6702">
            <w:pPr>
              <w:pStyle w:val="BodyText"/>
              <w:rPr>
                <w:b/>
                <w:bCs/>
                <w:sz w:val="20"/>
                <w:szCs w:val="20"/>
                <w:u w:val="single"/>
                <w:lang w:val="en-GB"/>
              </w:rPr>
            </w:pPr>
            <w:r w:rsidRPr="007D57F2">
              <w:rPr>
                <w:b/>
                <w:bCs/>
                <w:sz w:val="20"/>
                <w:szCs w:val="20"/>
                <w:u w:val="single"/>
                <w:lang w:val="en-GB"/>
              </w:rPr>
              <w:t>Chaudhary Devi Lal University, India</w:t>
            </w:r>
            <w:bookmarkStart w:id="1" w:name="_GoBack"/>
            <w:bookmarkEnd w:id="1"/>
          </w:p>
        </w:tc>
      </w:tr>
    </w:tbl>
    <w:p w14:paraId="3E1638BD" w14:textId="77777777" w:rsidR="00FB6702" w:rsidRPr="00FB6702" w:rsidRDefault="00FB6702" w:rsidP="00FB6702">
      <w:pPr>
        <w:pStyle w:val="BodyText"/>
        <w:rPr>
          <w:b/>
          <w:bCs/>
          <w:sz w:val="20"/>
          <w:szCs w:val="20"/>
          <w:u w:val="single"/>
          <w:lang w:val="en-US"/>
        </w:rPr>
      </w:pPr>
    </w:p>
    <w:bookmarkEnd w:id="0"/>
    <w:p w14:paraId="758B707E" w14:textId="77777777" w:rsidR="00FB6702" w:rsidRPr="00FB6702" w:rsidRDefault="00FB6702" w:rsidP="00FB6702">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C89F" w14:textId="77777777" w:rsidR="00C957E7" w:rsidRPr="0000007A" w:rsidRDefault="00C957E7" w:rsidP="0099583E">
      <w:r>
        <w:separator/>
      </w:r>
    </w:p>
  </w:endnote>
  <w:endnote w:type="continuationSeparator" w:id="0">
    <w:p w14:paraId="0EF2C9B9" w14:textId="77777777" w:rsidR="00C957E7" w:rsidRPr="0000007A" w:rsidRDefault="00C957E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0B7D" w14:textId="77777777" w:rsidR="00C957E7" w:rsidRPr="0000007A" w:rsidRDefault="00C957E7" w:rsidP="0099583E">
      <w:r>
        <w:separator/>
      </w:r>
    </w:p>
  </w:footnote>
  <w:footnote w:type="continuationSeparator" w:id="0">
    <w:p w14:paraId="68FA99DB" w14:textId="77777777" w:rsidR="00C957E7" w:rsidRPr="0000007A" w:rsidRDefault="00C957E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3DE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AD7"/>
    <w:rsid w:val="001D3A1D"/>
    <w:rsid w:val="001E4B3D"/>
    <w:rsid w:val="001F24FF"/>
    <w:rsid w:val="001F2913"/>
    <w:rsid w:val="001F707F"/>
    <w:rsid w:val="002011F3"/>
    <w:rsid w:val="00201B85"/>
    <w:rsid w:val="00204D68"/>
    <w:rsid w:val="002105F7"/>
    <w:rsid w:val="002109D6"/>
    <w:rsid w:val="00220111"/>
    <w:rsid w:val="002218DB"/>
    <w:rsid w:val="00222015"/>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49C7"/>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4543"/>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63EB"/>
    <w:rsid w:val="0052339F"/>
    <w:rsid w:val="00530A2D"/>
    <w:rsid w:val="00531C82"/>
    <w:rsid w:val="00533FC1"/>
    <w:rsid w:val="0054564B"/>
    <w:rsid w:val="00545A13"/>
    <w:rsid w:val="00546343"/>
    <w:rsid w:val="00546E3F"/>
    <w:rsid w:val="005548D5"/>
    <w:rsid w:val="00555430"/>
    <w:rsid w:val="00557CD3"/>
    <w:rsid w:val="00560D3C"/>
    <w:rsid w:val="00565D90"/>
    <w:rsid w:val="00567DE0"/>
    <w:rsid w:val="005735A5"/>
    <w:rsid w:val="005757CF"/>
    <w:rsid w:val="00581FF9"/>
    <w:rsid w:val="005A4F17"/>
    <w:rsid w:val="005B3509"/>
    <w:rsid w:val="005C25A0"/>
    <w:rsid w:val="005D230D"/>
    <w:rsid w:val="005D5918"/>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57117"/>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0CA"/>
    <w:rsid w:val="0073332F"/>
    <w:rsid w:val="00734756"/>
    <w:rsid w:val="00734BFB"/>
    <w:rsid w:val="0073538B"/>
    <w:rsid w:val="00737BC9"/>
    <w:rsid w:val="0074253C"/>
    <w:rsid w:val="007426E6"/>
    <w:rsid w:val="00751520"/>
    <w:rsid w:val="00766889"/>
    <w:rsid w:val="00766A0D"/>
    <w:rsid w:val="00767F8C"/>
    <w:rsid w:val="00780B67"/>
    <w:rsid w:val="00781D07"/>
    <w:rsid w:val="00795B6A"/>
    <w:rsid w:val="007A62F8"/>
    <w:rsid w:val="007B1099"/>
    <w:rsid w:val="007B54A4"/>
    <w:rsid w:val="007C6CDF"/>
    <w:rsid w:val="007D0246"/>
    <w:rsid w:val="007D57F2"/>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17D2"/>
    <w:rsid w:val="00922134"/>
    <w:rsid w:val="009239BA"/>
    <w:rsid w:val="009245E3"/>
    <w:rsid w:val="00942DEE"/>
    <w:rsid w:val="00944F67"/>
    <w:rsid w:val="009553EC"/>
    <w:rsid w:val="00955E45"/>
    <w:rsid w:val="00962929"/>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245E"/>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2E3E"/>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57E7"/>
    <w:rsid w:val="00C9650C"/>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702"/>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200621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6972286">
      <w:bodyDiv w:val="1"/>
      <w:marLeft w:val="0"/>
      <w:marRight w:val="0"/>
      <w:marTop w:val="0"/>
      <w:marBottom w:val="0"/>
      <w:divBdr>
        <w:top w:val="none" w:sz="0" w:space="0" w:color="auto"/>
        <w:left w:val="none" w:sz="0" w:space="0" w:color="auto"/>
        <w:bottom w:val="none" w:sz="0" w:space="0" w:color="auto"/>
        <w:right w:val="none" w:sz="0" w:space="0" w:color="auto"/>
      </w:divBdr>
    </w:div>
    <w:div w:id="1403675624">
      <w:bodyDiv w:val="1"/>
      <w:marLeft w:val="0"/>
      <w:marRight w:val="0"/>
      <w:marTop w:val="0"/>
      <w:marBottom w:val="0"/>
      <w:divBdr>
        <w:top w:val="none" w:sz="0" w:space="0" w:color="auto"/>
        <w:left w:val="none" w:sz="0" w:space="0" w:color="auto"/>
        <w:bottom w:val="none" w:sz="0" w:space="0" w:color="auto"/>
        <w:right w:val="none" w:sz="0" w:space="0" w:color="auto"/>
      </w:divBdr>
    </w:div>
    <w:div w:id="165887310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115</cp:revision>
  <dcterms:created xsi:type="dcterms:W3CDTF">2023-08-30T09:21:00Z</dcterms:created>
  <dcterms:modified xsi:type="dcterms:W3CDTF">2026-02-10T11:51:00Z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