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F6292B2" w:rsidR="0000007A" w:rsidRPr="00DE7D30" w:rsidRDefault="0026745C" w:rsidP="00054BC4">
            <w:pPr>
              <w:pStyle w:val="NormalWeb"/>
              <w:rPr>
                <w:rFonts w:ascii="Arial" w:hAnsi="Arial" w:cs="Arial"/>
                <w:b/>
                <w:bCs/>
                <w:szCs w:val="28"/>
                <w:u w:val="single"/>
              </w:rPr>
            </w:pPr>
            <w:r w:rsidRPr="0026745C">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F66C159"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FC0710">
              <w:t xml:space="preserve"> </w:t>
            </w:r>
            <w:r w:rsidR="00FC0710" w:rsidRPr="00FC0710">
              <w:rPr>
                <w:rFonts w:ascii="Arial" w:hAnsi="Arial" w:cs="Arial"/>
                <w:b/>
                <w:bCs/>
                <w:szCs w:val="28"/>
                <w:lang w:val="en-GB"/>
              </w:rPr>
              <w:t>4104.1</w:t>
            </w:r>
            <w:r w:rsidR="00655D27">
              <w:rPr>
                <w:rFonts w:ascii="Arial" w:hAnsi="Arial" w:cs="Arial"/>
                <w:b/>
                <w:bCs/>
                <w:szCs w:val="28"/>
                <w:lang w:val="en-GB"/>
              </w:rPr>
              <w:t>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A98C57E" w:rsidR="0000007A" w:rsidRPr="00DE7D30" w:rsidRDefault="00FD4C1D" w:rsidP="000450FC">
            <w:pPr>
              <w:pStyle w:val="NormalWeb"/>
              <w:spacing w:before="0" w:beforeAutospacing="0" w:after="0" w:afterAutospacing="0"/>
              <w:rPr>
                <w:rFonts w:ascii="Arial" w:hAnsi="Arial" w:cs="Arial"/>
                <w:b/>
                <w:szCs w:val="28"/>
                <w:highlight w:val="yellow"/>
                <w:lang w:val="en-GB"/>
              </w:rPr>
            </w:pPr>
            <w:r w:rsidRPr="00FD4C1D">
              <w:rPr>
                <w:rFonts w:ascii="Arial" w:hAnsi="Arial" w:cs="Arial"/>
                <w:b/>
                <w:szCs w:val="28"/>
                <w:lang w:val="en-GB"/>
              </w:rPr>
              <w:t>DECOLONIZING ENGLISH LANGUAGE PEDAGOGY: TRANSFORMATIVE APPROACHES THROUGH DIGITAL LEARNING PLATFORMS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2CD832A" w:rsidR="00CF0BBB" w:rsidRPr="00DE7D30" w:rsidRDefault="00FC071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BC54EF4" w14:textId="77777777" w:rsidR="00FC0710" w:rsidRPr="00DE7D30" w:rsidRDefault="00FC0710"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606E97">
            <w:pPr>
              <w:ind w:left="360"/>
              <w:rPr>
                <w:rFonts w:eastAsia="MS Mincho"/>
                <w:b/>
                <w:bCs/>
                <w:sz w:val="20"/>
                <w:szCs w:val="20"/>
                <w:lang w:val="en-GB"/>
              </w:rPr>
            </w:pPr>
          </w:p>
        </w:tc>
        <w:tc>
          <w:tcPr>
            <w:tcW w:w="2212" w:type="pct"/>
          </w:tcPr>
          <w:p w14:paraId="1CBEE899" w14:textId="77777777" w:rsidR="009A3661" w:rsidRPr="009A3661" w:rsidRDefault="009A3661" w:rsidP="009A3661">
            <w:pPr>
              <w:pStyle w:val="ListParagraph"/>
              <w:ind w:left="0"/>
              <w:rPr>
                <w:b/>
                <w:bCs/>
                <w:sz w:val="20"/>
                <w:szCs w:val="20"/>
                <w:lang w:val="es-PE"/>
              </w:rPr>
            </w:pPr>
            <w:proofErr w:type="spellStart"/>
            <w:r w:rsidRPr="009A3661">
              <w:rPr>
                <w:b/>
                <w:bCs/>
                <w:sz w:val="20"/>
                <w:szCs w:val="20"/>
                <w:lang w:val="es-PE"/>
              </w:rPr>
              <w:t>This</w:t>
            </w:r>
            <w:proofErr w:type="spellEnd"/>
            <w:r w:rsidRPr="009A3661">
              <w:rPr>
                <w:b/>
                <w:bCs/>
                <w:sz w:val="20"/>
                <w:szCs w:val="20"/>
                <w:lang w:val="es-PE"/>
              </w:rPr>
              <w:t xml:space="preserve"> </w:t>
            </w:r>
            <w:proofErr w:type="spellStart"/>
            <w:r w:rsidRPr="009A3661">
              <w:rPr>
                <w:b/>
                <w:bCs/>
                <w:sz w:val="20"/>
                <w:szCs w:val="20"/>
                <w:lang w:val="es-PE"/>
              </w:rPr>
              <w:t>work</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crucial </w:t>
            </w:r>
            <w:proofErr w:type="spellStart"/>
            <w:r w:rsidRPr="009A3661">
              <w:rPr>
                <w:b/>
                <w:bCs/>
                <w:sz w:val="20"/>
                <w:szCs w:val="20"/>
                <w:lang w:val="es-PE"/>
              </w:rPr>
              <w:t>for</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scientific</w:t>
            </w:r>
            <w:proofErr w:type="spellEnd"/>
            <w:r w:rsidRPr="009A3661">
              <w:rPr>
                <w:b/>
                <w:bCs/>
                <w:sz w:val="20"/>
                <w:szCs w:val="20"/>
                <w:lang w:val="es-PE"/>
              </w:rPr>
              <w:t xml:space="preserve"> </w:t>
            </w:r>
            <w:proofErr w:type="spellStart"/>
            <w:r w:rsidRPr="009A3661">
              <w:rPr>
                <w:b/>
                <w:bCs/>
                <w:sz w:val="20"/>
                <w:szCs w:val="20"/>
                <w:lang w:val="es-PE"/>
              </w:rPr>
              <w:t>community</w:t>
            </w:r>
            <w:proofErr w:type="spellEnd"/>
            <w:r w:rsidRPr="009A3661">
              <w:rPr>
                <w:b/>
                <w:bCs/>
                <w:sz w:val="20"/>
                <w:szCs w:val="20"/>
                <w:lang w:val="es-PE"/>
              </w:rPr>
              <w:t xml:space="preserve">, as </w:t>
            </w:r>
            <w:proofErr w:type="spellStart"/>
            <w:r w:rsidRPr="009A3661">
              <w:rPr>
                <w:b/>
                <w:bCs/>
                <w:sz w:val="20"/>
                <w:szCs w:val="20"/>
                <w:lang w:val="es-PE"/>
              </w:rPr>
              <w:t>it</w:t>
            </w:r>
            <w:proofErr w:type="spellEnd"/>
            <w:r w:rsidRPr="009A3661">
              <w:rPr>
                <w:b/>
                <w:bCs/>
                <w:sz w:val="20"/>
                <w:szCs w:val="20"/>
                <w:lang w:val="es-PE"/>
              </w:rPr>
              <w:t xml:space="preserve"> </w:t>
            </w:r>
            <w:proofErr w:type="spellStart"/>
            <w:r w:rsidRPr="009A3661">
              <w:rPr>
                <w:b/>
                <w:bCs/>
                <w:sz w:val="20"/>
                <w:szCs w:val="20"/>
                <w:lang w:val="es-PE"/>
              </w:rPr>
              <w:t>addresses</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urgent</w:t>
            </w:r>
            <w:proofErr w:type="spellEnd"/>
            <w:r w:rsidRPr="009A3661">
              <w:rPr>
                <w:b/>
                <w:bCs/>
                <w:sz w:val="20"/>
                <w:szCs w:val="20"/>
                <w:lang w:val="es-PE"/>
              </w:rPr>
              <w:t xml:space="preserve"> </w:t>
            </w:r>
            <w:proofErr w:type="spellStart"/>
            <w:r w:rsidRPr="009A3661">
              <w:rPr>
                <w:b/>
                <w:bCs/>
                <w:sz w:val="20"/>
                <w:szCs w:val="20"/>
                <w:lang w:val="es-PE"/>
              </w:rPr>
              <w:t>need</w:t>
            </w:r>
            <w:proofErr w:type="spellEnd"/>
            <w:r w:rsidRPr="009A3661">
              <w:rPr>
                <w:b/>
                <w:bCs/>
                <w:sz w:val="20"/>
                <w:szCs w:val="20"/>
                <w:lang w:val="es-PE"/>
              </w:rPr>
              <w:t xml:space="preserve"> </w:t>
            </w:r>
            <w:proofErr w:type="spellStart"/>
            <w:r w:rsidRPr="009A3661">
              <w:rPr>
                <w:b/>
                <w:bCs/>
                <w:sz w:val="20"/>
                <w:szCs w:val="20"/>
                <w:lang w:val="es-PE"/>
              </w:rPr>
              <w:t>to</w:t>
            </w:r>
            <w:proofErr w:type="spellEnd"/>
            <w:r w:rsidRPr="009A3661">
              <w:rPr>
                <w:b/>
                <w:bCs/>
                <w:sz w:val="20"/>
                <w:szCs w:val="20"/>
                <w:lang w:val="es-PE"/>
              </w:rPr>
              <w:t xml:space="preserve"> </w:t>
            </w:r>
            <w:proofErr w:type="spellStart"/>
            <w:r w:rsidRPr="009A3661">
              <w:rPr>
                <w:b/>
                <w:bCs/>
                <w:sz w:val="20"/>
                <w:szCs w:val="20"/>
                <w:lang w:val="es-PE"/>
              </w:rPr>
              <w:t>decolonize</w:t>
            </w:r>
            <w:proofErr w:type="spellEnd"/>
            <w:r w:rsidRPr="009A3661">
              <w:rPr>
                <w:b/>
                <w:bCs/>
                <w:sz w:val="20"/>
                <w:szCs w:val="20"/>
                <w:lang w:val="es-PE"/>
              </w:rPr>
              <w:t xml:space="preserve"> English </w:t>
            </w:r>
            <w:proofErr w:type="spellStart"/>
            <w:r w:rsidRPr="009A3661">
              <w:rPr>
                <w:b/>
                <w:bCs/>
                <w:sz w:val="20"/>
                <w:szCs w:val="20"/>
                <w:lang w:val="es-PE"/>
              </w:rPr>
              <w:t>language</w:t>
            </w:r>
            <w:proofErr w:type="spellEnd"/>
            <w:r w:rsidRPr="009A3661">
              <w:rPr>
                <w:b/>
                <w:bCs/>
                <w:sz w:val="20"/>
                <w:szCs w:val="20"/>
                <w:lang w:val="es-PE"/>
              </w:rPr>
              <w:t xml:space="preserve"> </w:t>
            </w:r>
            <w:proofErr w:type="spellStart"/>
            <w:r w:rsidRPr="009A3661">
              <w:rPr>
                <w:b/>
                <w:bCs/>
                <w:sz w:val="20"/>
                <w:szCs w:val="20"/>
                <w:lang w:val="es-PE"/>
              </w:rPr>
              <w:t>teaching</w:t>
            </w:r>
            <w:proofErr w:type="spellEnd"/>
            <w:r w:rsidRPr="009A3661">
              <w:rPr>
                <w:b/>
                <w:bCs/>
                <w:sz w:val="20"/>
                <w:szCs w:val="20"/>
                <w:lang w:val="es-PE"/>
              </w:rPr>
              <w:t xml:space="preserve"> in postcolonial </w:t>
            </w:r>
            <w:proofErr w:type="spellStart"/>
            <w:r w:rsidRPr="009A3661">
              <w:rPr>
                <w:b/>
                <w:bCs/>
                <w:sz w:val="20"/>
                <w:szCs w:val="20"/>
                <w:lang w:val="es-PE"/>
              </w:rPr>
              <w:t>settings</w:t>
            </w:r>
            <w:proofErr w:type="spellEnd"/>
            <w:r w:rsidRPr="009A3661">
              <w:rPr>
                <w:b/>
                <w:bCs/>
                <w:sz w:val="20"/>
                <w:szCs w:val="20"/>
                <w:lang w:val="es-PE"/>
              </w:rPr>
              <w:t xml:space="preserve">, </w:t>
            </w:r>
            <w:proofErr w:type="spellStart"/>
            <w:r w:rsidRPr="009A3661">
              <w:rPr>
                <w:b/>
                <w:bCs/>
                <w:sz w:val="20"/>
                <w:szCs w:val="20"/>
                <w:lang w:val="es-PE"/>
              </w:rPr>
              <w:t>particularly</w:t>
            </w:r>
            <w:proofErr w:type="spellEnd"/>
            <w:r w:rsidRPr="009A3661">
              <w:rPr>
                <w:b/>
                <w:bCs/>
                <w:sz w:val="20"/>
                <w:szCs w:val="20"/>
                <w:lang w:val="es-PE"/>
              </w:rPr>
              <w:t xml:space="preserve"> in </w:t>
            </w:r>
            <w:proofErr w:type="gramStart"/>
            <w:r w:rsidRPr="009A3661">
              <w:rPr>
                <w:b/>
                <w:bCs/>
                <w:sz w:val="20"/>
                <w:szCs w:val="20"/>
                <w:lang w:val="es-PE"/>
              </w:rPr>
              <w:t>India</w:t>
            </w:r>
            <w:proofErr w:type="gramEnd"/>
            <w:r w:rsidRPr="009A3661">
              <w:rPr>
                <w:b/>
                <w:bCs/>
                <w:sz w:val="20"/>
                <w:szCs w:val="20"/>
                <w:lang w:val="es-PE"/>
              </w:rPr>
              <w:t>.</w:t>
            </w:r>
          </w:p>
          <w:p w14:paraId="62EE0527" w14:textId="77777777" w:rsidR="009A3661" w:rsidRPr="009A3661" w:rsidRDefault="009A3661" w:rsidP="009A3661">
            <w:pPr>
              <w:pStyle w:val="ListParagraph"/>
              <w:ind w:left="0"/>
              <w:rPr>
                <w:b/>
                <w:bCs/>
                <w:sz w:val="20"/>
                <w:szCs w:val="20"/>
                <w:lang w:val="es-PE"/>
              </w:rPr>
            </w:pPr>
            <w:proofErr w:type="spellStart"/>
            <w:r w:rsidRPr="009A3661">
              <w:rPr>
                <w:b/>
                <w:bCs/>
                <w:sz w:val="20"/>
                <w:szCs w:val="20"/>
                <w:lang w:val="es-PE"/>
              </w:rPr>
              <w:t>By</w:t>
            </w:r>
            <w:proofErr w:type="spellEnd"/>
            <w:r w:rsidRPr="009A3661">
              <w:rPr>
                <w:b/>
                <w:bCs/>
                <w:sz w:val="20"/>
                <w:szCs w:val="20"/>
                <w:lang w:val="es-PE"/>
              </w:rPr>
              <w:t xml:space="preserve"> </w:t>
            </w:r>
            <w:proofErr w:type="spellStart"/>
            <w:r w:rsidRPr="009A3661">
              <w:rPr>
                <w:b/>
                <w:bCs/>
                <w:sz w:val="20"/>
                <w:szCs w:val="20"/>
                <w:lang w:val="es-PE"/>
              </w:rPr>
              <w:t>suggesting</w:t>
            </w:r>
            <w:proofErr w:type="spellEnd"/>
            <w:r w:rsidRPr="009A3661">
              <w:rPr>
                <w:b/>
                <w:bCs/>
                <w:sz w:val="20"/>
                <w:szCs w:val="20"/>
                <w:lang w:val="es-PE"/>
              </w:rPr>
              <w:t xml:space="preserve"> </w:t>
            </w:r>
            <w:proofErr w:type="spellStart"/>
            <w:r w:rsidRPr="009A3661">
              <w:rPr>
                <w:b/>
                <w:bCs/>
                <w:sz w:val="20"/>
                <w:szCs w:val="20"/>
                <w:lang w:val="es-PE"/>
              </w:rPr>
              <w:t>an</w:t>
            </w:r>
            <w:proofErr w:type="spellEnd"/>
            <w:r w:rsidRPr="009A3661">
              <w:rPr>
                <w:b/>
                <w:bCs/>
                <w:sz w:val="20"/>
                <w:szCs w:val="20"/>
                <w:lang w:val="es-PE"/>
              </w:rPr>
              <w:t xml:space="preserve"> </w:t>
            </w:r>
            <w:proofErr w:type="spellStart"/>
            <w:r w:rsidRPr="009A3661">
              <w:rPr>
                <w:b/>
                <w:bCs/>
                <w:sz w:val="20"/>
                <w:szCs w:val="20"/>
                <w:lang w:val="es-PE"/>
              </w:rPr>
              <w:t>approach</w:t>
            </w:r>
            <w:proofErr w:type="spellEnd"/>
            <w:r w:rsidRPr="009A3661">
              <w:rPr>
                <w:b/>
                <w:bCs/>
                <w:sz w:val="20"/>
                <w:szCs w:val="20"/>
                <w:lang w:val="es-PE"/>
              </w:rPr>
              <w:t xml:space="preserve"> </w:t>
            </w:r>
            <w:proofErr w:type="spellStart"/>
            <w:r w:rsidRPr="009A3661">
              <w:rPr>
                <w:b/>
                <w:bCs/>
                <w:sz w:val="20"/>
                <w:szCs w:val="20"/>
                <w:lang w:val="es-PE"/>
              </w:rPr>
              <w:t>that</w:t>
            </w:r>
            <w:proofErr w:type="spellEnd"/>
            <w:r w:rsidRPr="009A3661">
              <w:rPr>
                <w:b/>
                <w:bCs/>
                <w:sz w:val="20"/>
                <w:szCs w:val="20"/>
                <w:lang w:val="es-PE"/>
              </w:rPr>
              <w:t xml:space="preserve"> </w:t>
            </w:r>
            <w:proofErr w:type="spellStart"/>
            <w:r w:rsidRPr="009A3661">
              <w:rPr>
                <w:b/>
                <w:bCs/>
                <w:sz w:val="20"/>
                <w:szCs w:val="20"/>
                <w:lang w:val="es-PE"/>
              </w:rPr>
              <w:t>incorporates</w:t>
            </w:r>
            <w:proofErr w:type="spellEnd"/>
            <w:r w:rsidRPr="009A3661">
              <w:rPr>
                <w:b/>
                <w:bCs/>
                <w:sz w:val="20"/>
                <w:szCs w:val="20"/>
                <w:lang w:val="es-PE"/>
              </w:rPr>
              <w:t xml:space="preserve"> cultural </w:t>
            </w:r>
            <w:proofErr w:type="spellStart"/>
            <w:r w:rsidRPr="009A3661">
              <w:rPr>
                <w:b/>
                <w:bCs/>
                <w:sz w:val="20"/>
                <w:szCs w:val="20"/>
                <w:lang w:val="es-PE"/>
              </w:rPr>
              <w:t>narratives</w:t>
            </w:r>
            <w:proofErr w:type="spellEnd"/>
            <w:r w:rsidRPr="009A3661">
              <w:rPr>
                <w:b/>
                <w:bCs/>
                <w:sz w:val="20"/>
                <w:szCs w:val="20"/>
                <w:lang w:val="es-PE"/>
              </w:rPr>
              <w:t xml:space="preserve"> and digital </w:t>
            </w:r>
            <w:proofErr w:type="spellStart"/>
            <w:r w:rsidRPr="009A3661">
              <w:rPr>
                <w:b/>
                <w:bCs/>
                <w:sz w:val="20"/>
                <w:szCs w:val="20"/>
                <w:lang w:val="es-PE"/>
              </w:rPr>
              <w:t>platforms</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paper</w:t>
            </w:r>
            <w:proofErr w:type="spellEnd"/>
            <w:r w:rsidRPr="009A3661">
              <w:rPr>
                <w:b/>
                <w:bCs/>
                <w:sz w:val="20"/>
                <w:szCs w:val="20"/>
                <w:lang w:val="es-PE"/>
              </w:rPr>
              <w:t xml:space="preserve"> </w:t>
            </w:r>
            <w:proofErr w:type="spellStart"/>
            <w:r w:rsidRPr="009A3661">
              <w:rPr>
                <w:b/>
                <w:bCs/>
                <w:sz w:val="20"/>
                <w:szCs w:val="20"/>
                <w:lang w:val="es-PE"/>
              </w:rPr>
              <w:t>provides</w:t>
            </w:r>
            <w:proofErr w:type="spellEnd"/>
            <w:r w:rsidRPr="009A3661">
              <w:rPr>
                <w:b/>
                <w:bCs/>
                <w:sz w:val="20"/>
                <w:szCs w:val="20"/>
                <w:lang w:val="es-PE"/>
              </w:rPr>
              <w:t xml:space="preserve"> a </w:t>
            </w:r>
            <w:proofErr w:type="spellStart"/>
            <w:r w:rsidRPr="009A3661">
              <w:rPr>
                <w:b/>
                <w:bCs/>
                <w:sz w:val="20"/>
                <w:szCs w:val="20"/>
                <w:lang w:val="es-PE"/>
              </w:rPr>
              <w:t>revolutionary</w:t>
            </w:r>
            <w:proofErr w:type="spellEnd"/>
            <w:r w:rsidRPr="009A3661">
              <w:rPr>
                <w:b/>
                <w:bCs/>
                <w:sz w:val="20"/>
                <w:szCs w:val="20"/>
                <w:lang w:val="es-PE"/>
              </w:rPr>
              <w:t xml:space="preserve"> </w:t>
            </w:r>
            <w:proofErr w:type="spellStart"/>
            <w:r w:rsidRPr="009A3661">
              <w:rPr>
                <w:b/>
                <w:bCs/>
                <w:sz w:val="20"/>
                <w:szCs w:val="20"/>
                <w:lang w:val="es-PE"/>
              </w:rPr>
              <w:t>model</w:t>
            </w:r>
            <w:proofErr w:type="spellEnd"/>
            <w:r w:rsidRPr="009A3661">
              <w:rPr>
                <w:b/>
                <w:bCs/>
                <w:sz w:val="20"/>
                <w:szCs w:val="20"/>
                <w:lang w:val="es-PE"/>
              </w:rPr>
              <w:t xml:space="preserve"> </w:t>
            </w:r>
            <w:proofErr w:type="spellStart"/>
            <w:r w:rsidRPr="009A3661">
              <w:rPr>
                <w:b/>
                <w:bCs/>
                <w:sz w:val="20"/>
                <w:szCs w:val="20"/>
                <w:lang w:val="es-PE"/>
              </w:rPr>
              <w:t>that</w:t>
            </w:r>
            <w:proofErr w:type="spellEnd"/>
            <w:r w:rsidRPr="009A3661">
              <w:rPr>
                <w:b/>
                <w:bCs/>
                <w:sz w:val="20"/>
                <w:szCs w:val="20"/>
                <w:lang w:val="es-PE"/>
              </w:rPr>
              <w:t xml:space="preserve"> can </w:t>
            </w:r>
            <w:proofErr w:type="spellStart"/>
            <w:r w:rsidRPr="009A3661">
              <w:rPr>
                <w:b/>
                <w:bCs/>
                <w:sz w:val="20"/>
                <w:szCs w:val="20"/>
                <w:lang w:val="es-PE"/>
              </w:rPr>
              <w:t>change</w:t>
            </w:r>
            <w:proofErr w:type="spellEnd"/>
            <w:r w:rsidRPr="009A3661">
              <w:rPr>
                <w:b/>
                <w:bCs/>
                <w:sz w:val="20"/>
                <w:szCs w:val="20"/>
                <w:lang w:val="es-PE"/>
              </w:rPr>
              <w:t xml:space="preserve"> </w:t>
            </w:r>
            <w:proofErr w:type="spellStart"/>
            <w:r w:rsidRPr="009A3661">
              <w:rPr>
                <w:b/>
                <w:bCs/>
                <w:sz w:val="20"/>
                <w:szCs w:val="20"/>
                <w:lang w:val="es-PE"/>
              </w:rPr>
              <w:t>language</w:t>
            </w:r>
            <w:proofErr w:type="spellEnd"/>
            <w:r w:rsidRPr="009A3661">
              <w:rPr>
                <w:b/>
                <w:bCs/>
                <w:sz w:val="20"/>
                <w:szCs w:val="20"/>
                <w:lang w:val="es-PE"/>
              </w:rPr>
              <w:t xml:space="preserve"> </w:t>
            </w:r>
            <w:proofErr w:type="spellStart"/>
            <w:r w:rsidRPr="009A3661">
              <w:rPr>
                <w:b/>
                <w:bCs/>
                <w:sz w:val="20"/>
                <w:szCs w:val="20"/>
                <w:lang w:val="es-PE"/>
              </w:rPr>
              <w:t>teaching</w:t>
            </w:r>
            <w:proofErr w:type="spellEnd"/>
            <w:r w:rsidRPr="009A3661">
              <w:rPr>
                <w:b/>
                <w:bCs/>
                <w:sz w:val="20"/>
                <w:szCs w:val="20"/>
                <w:lang w:val="es-PE"/>
              </w:rPr>
              <w:t xml:space="preserve">, </w:t>
            </w:r>
            <w:proofErr w:type="spellStart"/>
            <w:r w:rsidRPr="009A3661">
              <w:rPr>
                <w:b/>
                <w:bCs/>
                <w:sz w:val="20"/>
                <w:szCs w:val="20"/>
                <w:lang w:val="es-PE"/>
              </w:rPr>
              <w:t>making</w:t>
            </w:r>
            <w:proofErr w:type="spellEnd"/>
            <w:r w:rsidRPr="009A3661">
              <w:rPr>
                <w:b/>
                <w:bCs/>
                <w:sz w:val="20"/>
                <w:szCs w:val="20"/>
                <w:lang w:val="es-PE"/>
              </w:rPr>
              <w:t xml:space="preserve"> </w:t>
            </w:r>
            <w:proofErr w:type="spellStart"/>
            <w:r w:rsidRPr="009A3661">
              <w:rPr>
                <w:b/>
                <w:bCs/>
                <w:sz w:val="20"/>
                <w:szCs w:val="20"/>
                <w:lang w:val="es-PE"/>
              </w:rPr>
              <w:t>it</w:t>
            </w:r>
            <w:proofErr w:type="spellEnd"/>
            <w:r w:rsidRPr="009A3661">
              <w:rPr>
                <w:b/>
                <w:bCs/>
                <w:sz w:val="20"/>
                <w:szCs w:val="20"/>
                <w:lang w:val="es-PE"/>
              </w:rPr>
              <w:t xml:space="preserve"> more </w:t>
            </w:r>
            <w:proofErr w:type="spellStart"/>
            <w:r w:rsidRPr="009A3661">
              <w:rPr>
                <w:b/>
                <w:bCs/>
                <w:sz w:val="20"/>
                <w:szCs w:val="20"/>
                <w:lang w:val="es-PE"/>
              </w:rPr>
              <w:t>relevant</w:t>
            </w:r>
            <w:proofErr w:type="spellEnd"/>
            <w:r w:rsidRPr="009A3661">
              <w:rPr>
                <w:b/>
                <w:bCs/>
                <w:sz w:val="20"/>
                <w:szCs w:val="20"/>
                <w:lang w:val="es-PE"/>
              </w:rPr>
              <w:t xml:space="preserve"> and </w:t>
            </w:r>
            <w:proofErr w:type="spellStart"/>
            <w:r w:rsidRPr="009A3661">
              <w:rPr>
                <w:b/>
                <w:bCs/>
                <w:sz w:val="20"/>
                <w:szCs w:val="20"/>
                <w:lang w:val="es-PE"/>
              </w:rPr>
              <w:t>understandable</w:t>
            </w:r>
            <w:proofErr w:type="spellEnd"/>
            <w:r w:rsidRPr="009A3661">
              <w:rPr>
                <w:b/>
                <w:bCs/>
                <w:sz w:val="20"/>
                <w:szCs w:val="20"/>
                <w:lang w:val="es-PE"/>
              </w:rPr>
              <w:t xml:space="preserve"> </w:t>
            </w:r>
            <w:proofErr w:type="spellStart"/>
            <w:r w:rsidRPr="009A3661">
              <w:rPr>
                <w:b/>
                <w:bCs/>
                <w:sz w:val="20"/>
                <w:szCs w:val="20"/>
                <w:lang w:val="es-PE"/>
              </w:rPr>
              <w:t>for</w:t>
            </w:r>
            <w:proofErr w:type="spellEnd"/>
            <w:r w:rsidRPr="009A3661">
              <w:rPr>
                <w:b/>
                <w:bCs/>
                <w:sz w:val="20"/>
                <w:szCs w:val="20"/>
                <w:lang w:val="es-PE"/>
              </w:rPr>
              <w:t xml:space="preserve"> </w:t>
            </w:r>
            <w:proofErr w:type="spellStart"/>
            <w:r w:rsidRPr="009A3661">
              <w:rPr>
                <w:b/>
                <w:bCs/>
                <w:sz w:val="20"/>
                <w:szCs w:val="20"/>
                <w:lang w:val="es-PE"/>
              </w:rPr>
              <w:t>indigenous</w:t>
            </w:r>
            <w:proofErr w:type="spellEnd"/>
            <w:r w:rsidRPr="009A3661">
              <w:rPr>
                <w:b/>
                <w:bCs/>
                <w:sz w:val="20"/>
                <w:szCs w:val="20"/>
                <w:lang w:val="es-PE"/>
              </w:rPr>
              <w:t xml:space="preserve"> </w:t>
            </w:r>
            <w:proofErr w:type="spellStart"/>
            <w:r w:rsidRPr="009A3661">
              <w:rPr>
                <w:b/>
                <w:bCs/>
                <w:sz w:val="20"/>
                <w:szCs w:val="20"/>
                <w:lang w:val="es-PE"/>
              </w:rPr>
              <w:t>students</w:t>
            </w:r>
            <w:proofErr w:type="spellEnd"/>
            <w:r w:rsidRPr="009A3661">
              <w:rPr>
                <w:b/>
                <w:bCs/>
                <w:sz w:val="20"/>
                <w:szCs w:val="20"/>
                <w:lang w:val="es-PE"/>
              </w:rPr>
              <w:t>.</w:t>
            </w:r>
          </w:p>
          <w:p w14:paraId="6048A59F" w14:textId="77777777" w:rsidR="009A3661" w:rsidRPr="009A3661" w:rsidRDefault="009A3661" w:rsidP="009A3661">
            <w:pPr>
              <w:pStyle w:val="ListParagraph"/>
              <w:ind w:left="0"/>
              <w:rPr>
                <w:b/>
                <w:bCs/>
                <w:sz w:val="20"/>
                <w:szCs w:val="20"/>
                <w:lang w:val="es-PE"/>
              </w:rPr>
            </w:pPr>
            <w:proofErr w:type="spellStart"/>
            <w:r w:rsidRPr="009A3661">
              <w:rPr>
                <w:b/>
                <w:bCs/>
                <w:sz w:val="20"/>
                <w:szCs w:val="20"/>
                <w:lang w:val="es-PE"/>
              </w:rPr>
              <w:t>It</w:t>
            </w:r>
            <w:proofErr w:type="spellEnd"/>
            <w:r w:rsidRPr="009A3661">
              <w:rPr>
                <w:b/>
                <w:bCs/>
                <w:sz w:val="20"/>
                <w:szCs w:val="20"/>
                <w:lang w:val="es-PE"/>
              </w:rPr>
              <w:t xml:space="preserve"> </w:t>
            </w:r>
            <w:proofErr w:type="spellStart"/>
            <w:r w:rsidRPr="009A3661">
              <w:rPr>
                <w:b/>
                <w:bCs/>
                <w:sz w:val="20"/>
                <w:szCs w:val="20"/>
                <w:lang w:val="es-PE"/>
              </w:rPr>
              <w:t>also</w:t>
            </w:r>
            <w:proofErr w:type="spellEnd"/>
            <w:r w:rsidRPr="009A3661">
              <w:rPr>
                <w:b/>
                <w:bCs/>
                <w:sz w:val="20"/>
                <w:szCs w:val="20"/>
                <w:lang w:val="es-PE"/>
              </w:rPr>
              <w:t xml:space="preserve"> </w:t>
            </w:r>
            <w:proofErr w:type="spellStart"/>
            <w:r w:rsidRPr="009A3661">
              <w:rPr>
                <w:b/>
                <w:bCs/>
                <w:sz w:val="20"/>
                <w:szCs w:val="20"/>
                <w:lang w:val="es-PE"/>
              </w:rPr>
              <w:t>highlights</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importance</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identifying</w:t>
            </w:r>
            <w:proofErr w:type="spellEnd"/>
            <w:r w:rsidRPr="009A3661">
              <w:rPr>
                <w:b/>
                <w:bCs/>
                <w:sz w:val="20"/>
                <w:szCs w:val="20"/>
                <w:lang w:val="es-PE"/>
              </w:rPr>
              <w:t xml:space="preserve"> and </w:t>
            </w:r>
            <w:proofErr w:type="spellStart"/>
            <w:r w:rsidRPr="009A3661">
              <w:rPr>
                <w:b/>
                <w:bCs/>
                <w:sz w:val="20"/>
                <w:szCs w:val="20"/>
                <w:lang w:val="es-PE"/>
              </w:rPr>
              <w:t>validating</w:t>
            </w:r>
            <w:proofErr w:type="spellEnd"/>
            <w:r w:rsidRPr="009A3661">
              <w:rPr>
                <w:b/>
                <w:bCs/>
                <w:sz w:val="20"/>
                <w:szCs w:val="20"/>
                <w:lang w:val="es-PE"/>
              </w:rPr>
              <w:t xml:space="preserve"> </w:t>
            </w:r>
            <w:proofErr w:type="spellStart"/>
            <w:r w:rsidRPr="009A3661">
              <w:rPr>
                <w:b/>
                <w:bCs/>
                <w:sz w:val="20"/>
                <w:szCs w:val="20"/>
                <w:lang w:val="es-PE"/>
              </w:rPr>
              <w:t>indigenous</w:t>
            </w:r>
            <w:proofErr w:type="spellEnd"/>
            <w:r w:rsidRPr="009A3661">
              <w:rPr>
                <w:b/>
                <w:bCs/>
                <w:sz w:val="20"/>
                <w:szCs w:val="20"/>
                <w:lang w:val="es-PE"/>
              </w:rPr>
              <w:t xml:space="preserve"> </w:t>
            </w:r>
            <w:proofErr w:type="spellStart"/>
            <w:r w:rsidRPr="009A3661">
              <w:rPr>
                <w:b/>
                <w:bCs/>
                <w:sz w:val="20"/>
                <w:szCs w:val="20"/>
                <w:lang w:val="es-PE"/>
              </w:rPr>
              <w:t>knowledge</w:t>
            </w:r>
            <w:proofErr w:type="spellEnd"/>
            <w:r w:rsidRPr="009A3661">
              <w:rPr>
                <w:b/>
                <w:bCs/>
                <w:sz w:val="20"/>
                <w:szCs w:val="20"/>
                <w:lang w:val="es-PE"/>
              </w:rPr>
              <w:t xml:space="preserve"> </w:t>
            </w:r>
            <w:proofErr w:type="spellStart"/>
            <w:r w:rsidRPr="009A3661">
              <w:rPr>
                <w:b/>
                <w:bCs/>
                <w:sz w:val="20"/>
                <w:szCs w:val="20"/>
                <w:lang w:val="es-PE"/>
              </w:rPr>
              <w:t>systems</w:t>
            </w:r>
            <w:proofErr w:type="spellEnd"/>
            <w:r w:rsidRPr="009A3661">
              <w:rPr>
                <w:b/>
                <w:bCs/>
                <w:sz w:val="20"/>
                <w:szCs w:val="20"/>
                <w:lang w:val="es-PE"/>
              </w:rPr>
              <w:t xml:space="preserve">, </w:t>
            </w:r>
            <w:proofErr w:type="spellStart"/>
            <w:r w:rsidRPr="009A3661">
              <w:rPr>
                <w:b/>
                <w:bCs/>
                <w:sz w:val="20"/>
                <w:szCs w:val="20"/>
                <w:lang w:val="es-PE"/>
              </w:rPr>
              <w:t>which</w:t>
            </w:r>
            <w:proofErr w:type="spellEnd"/>
            <w:r w:rsidRPr="009A3661">
              <w:rPr>
                <w:b/>
                <w:bCs/>
                <w:sz w:val="20"/>
                <w:szCs w:val="20"/>
                <w:lang w:val="es-PE"/>
              </w:rPr>
              <w:t xml:space="preserve"> </w:t>
            </w:r>
            <w:proofErr w:type="spellStart"/>
            <w:r w:rsidRPr="009A3661">
              <w:rPr>
                <w:b/>
                <w:bCs/>
                <w:sz w:val="20"/>
                <w:szCs w:val="20"/>
                <w:lang w:val="es-PE"/>
              </w:rPr>
              <w:t>favors</w:t>
            </w:r>
            <w:proofErr w:type="spellEnd"/>
            <w:r w:rsidRPr="009A3661">
              <w:rPr>
                <w:b/>
                <w:bCs/>
                <w:sz w:val="20"/>
                <w:szCs w:val="20"/>
                <w:lang w:val="es-PE"/>
              </w:rPr>
              <w:t xml:space="preserve"> cultural </w:t>
            </w:r>
            <w:proofErr w:type="spellStart"/>
            <w:r w:rsidRPr="009A3661">
              <w:rPr>
                <w:b/>
                <w:bCs/>
                <w:sz w:val="20"/>
                <w:szCs w:val="20"/>
                <w:lang w:val="es-PE"/>
              </w:rPr>
              <w:t>preservation</w:t>
            </w:r>
            <w:proofErr w:type="spellEnd"/>
            <w:r w:rsidRPr="009A3661">
              <w:rPr>
                <w:b/>
                <w:bCs/>
                <w:sz w:val="20"/>
                <w:szCs w:val="20"/>
                <w:lang w:val="es-PE"/>
              </w:rPr>
              <w:t xml:space="preserve"> and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generation</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more inclusive learning.</w:t>
            </w:r>
          </w:p>
          <w:p w14:paraId="7DBC9196" w14:textId="5E06B9A6" w:rsidR="00F1171E" w:rsidRPr="00900E9B" w:rsidRDefault="009A3661" w:rsidP="009A3661">
            <w:pPr>
              <w:pStyle w:val="ListParagraph"/>
              <w:ind w:left="0"/>
              <w:rPr>
                <w:b/>
                <w:bCs/>
                <w:sz w:val="20"/>
                <w:szCs w:val="20"/>
                <w:lang w:val="en-GB"/>
              </w:rPr>
            </w:pPr>
            <w:proofErr w:type="spellStart"/>
            <w:r w:rsidRPr="009A3661">
              <w:rPr>
                <w:b/>
                <w:bCs/>
                <w:sz w:val="20"/>
                <w:szCs w:val="20"/>
                <w:lang w:val="es-PE"/>
              </w:rPr>
              <w:t>This</w:t>
            </w:r>
            <w:proofErr w:type="spellEnd"/>
            <w:r w:rsidRPr="009A3661">
              <w:rPr>
                <w:b/>
                <w:bCs/>
                <w:sz w:val="20"/>
                <w:szCs w:val="20"/>
                <w:lang w:val="es-PE"/>
              </w:rPr>
              <w:t xml:space="preserve"> </w:t>
            </w:r>
            <w:proofErr w:type="spellStart"/>
            <w:r w:rsidRPr="009A3661">
              <w:rPr>
                <w:b/>
                <w:bCs/>
                <w:sz w:val="20"/>
                <w:szCs w:val="20"/>
                <w:lang w:val="es-PE"/>
              </w:rPr>
              <w:t>method</w:t>
            </w:r>
            <w:proofErr w:type="spellEnd"/>
            <w:r w:rsidRPr="009A3661">
              <w:rPr>
                <w:b/>
                <w:bCs/>
                <w:sz w:val="20"/>
                <w:szCs w:val="20"/>
                <w:lang w:val="es-PE"/>
              </w:rPr>
              <w:t xml:space="preserve"> </w:t>
            </w:r>
            <w:proofErr w:type="spellStart"/>
            <w:r w:rsidRPr="009A3661">
              <w:rPr>
                <w:b/>
                <w:bCs/>
                <w:sz w:val="20"/>
                <w:szCs w:val="20"/>
                <w:lang w:val="es-PE"/>
              </w:rPr>
              <w:t>not</w:t>
            </w:r>
            <w:proofErr w:type="spellEnd"/>
            <w:r w:rsidRPr="009A3661">
              <w:rPr>
                <w:b/>
                <w:bCs/>
                <w:sz w:val="20"/>
                <w:szCs w:val="20"/>
                <w:lang w:val="es-PE"/>
              </w:rPr>
              <w:t xml:space="preserve"> </w:t>
            </w:r>
            <w:proofErr w:type="spellStart"/>
            <w:r w:rsidRPr="009A3661">
              <w:rPr>
                <w:b/>
                <w:bCs/>
                <w:sz w:val="20"/>
                <w:szCs w:val="20"/>
                <w:lang w:val="es-PE"/>
              </w:rPr>
              <w:t>only</w:t>
            </w:r>
            <w:proofErr w:type="spellEnd"/>
            <w:r w:rsidRPr="009A3661">
              <w:rPr>
                <w:b/>
                <w:bCs/>
                <w:sz w:val="20"/>
                <w:szCs w:val="20"/>
                <w:lang w:val="es-PE"/>
              </w:rPr>
              <w:t xml:space="preserve"> </w:t>
            </w:r>
            <w:proofErr w:type="spellStart"/>
            <w:r w:rsidRPr="009A3661">
              <w:rPr>
                <w:b/>
                <w:bCs/>
                <w:sz w:val="20"/>
                <w:szCs w:val="20"/>
                <w:lang w:val="es-PE"/>
              </w:rPr>
              <w:t>impacts</w:t>
            </w:r>
            <w:proofErr w:type="spellEnd"/>
            <w:r w:rsidRPr="009A3661">
              <w:rPr>
                <w:b/>
                <w:bCs/>
                <w:sz w:val="20"/>
                <w:szCs w:val="20"/>
                <w:lang w:val="es-PE"/>
              </w:rPr>
              <w:t xml:space="preserve"> English </w:t>
            </w:r>
            <w:proofErr w:type="spellStart"/>
            <w:r w:rsidRPr="009A3661">
              <w:rPr>
                <w:b/>
                <w:bCs/>
                <w:sz w:val="20"/>
                <w:szCs w:val="20"/>
                <w:lang w:val="es-PE"/>
              </w:rPr>
              <w:t>language</w:t>
            </w:r>
            <w:proofErr w:type="spellEnd"/>
            <w:r w:rsidRPr="009A3661">
              <w:rPr>
                <w:b/>
                <w:bCs/>
                <w:sz w:val="20"/>
                <w:szCs w:val="20"/>
                <w:lang w:val="es-PE"/>
              </w:rPr>
              <w:t xml:space="preserve"> </w:t>
            </w:r>
            <w:proofErr w:type="spellStart"/>
            <w:r w:rsidRPr="009A3661">
              <w:rPr>
                <w:b/>
                <w:bCs/>
                <w:sz w:val="20"/>
                <w:szCs w:val="20"/>
                <w:lang w:val="es-PE"/>
              </w:rPr>
              <w:t>instruction</w:t>
            </w:r>
            <w:proofErr w:type="spellEnd"/>
            <w:r w:rsidRPr="009A3661">
              <w:rPr>
                <w:b/>
                <w:bCs/>
                <w:sz w:val="20"/>
                <w:szCs w:val="20"/>
                <w:lang w:val="es-PE"/>
              </w:rPr>
              <w:t xml:space="preserve">, </w:t>
            </w:r>
            <w:proofErr w:type="spellStart"/>
            <w:r w:rsidRPr="009A3661">
              <w:rPr>
                <w:b/>
                <w:bCs/>
                <w:sz w:val="20"/>
                <w:szCs w:val="20"/>
                <w:lang w:val="es-PE"/>
              </w:rPr>
              <w:t>but</w:t>
            </w:r>
            <w:proofErr w:type="spellEnd"/>
            <w:r w:rsidRPr="009A3661">
              <w:rPr>
                <w:b/>
                <w:bCs/>
                <w:sz w:val="20"/>
                <w:szCs w:val="20"/>
                <w:lang w:val="es-PE"/>
              </w:rPr>
              <w:t xml:space="preserve"> can </w:t>
            </w:r>
            <w:proofErr w:type="spellStart"/>
            <w:r w:rsidRPr="009A3661">
              <w:rPr>
                <w:b/>
                <w:bCs/>
                <w:sz w:val="20"/>
                <w:szCs w:val="20"/>
                <w:lang w:val="es-PE"/>
              </w:rPr>
              <w:t>also</w:t>
            </w:r>
            <w:proofErr w:type="spellEnd"/>
            <w:r w:rsidRPr="009A3661">
              <w:rPr>
                <w:b/>
                <w:bCs/>
                <w:sz w:val="20"/>
                <w:szCs w:val="20"/>
                <w:lang w:val="es-PE"/>
              </w:rPr>
              <w:t xml:space="preserve"> </w:t>
            </w:r>
            <w:proofErr w:type="spellStart"/>
            <w:r w:rsidRPr="009A3661">
              <w:rPr>
                <w:b/>
                <w:bCs/>
                <w:sz w:val="20"/>
                <w:szCs w:val="20"/>
                <w:lang w:val="es-PE"/>
              </w:rPr>
              <w:t>motivate</w:t>
            </w:r>
            <w:proofErr w:type="spellEnd"/>
            <w:r w:rsidRPr="009A3661">
              <w:rPr>
                <w:b/>
                <w:bCs/>
                <w:sz w:val="20"/>
                <w:szCs w:val="20"/>
                <w:lang w:val="es-PE"/>
              </w:rPr>
              <w:t xml:space="preserve"> </w:t>
            </w:r>
            <w:proofErr w:type="spellStart"/>
            <w:r w:rsidRPr="009A3661">
              <w:rPr>
                <w:b/>
                <w:bCs/>
                <w:sz w:val="20"/>
                <w:szCs w:val="20"/>
                <w:lang w:val="es-PE"/>
              </w:rPr>
              <w:t>future</w:t>
            </w:r>
            <w:proofErr w:type="spellEnd"/>
            <w:r w:rsidRPr="009A3661">
              <w:rPr>
                <w:b/>
                <w:bCs/>
                <w:sz w:val="20"/>
                <w:szCs w:val="20"/>
                <w:lang w:val="es-PE"/>
              </w:rPr>
              <w:t xml:space="preserve"> </w:t>
            </w:r>
            <w:proofErr w:type="spellStart"/>
            <w:r w:rsidRPr="009A3661">
              <w:rPr>
                <w:b/>
                <w:bCs/>
                <w:sz w:val="20"/>
                <w:szCs w:val="20"/>
                <w:lang w:val="es-PE"/>
              </w:rPr>
              <w:t>research</w:t>
            </w:r>
            <w:proofErr w:type="spellEnd"/>
            <w:r w:rsidRPr="009A3661">
              <w:rPr>
                <w:b/>
                <w:bCs/>
                <w:sz w:val="20"/>
                <w:szCs w:val="20"/>
                <w:lang w:val="es-PE"/>
              </w:rPr>
              <w:t xml:space="preserve"> in </w:t>
            </w:r>
            <w:proofErr w:type="spellStart"/>
            <w:r w:rsidRPr="009A3661">
              <w:rPr>
                <w:b/>
                <w:bCs/>
                <w:sz w:val="20"/>
                <w:szCs w:val="20"/>
                <w:lang w:val="es-PE"/>
              </w:rPr>
              <w:t>other</w:t>
            </w:r>
            <w:proofErr w:type="spellEnd"/>
            <w:r w:rsidRPr="009A3661">
              <w:rPr>
                <w:b/>
                <w:bCs/>
                <w:sz w:val="20"/>
                <w:szCs w:val="20"/>
                <w:lang w:val="es-PE"/>
              </w:rPr>
              <w:t xml:space="preserve"> </w:t>
            </w:r>
            <w:proofErr w:type="spellStart"/>
            <w:r w:rsidRPr="009A3661">
              <w:rPr>
                <w:b/>
                <w:bCs/>
                <w:sz w:val="20"/>
                <w:szCs w:val="20"/>
                <w:lang w:val="es-PE"/>
              </w:rPr>
              <w:t>educational</w:t>
            </w:r>
            <w:proofErr w:type="spellEnd"/>
            <w:r w:rsidRPr="009A3661">
              <w:rPr>
                <w:b/>
                <w:bCs/>
                <w:sz w:val="20"/>
                <w:szCs w:val="20"/>
                <w:lang w:val="es-PE"/>
              </w:rPr>
              <w:t xml:space="preserve"> and cultural </w:t>
            </w:r>
            <w:proofErr w:type="spellStart"/>
            <w:r w:rsidRPr="009A3661">
              <w:rPr>
                <w:b/>
                <w:bCs/>
                <w:sz w:val="20"/>
                <w:szCs w:val="20"/>
                <w:lang w:val="es-PE"/>
              </w:rPr>
              <w:t>settings</w:t>
            </w:r>
            <w:proofErr w:type="spellEnd"/>
            <w:r w:rsidRPr="009A3661">
              <w:rPr>
                <w:b/>
                <w:bCs/>
                <w:sz w:val="20"/>
                <w:szCs w:val="20"/>
                <w:lang w:val="es-PE"/>
              </w:rPr>
              <w:t xml:space="preserve"> </w:t>
            </w:r>
            <w:proofErr w:type="spellStart"/>
            <w:r w:rsidRPr="009A3661">
              <w:rPr>
                <w:b/>
                <w:bCs/>
                <w:sz w:val="20"/>
                <w:szCs w:val="20"/>
                <w:lang w:val="es-PE"/>
              </w:rPr>
              <w:t>globally</w:t>
            </w:r>
            <w:proofErr w:type="spellEnd"/>
            <w:r w:rsidRPr="009A3661">
              <w:rPr>
                <w:b/>
                <w:bCs/>
                <w:sz w:val="20"/>
                <w:szCs w:val="20"/>
                <w:lang w:val="es-PE"/>
              </w:rPr>
              <w: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4BF1969" w:rsidR="00F1171E" w:rsidRPr="00900E9B" w:rsidRDefault="00F1171E" w:rsidP="007222C8">
            <w:pPr>
              <w:pStyle w:val="Heading2"/>
              <w:jc w:val="left"/>
              <w:rPr>
                <w:rFonts w:ascii="Times New Roman" w:hAnsi="Times New Roman"/>
                <w:u w:val="single"/>
                <w:lang w:val="en-GB"/>
              </w:rPr>
            </w:pPr>
          </w:p>
        </w:tc>
        <w:tc>
          <w:tcPr>
            <w:tcW w:w="2212" w:type="pct"/>
          </w:tcPr>
          <w:p w14:paraId="48F7A1D1" w14:textId="77777777" w:rsidR="009A3661" w:rsidRPr="009A3661" w:rsidRDefault="009A3661" w:rsidP="009A3661">
            <w:pPr>
              <w:rPr>
                <w:b/>
                <w:bCs/>
                <w:sz w:val="20"/>
                <w:szCs w:val="20"/>
                <w:lang w:val="es-PE"/>
              </w:rPr>
            </w:pPr>
            <w:proofErr w:type="spellStart"/>
            <w:r w:rsidRPr="009A3661">
              <w:rPr>
                <w:b/>
                <w:bCs/>
                <w:sz w:val="20"/>
                <w:szCs w:val="20"/>
                <w:lang w:val="es-PE"/>
              </w:rPr>
              <w:t>If</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title</w:t>
            </w:r>
            <w:proofErr w:type="spellEnd"/>
            <w:r w:rsidRPr="009A3661">
              <w:rPr>
                <w:b/>
                <w:bCs/>
                <w:sz w:val="20"/>
                <w:szCs w:val="20"/>
                <w:lang w:val="es-PE"/>
              </w:rPr>
              <w:t xml:space="preserve"> </w:t>
            </w:r>
            <w:proofErr w:type="spellStart"/>
            <w:r w:rsidRPr="009A3661">
              <w:rPr>
                <w:b/>
                <w:bCs/>
                <w:sz w:val="20"/>
                <w:szCs w:val="20"/>
                <w:lang w:val="es-PE"/>
              </w:rPr>
              <w:t>reflects</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theme</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decolonizing</w:t>
            </w:r>
            <w:proofErr w:type="spellEnd"/>
            <w:r w:rsidRPr="009A3661">
              <w:rPr>
                <w:b/>
                <w:bCs/>
                <w:sz w:val="20"/>
                <w:szCs w:val="20"/>
                <w:lang w:val="es-PE"/>
              </w:rPr>
              <w:t xml:space="preserve"> English </w:t>
            </w:r>
            <w:proofErr w:type="spellStart"/>
            <w:r w:rsidRPr="009A3661">
              <w:rPr>
                <w:b/>
                <w:bCs/>
                <w:sz w:val="20"/>
                <w:szCs w:val="20"/>
                <w:lang w:val="es-PE"/>
              </w:rPr>
              <w:t>pedagogy</w:t>
            </w:r>
            <w:proofErr w:type="spellEnd"/>
            <w:r w:rsidRPr="009A3661">
              <w:rPr>
                <w:b/>
                <w:bCs/>
                <w:sz w:val="20"/>
                <w:szCs w:val="20"/>
                <w:lang w:val="es-PE"/>
              </w:rPr>
              <w:t xml:space="preserve"> </w:t>
            </w:r>
            <w:proofErr w:type="spellStart"/>
            <w:r w:rsidRPr="009A3661">
              <w:rPr>
                <w:b/>
                <w:bCs/>
                <w:sz w:val="20"/>
                <w:szCs w:val="20"/>
                <w:lang w:val="es-PE"/>
              </w:rPr>
              <w:t>through</w:t>
            </w:r>
            <w:proofErr w:type="spellEnd"/>
            <w:r w:rsidRPr="009A3661">
              <w:rPr>
                <w:b/>
                <w:bCs/>
                <w:sz w:val="20"/>
                <w:szCs w:val="20"/>
                <w:lang w:val="es-PE"/>
              </w:rPr>
              <w:t xml:space="preserve"> digital </w:t>
            </w:r>
            <w:proofErr w:type="spellStart"/>
            <w:r w:rsidRPr="009A3661">
              <w:rPr>
                <w:b/>
                <w:bCs/>
                <w:sz w:val="20"/>
                <w:szCs w:val="20"/>
                <w:lang w:val="es-PE"/>
              </w:rPr>
              <w:t>platforms</w:t>
            </w:r>
            <w:proofErr w:type="spellEnd"/>
            <w:r w:rsidRPr="009A3661">
              <w:rPr>
                <w:b/>
                <w:bCs/>
                <w:sz w:val="20"/>
                <w:szCs w:val="20"/>
                <w:lang w:val="es-PE"/>
              </w:rPr>
              <w:t xml:space="preserve"> and </w:t>
            </w:r>
            <w:proofErr w:type="spellStart"/>
            <w:r w:rsidRPr="009A3661">
              <w:rPr>
                <w:b/>
                <w:bCs/>
                <w:sz w:val="20"/>
                <w:szCs w:val="20"/>
                <w:lang w:val="es-PE"/>
              </w:rPr>
              <w:t>integrating</w:t>
            </w:r>
            <w:proofErr w:type="spellEnd"/>
            <w:r w:rsidRPr="009A3661">
              <w:rPr>
                <w:b/>
                <w:bCs/>
                <w:sz w:val="20"/>
                <w:szCs w:val="20"/>
                <w:lang w:val="es-PE"/>
              </w:rPr>
              <w:t xml:space="preserve"> </w:t>
            </w:r>
            <w:proofErr w:type="spellStart"/>
            <w:r w:rsidRPr="009A3661">
              <w:rPr>
                <w:b/>
                <w:bCs/>
                <w:sz w:val="20"/>
                <w:szCs w:val="20"/>
                <w:lang w:val="es-PE"/>
              </w:rPr>
              <w:t>Indian</w:t>
            </w:r>
            <w:proofErr w:type="spellEnd"/>
            <w:r w:rsidRPr="009A3661">
              <w:rPr>
                <w:b/>
                <w:bCs/>
                <w:sz w:val="20"/>
                <w:szCs w:val="20"/>
                <w:lang w:val="es-PE"/>
              </w:rPr>
              <w:t xml:space="preserve"> cultural </w:t>
            </w:r>
            <w:proofErr w:type="spellStart"/>
            <w:r w:rsidRPr="009A3661">
              <w:rPr>
                <w:b/>
                <w:bCs/>
                <w:sz w:val="20"/>
                <w:szCs w:val="20"/>
                <w:lang w:val="es-PE"/>
              </w:rPr>
              <w:t>traditions</w:t>
            </w:r>
            <w:proofErr w:type="spellEnd"/>
            <w:r w:rsidRPr="009A3661">
              <w:rPr>
                <w:b/>
                <w:bCs/>
                <w:sz w:val="20"/>
                <w:szCs w:val="20"/>
                <w:lang w:val="es-PE"/>
              </w:rPr>
              <w:t xml:space="preserve">, </w:t>
            </w:r>
            <w:proofErr w:type="spellStart"/>
            <w:r w:rsidRPr="009A3661">
              <w:rPr>
                <w:b/>
                <w:bCs/>
                <w:sz w:val="20"/>
                <w:szCs w:val="20"/>
                <w:lang w:val="es-PE"/>
              </w:rPr>
              <w:t>then</w:t>
            </w:r>
            <w:proofErr w:type="spellEnd"/>
            <w:r w:rsidRPr="009A3661">
              <w:rPr>
                <w:b/>
                <w:bCs/>
                <w:sz w:val="20"/>
                <w:szCs w:val="20"/>
                <w:lang w:val="es-PE"/>
              </w:rPr>
              <w:t xml:space="preserve"> </w:t>
            </w:r>
            <w:proofErr w:type="spellStart"/>
            <w:r w:rsidRPr="009A3661">
              <w:rPr>
                <w:b/>
                <w:bCs/>
                <w:sz w:val="20"/>
                <w:szCs w:val="20"/>
                <w:lang w:val="es-PE"/>
              </w:rPr>
              <w:t>it</w:t>
            </w:r>
            <w:proofErr w:type="spellEnd"/>
            <w:r w:rsidRPr="009A3661">
              <w:rPr>
                <w:b/>
                <w:bCs/>
                <w:sz w:val="20"/>
                <w:szCs w:val="20"/>
                <w:lang w:val="es-PE"/>
              </w:rPr>
              <w:t xml:space="preserve"> </w:t>
            </w:r>
            <w:proofErr w:type="spellStart"/>
            <w:r w:rsidRPr="009A3661">
              <w:rPr>
                <w:b/>
                <w:bCs/>
                <w:sz w:val="20"/>
                <w:szCs w:val="20"/>
                <w:lang w:val="es-PE"/>
              </w:rPr>
              <w:t>might</w:t>
            </w:r>
            <w:proofErr w:type="spellEnd"/>
            <w:r w:rsidRPr="009A3661">
              <w:rPr>
                <w:b/>
                <w:bCs/>
                <w:sz w:val="20"/>
                <w:szCs w:val="20"/>
                <w:lang w:val="es-PE"/>
              </w:rPr>
              <w:t xml:space="preserve"> be </w:t>
            </w:r>
            <w:proofErr w:type="spellStart"/>
            <w:r w:rsidRPr="009A3661">
              <w:rPr>
                <w:b/>
                <w:bCs/>
                <w:sz w:val="20"/>
                <w:szCs w:val="20"/>
                <w:lang w:val="es-PE"/>
              </w:rPr>
              <w:t>considered</w:t>
            </w:r>
            <w:proofErr w:type="spellEnd"/>
            <w:r w:rsidRPr="009A3661">
              <w:rPr>
                <w:b/>
                <w:bCs/>
                <w:sz w:val="20"/>
                <w:szCs w:val="20"/>
                <w:lang w:val="es-PE"/>
              </w:rPr>
              <w:t xml:space="preserve"> </w:t>
            </w:r>
            <w:proofErr w:type="spellStart"/>
            <w:r w:rsidRPr="009A3661">
              <w:rPr>
                <w:b/>
                <w:bCs/>
                <w:sz w:val="20"/>
                <w:szCs w:val="20"/>
                <w:lang w:val="es-PE"/>
              </w:rPr>
              <w:t>adequate</w:t>
            </w:r>
            <w:proofErr w:type="spellEnd"/>
            <w:r w:rsidRPr="009A3661">
              <w:rPr>
                <w:b/>
                <w:bCs/>
                <w:sz w:val="20"/>
                <w:szCs w:val="20"/>
                <w:lang w:val="es-PE"/>
              </w:rPr>
              <w:t xml:space="preserve">. </w:t>
            </w:r>
            <w:proofErr w:type="spellStart"/>
            <w:r w:rsidRPr="009A3661">
              <w:rPr>
                <w:b/>
                <w:bCs/>
                <w:sz w:val="20"/>
                <w:szCs w:val="20"/>
                <w:lang w:val="es-PE"/>
              </w:rPr>
              <w:t>However</w:t>
            </w:r>
            <w:proofErr w:type="spellEnd"/>
            <w:r w:rsidRPr="009A3661">
              <w:rPr>
                <w:b/>
                <w:bCs/>
                <w:sz w:val="20"/>
                <w:szCs w:val="20"/>
                <w:lang w:val="es-PE"/>
              </w:rPr>
              <w:t xml:space="preserve">, </w:t>
            </w:r>
            <w:proofErr w:type="spellStart"/>
            <w:r w:rsidRPr="009A3661">
              <w:rPr>
                <w:b/>
                <w:bCs/>
                <w:sz w:val="20"/>
                <w:szCs w:val="20"/>
                <w:lang w:val="es-PE"/>
              </w:rPr>
              <w:t>if</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title</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w:t>
            </w:r>
            <w:proofErr w:type="spellStart"/>
            <w:r w:rsidRPr="009A3661">
              <w:rPr>
                <w:b/>
                <w:bCs/>
                <w:sz w:val="20"/>
                <w:szCs w:val="20"/>
                <w:lang w:val="es-PE"/>
              </w:rPr>
              <w:t>too</w:t>
            </w:r>
            <w:proofErr w:type="spellEnd"/>
            <w:r w:rsidRPr="009A3661">
              <w:rPr>
                <w:b/>
                <w:bCs/>
                <w:sz w:val="20"/>
                <w:szCs w:val="20"/>
                <w:lang w:val="es-PE"/>
              </w:rPr>
              <w:t xml:space="preserve"> </w:t>
            </w:r>
            <w:proofErr w:type="spellStart"/>
            <w:r w:rsidRPr="009A3661">
              <w:rPr>
                <w:b/>
                <w:bCs/>
                <w:sz w:val="20"/>
                <w:szCs w:val="20"/>
                <w:lang w:val="es-PE"/>
              </w:rPr>
              <w:t>generic</w:t>
            </w:r>
            <w:proofErr w:type="spellEnd"/>
            <w:r w:rsidRPr="009A3661">
              <w:rPr>
                <w:b/>
                <w:bCs/>
                <w:sz w:val="20"/>
                <w:szCs w:val="20"/>
                <w:lang w:val="es-PE"/>
              </w:rPr>
              <w:t xml:space="preserve"> </w:t>
            </w:r>
            <w:proofErr w:type="spellStart"/>
            <w:r w:rsidRPr="009A3661">
              <w:rPr>
                <w:b/>
                <w:bCs/>
                <w:sz w:val="20"/>
                <w:szCs w:val="20"/>
                <w:lang w:val="es-PE"/>
              </w:rPr>
              <w:t>or</w:t>
            </w:r>
            <w:proofErr w:type="spellEnd"/>
            <w:r w:rsidRPr="009A3661">
              <w:rPr>
                <w:b/>
                <w:bCs/>
                <w:sz w:val="20"/>
                <w:szCs w:val="20"/>
                <w:lang w:val="es-PE"/>
              </w:rPr>
              <w:t xml:space="preserve"> </w:t>
            </w:r>
            <w:proofErr w:type="spellStart"/>
            <w:r w:rsidRPr="009A3661">
              <w:rPr>
                <w:b/>
                <w:bCs/>
                <w:sz w:val="20"/>
                <w:szCs w:val="20"/>
                <w:lang w:val="es-PE"/>
              </w:rPr>
              <w:t>does</w:t>
            </w:r>
            <w:proofErr w:type="spellEnd"/>
            <w:r w:rsidRPr="009A3661">
              <w:rPr>
                <w:b/>
                <w:bCs/>
                <w:sz w:val="20"/>
                <w:szCs w:val="20"/>
                <w:lang w:val="es-PE"/>
              </w:rPr>
              <w:t xml:space="preserve"> </w:t>
            </w:r>
            <w:proofErr w:type="spellStart"/>
            <w:r w:rsidRPr="009A3661">
              <w:rPr>
                <w:b/>
                <w:bCs/>
                <w:sz w:val="20"/>
                <w:szCs w:val="20"/>
                <w:lang w:val="es-PE"/>
              </w:rPr>
              <w:t>not</w:t>
            </w:r>
            <w:proofErr w:type="spellEnd"/>
            <w:r w:rsidRPr="009A3661">
              <w:rPr>
                <w:b/>
                <w:bCs/>
                <w:sz w:val="20"/>
                <w:szCs w:val="20"/>
                <w:lang w:val="es-PE"/>
              </w:rPr>
              <w:t xml:space="preserve"> capture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essence</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proposed</w:t>
            </w:r>
            <w:proofErr w:type="spellEnd"/>
            <w:r w:rsidRPr="009A3661">
              <w:rPr>
                <w:b/>
                <w:bCs/>
                <w:sz w:val="20"/>
                <w:szCs w:val="20"/>
                <w:lang w:val="es-PE"/>
              </w:rPr>
              <w:t xml:space="preserve"> </w:t>
            </w:r>
            <w:proofErr w:type="spellStart"/>
            <w:r w:rsidRPr="009A3661">
              <w:rPr>
                <w:b/>
                <w:bCs/>
                <w:sz w:val="20"/>
                <w:szCs w:val="20"/>
                <w:lang w:val="es-PE"/>
              </w:rPr>
              <w:t>innovative</w:t>
            </w:r>
            <w:proofErr w:type="spellEnd"/>
            <w:r w:rsidRPr="009A3661">
              <w:rPr>
                <w:b/>
                <w:bCs/>
                <w:sz w:val="20"/>
                <w:szCs w:val="20"/>
                <w:lang w:val="es-PE"/>
              </w:rPr>
              <w:t xml:space="preserve"> </w:t>
            </w:r>
            <w:proofErr w:type="spellStart"/>
            <w:r w:rsidRPr="009A3661">
              <w:rPr>
                <w:b/>
                <w:bCs/>
                <w:sz w:val="20"/>
                <w:szCs w:val="20"/>
                <w:lang w:val="es-PE"/>
              </w:rPr>
              <w:t>approach</w:t>
            </w:r>
            <w:proofErr w:type="spellEnd"/>
            <w:r w:rsidRPr="009A3661">
              <w:rPr>
                <w:b/>
                <w:bCs/>
                <w:sz w:val="20"/>
                <w:szCs w:val="20"/>
                <w:lang w:val="es-PE"/>
              </w:rPr>
              <w:t xml:space="preserve">, </w:t>
            </w:r>
            <w:proofErr w:type="spellStart"/>
            <w:r w:rsidRPr="009A3661">
              <w:rPr>
                <w:b/>
                <w:bCs/>
                <w:sz w:val="20"/>
                <w:szCs w:val="20"/>
                <w:lang w:val="es-PE"/>
              </w:rPr>
              <w:t>it</w:t>
            </w:r>
            <w:proofErr w:type="spellEnd"/>
            <w:r w:rsidRPr="009A3661">
              <w:rPr>
                <w:b/>
                <w:bCs/>
                <w:sz w:val="20"/>
                <w:szCs w:val="20"/>
                <w:lang w:val="es-PE"/>
              </w:rPr>
              <w:t xml:space="preserve"> </w:t>
            </w:r>
            <w:proofErr w:type="spellStart"/>
            <w:r w:rsidRPr="009A3661">
              <w:rPr>
                <w:b/>
                <w:bCs/>
                <w:sz w:val="20"/>
                <w:szCs w:val="20"/>
                <w:lang w:val="es-PE"/>
              </w:rPr>
              <w:t>might</w:t>
            </w:r>
            <w:proofErr w:type="spellEnd"/>
            <w:r w:rsidRPr="009A3661">
              <w:rPr>
                <w:b/>
                <w:bCs/>
                <w:sz w:val="20"/>
                <w:szCs w:val="20"/>
                <w:lang w:val="es-PE"/>
              </w:rPr>
              <w:t xml:space="preserve"> </w:t>
            </w:r>
            <w:proofErr w:type="spellStart"/>
            <w:r w:rsidRPr="009A3661">
              <w:rPr>
                <w:b/>
                <w:bCs/>
                <w:sz w:val="20"/>
                <w:szCs w:val="20"/>
                <w:lang w:val="es-PE"/>
              </w:rPr>
              <w:t>not</w:t>
            </w:r>
            <w:proofErr w:type="spellEnd"/>
            <w:r w:rsidRPr="009A3661">
              <w:rPr>
                <w:b/>
                <w:bCs/>
                <w:sz w:val="20"/>
                <w:szCs w:val="20"/>
                <w:lang w:val="es-PE"/>
              </w:rPr>
              <w:t xml:space="preserve"> be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most</w:t>
            </w:r>
            <w:proofErr w:type="spellEnd"/>
            <w:r w:rsidRPr="009A3661">
              <w:rPr>
                <w:b/>
                <w:bCs/>
                <w:sz w:val="20"/>
                <w:szCs w:val="20"/>
                <w:lang w:val="es-PE"/>
              </w:rPr>
              <w:t xml:space="preserve"> </w:t>
            </w:r>
            <w:proofErr w:type="spellStart"/>
            <w:r w:rsidRPr="009A3661">
              <w:rPr>
                <w:b/>
                <w:bCs/>
                <w:sz w:val="20"/>
                <w:szCs w:val="20"/>
                <w:lang w:val="es-PE"/>
              </w:rPr>
              <w:t>effective</w:t>
            </w:r>
            <w:proofErr w:type="spellEnd"/>
            <w:r w:rsidRPr="009A3661">
              <w:rPr>
                <w:b/>
                <w:bCs/>
                <w:sz w:val="20"/>
                <w:szCs w:val="20"/>
                <w:lang w:val="es-PE"/>
              </w:rPr>
              <w:t>.</w:t>
            </w:r>
          </w:p>
          <w:p w14:paraId="794AA9A7" w14:textId="5F07A6AA" w:rsidR="00F1171E" w:rsidRPr="00900E9B" w:rsidRDefault="009A3661" w:rsidP="009A3661">
            <w:pPr>
              <w:rPr>
                <w:b/>
                <w:bCs/>
                <w:sz w:val="20"/>
                <w:szCs w:val="20"/>
                <w:lang w:val="en-GB"/>
              </w:rPr>
            </w:pPr>
            <w:r w:rsidRPr="009A3661">
              <w:rPr>
                <w:b/>
                <w:bCs/>
                <w:sz w:val="20"/>
                <w:szCs w:val="20"/>
                <w:lang w:val="es-PE"/>
              </w:rPr>
              <w:t xml:space="preserve">A </w:t>
            </w:r>
            <w:proofErr w:type="spellStart"/>
            <w:r w:rsidRPr="009A3661">
              <w:rPr>
                <w:b/>
                <w:bCs/>
                <w:sz w:val="20"/>
                <w:szCs w:val="20"/>
                <w:lang w:val="es-PE"/>
              </w:rPr>
              <w:t>suggested</w:t>
            </w:r>
            <w:proofErr w:type="spellEnd"/>
            <w:r w:rsidRPr="009A3661">
              <w:rPr>
                <w:b/>
                <w:bCs/>
                <w:sz w:val="20"/>
                <w:szCs w:val="20"/>
                <w:lang w:val="es-PE"/>
              </w:rPr>
              <w:t xml:space="preserve"> </w:t>
            </w:r>
            <w:proofErr w:type="spellStart"/>
            <w:r w:rsidRPr="009A3661">
              <w:rPr>
                <w:b/>
                <w:bCs/>
                <w:sz w:val="20"/>
                <w:szCs w:val="20"/>
                <w:lang w:val="es-PE"/>
              </w:rPr>
              <w:t>alternative</w:t>
            </w:r>
            <w:proofErr w:type="spellEnd"/>
            <w:r w:rsidRPr="009A3661">
              <w:rPr>
                <w:b/>
                <w:bCs/>
                <w:sz w:val="20"/>
                <w:szCs w:val="20"/>
                <w:lang w:val="es-PE"/>
              </w:rPr>
              <w:t xml:space="preserve"> </w:t>
            </w:r>
            <w:proofErr w:type="spellStart"/>
            <w:r w:rsidRPr="009A3661">
              <w:rPr>
                <w:b/>
                <w:bCs/>
                <w:sz w:val="20"/>
                <w:szCs w:val="20"/>
                <w:lang w:val="es-PE"/>
              </w:rPr>
              <w:t>title</w:t>
            </w:r>
            <w:proofErr w:type="spellEnd"/>
            <w:r w:rsidRPr="009A3661">
              <w:rPr>
                <w:b/>
                <w:bCs/>
                <w:sz w:val="20"/>
                <w:szCs w:val="20"/>
                <w:lang w:val="es-PE"/>
              </w:rPr>
              <w:t xml:space="preserve"> </w:t>
            </w:r>
            <w:proofErr w:type="spellStart"/>
            <w:r w:rsidRPr="009A3661">
              <w:rPr>
                <w:b/>
                <w:bCs/>
                <w:sz w:val="20"/>
                <w:szCs w:val="20"/>
                <w:lang w:val="es-PE"/>
              </w:rPr>
              <w:t>could</w:t>
            </w:r>
            <w:proofErr w:type="spellEnd"/>
            <w:r w:rsidRPr="009A3661">
              <w:rPr>
                <w:b/>
                <w:bCs/>
                <w:sz w:val="20"/>
                <w:szCs w:val="20"/>
                <w:lang w:val="es-PE"/>
              </w:rPr>
              <w:t xml:space="preserve"> be: “</w:t>
            </w:r>
            <w:proofErr w:type="spellStart"/>
            <w:r w:rsidRPr="009A3661">
              <w:rPr>
                <w:b/>
                <w:bCs/>
                <w:sz w:val="20"/>
                <w:szCs w:val="20"/>
                <w:lang w:val="es-PE"/>
              </w:rPr>
              <w:t>Decolonizing</w:t>
            </w:r>
            <w:proofErr w:type="spellEnd"/>
            <w:r w:rsidRPr="009A3661">
              <w:rPr>
                <w:b/>
                <w:bCs/>
                <w:sz w:val="20"/>
                <w:szCs w:val="20"/>
                <w:lang w:val="es-PE"/>
              </w:rPr>
              <w:t xml:space="preserve"> English </w:t>
            </w:r>
            <w:proofErr w:type="spellStart"/>
            <w:r w:rsidRPr="009A3661">
              <w:rPr>
                <w:b/>
                <w:bCs/>
                <w:sz w:val="20"/>
                <w:szCs w:val="20"/>
                <w:lang w:val="es-PE"/>
              </w:rPr>
              <w:t>Language</w:t>
            </w:r>
            <w:proofErr w:type="spellEnd"/>
            <w:r w:rsidRPr="009A3661">
              <w:rPr>
                <w:b/>
                <w:bCs/>
                <w:sz w:val="20"/>
                <w:szCs w:val="20"/>
                <w:lang w:val="es-PE"/>
              </w:rPr>
              <w:t xml:space="preserve"> </w:t>
            </w:r>
            <w:proofErr w:type="spellStart"/>
            <w:r w:rsidRPr="009A3661">
              <w:rPr>
                <w:b/>
                <w:bCs/>
                <w:sz w:val="20"/>
                <w:szCs w:val="20"/>
                <w:lang w:val="es-PE"/>
              </w:rPr>
              <w:t>Teaching</w:t>
            </w:r>
            <w:proofErr w:type="spellEnd"/>
            <w:r w:rsidRPr="009A3661">
              <w:rPr>
                <w:b/>
                <w:bCs/>
                <w:sz w:val="20"/>
                <w:szCs w:val="20"/>
                <w:lang w:val="es-PE"/>
              </w:rPr>
              <w:t xml:space="preserve">: </w:t>
            </w:r>
            <w:proofErr w:type="spellStart"/>
            <w:r w:rsidRPr="009A3661">
              <w:rPr>
                <w:b/>
                <w:bCs/>
                <w:sz w:val="20"/>
                <w:szCs w:val="20"/>
                <w:lang w:val="es-PE"/>
              </w:rPr>
              <w:t>Integrating</w:t>
            </w:r>
            <w:proofErr w:type="spellEnd"/>
            <w:r w:rsidRPr="009A3661">
              <w:rPr>
                <w:b/>
                <w:bCs/>
                <w:sz w:val="20"/>
                <w:szCs w:val="20"/>
                <w:lang w:val="es-PE"/>
              </w:rPr>
              <w:t xml:space="preserve"> </w:t>
            </w:r>
            <w:proofErr w:type="spellStart"/>
            <w:r w:rsidRPr="009A3661">
              <w:rPr>
                <w:b/>
                <w:bCs/>
                <w:sz w:val="20"/>
                <w:szCs w:val="20"/>
                <w:lang w:val="es-PE"/>
              </w:rPr>
              <w:t>Indian</w:t>
            </w:r>
            <w:proofErr w:type="spellEnd"/>
            <w:r w:rsidRPr="009A3661">
              <w:rPr>
                <w:b/>
                <w:bCs/>
                <w:sz w:val="20"/>
                <w:szCs w:val="20"/>
                <w:lang w:val="es-PE"/>
              </w:rPr>
              <w:t xml:space="preserve"> Cultural </w:t>
            </w:r>
            <w:proofErr w:type="spellStart"/>
            <w:r w:rsidRPr="009A3661">
              <w:rPr>
                <w:b/>
                <w:bCs/>
                <w:sz w:val="20"/>
                <w:szCs w:val="20"/>
                <w:lang w:val="es-PE"/>
              </w:rPr>
              <w:t>Traditions</w:t>
            </w:r>
            <w:proofErr w:type="spellEnd"/>
            <w:r w:rsidRPr="009A3661">
              <w:rPr>
                <w:b/>
                <w:bCs/>
                <w:sz w:val="20"/>
                <w:szCs w:val="20"/>
                <w:lang w:val="es-PE"/>
              </w:rPr>
              <w:t xml:space="preserve"> through Digital Platforms.” </w:t>
            </w:r>
            <w:proofErr w:type="spellStart"/>
            <w:r w:rsidRPr="009A3661">
              <w:rPr>
                <w:b/>
                <w:bCs/>
                <w:sz w:val="20"/>
                <w:szCs w:val="20"/>
                <w:lang w:val="es-PE"/>
              </w:rPr>
              <w:t>This</w:t>
            </w:r>
            <w:proofErr w:type="spellEnd"/>
            <w:r w:rsidRPr="009A3661">
              <w:rPr>
                <w:b/>
                <w:bCs/>
                <w:sz w:val="20"/>
                <w:szCs w:val="20"/>
                <w:lang w:val="es-PE"/>
              </w:rPr>
              <w:t xml:space="preserve"> </w:t>
            </w:r>
            <w:proofErr w:type="spellStart"/>
            <w:r w:rsidRPr="009A3661">
              <w:rPr>
                <w:b/>
                <w:bCs/>
                <w:sz w:val="20"/>
                <w:szCs w:val="20"/>
                <w:lang w:val="es-PE"/>
              </w:rPr>
              <w:t>title</w:t>
            </w:r>
            <w:proofErr w:type="spellEnd"/>
            <w:r w:rsidRPr="009A3661">
              <w:rPr>
                <w:b/>
                <w:bCs/>
                <w:sz w:val="20"/>
                <w:szCs w:val="20"/>
                <w:lang w:val="es-PE"/>
              </w:rPr>
              <w:t xml:space="preserve"> </w:t>
            </w:r>
            <w:proofErr w:type="spellStart"/>
            <w:r w:rsidRPr="009A3661">
              <w:rPr>
                <w:b/>
                <w:bCs/>
                <w:sz w:val="20"/>
                <w:szCs w:val="20"/>
                <w:lang w:val="es-PE"/>
              </w:rPr>
              <w:t>emphasizes</w:t>
            </w:r>
            <w:proofErr w:type="spellEnd"/>
            <w:r w:rsidRPr="009A3661">
              <w:rPr>
                <w:b/>
                <w:bCs/>
                <w:sz w:val="20"/>
                <w:szCs w:val="20"/>
                <w:lang w:val="es-PE"/>
              </w:rPr>
              <w:t xml:space="preserve"> </w:t>
            </w:r>
            <w:proofErr w:type="spellStart"/>
            <w:r w:rsidRPr="009A3661">
              <w:rPr>
                <w:b/>
                <w:bCs/>
                <w:sz w:val="20"/>
                <w:szCs w:val="20"/>
                <w:lang w:val="es-PE"/>
              </w:rPr>
              <w:t>both</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aim</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article</w:t>
            </w:r>
            <w:proofErr w:type="spellEnd"/>
            <w:r w:rsidRPr="009A3661">
              <w:rPr>
                <w:b/>
                <w:bCs/>
                <w:sz w:val="20"/>
                <w:szCs w:val="20"/>
                <w:lang w:val="es-PE"/>
              </w:rPr>
              <w:t xml:space="preserve"> and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proposed</w:t>
            </w:r>
            <w:proofErr w:type="spellEnd"/>
            <w:r w:rsidRPr="009A3661">
              <w:rPr>
                <w:b/>
                <w:bCs/>
                <w:sz w:val="20"/>
                <w:szCs w:val="20"/>
                <w:lang w:val="es-PE"/>
              </w:rPr>
              <w:t xml:space="preserve"> </w:t>
            </w:r>
            <w:proofErr w:type="spellStart"/>
            <w:r w:rsidRPr="009A3661">
              <w:rPr>
                <w:b/>
                <w:bCs/>
                <w:sz w:val="20"/>
                <w:szCs w:val="20"/>
                <w:lang w:val="es-PE"/>
              </w:rPr>
              <w:t>method</w:t>
            </w:r>
            <w:proofErr w:type="spellEnd"/>
            <w:r w:rsidRPr="009A3661">
              <w:rPr>
                <w:b/>
                <w:bCs/>
                <w:sz w:val="20"/>
                <w:szCs w:val="20"/>
                <w:lang w:val="es-PE"/>
              </w:rPr>
              <w:t xml:space="preserve">, </w:t>
            </w:r>
            <w:proofErr w:type="spellStart"/>
            <w:r w:rsidRPr="009A3661">
              <w:rPr>
                <w:b/>
                <w:bCs/>
                <w:sz w:val="20"/>
                <w:szCs w:val="20"/>
                <w:lang w:val="es-PE"/>
              </w:rPr>
              <w:t>which</w:t>
            </w:r>
            <w:proofErr w:type="spellEnd"/>
            <w:r w:rsidRPr="009A3661">
              <w:rPr>
                <w:b/>
                <w:bCs/>
                <w:sz w:val="20"/>
                <w:szCs w:val="20"/>
                <w:lang w:val="es-PE"/>
              </w:rPr>
              <w:t xml:space="preserve"> </w:t>
            </w:r>
            <w:proofErr w:type="spellStart"/>
            <w:r w:rsidRPr="009A3661">
              <w:rPr>
                <w:b/>
                <w:bCs/>
                <w:sz w:val="20"/>
                <w:szCs w:val="20"/>
                <w:lang w:val="es-PE"/>
              </w:rPr>
              <w:t>might</w:t>
            </w:r>
            <w:proofErr w:type="spellEnd"/>
            <w:r w:rsidRPr="009A3661">
              <w:rPr>
                <w:b/>
                <w:bCs/>
                <w:sz w:val="20"/>
                <w:szCs w:val="20"/>
                <w:lang w:val="es-PE"/>
              </w:rPr>
              <w:t xml:space="preserve"> </w:t>
            </w:r>
            <w:proofErr w:type="spellStart"/>
            <w:r w:rsidRPr="009A3661">
              <w:rPr>
                <w:b/>
                <w:bCs/>
                <w:sz w:val="20"/>
                <w:szCs w:val="20"/>
                <w:lang w:val="es-PE"/>
              </w:rPr>
              <w:t>attract</w:t>
            </w:r>
            <w:proofErr w:type="spellEnd"/>
            <w:r w:rsidRPr="009A3661">
              <w:rPr>
                <w:b/>
                <w:bCs/>
                <w:sz w:val="20"/>
                <w:szCs w:val="20"/>
                <w:lang w:val="es-PE"/>
              </w:rPr>
              <w:t xml:space="preserve"> more </w:t>
            </w:r>
            <w:proofErr w:type="spellStart"/>
            <w:r w:rsidRPr="009A3661">
              <w:rPr>
                <w:b/>
                <w:bCs/>
                <w:sz w:val="20"/>
                <w:szCs w:val="20"/>
                <w:lang w:val="es-PE"/>
              </w:rPr>
              <w:t>attention</w:t>
            </w:r>
            <w:proofErr w:type="spellEnd"/>
            <w:r w:rsidRPr="009A3661">
              <w:rPr>
                <w:b/>
                <w:bCs/>
                <w:sz w:val="20"/>
                <w:szCs w:val="20"/>
                <w:lang w:val="es-PE"/>
              </w:rPr>
              <w:t xml:space="preserve"> </w:t>
            </w:r>
            <w:proofErr w:type="spellStart"/>
            <w:r w:rsidRPr="009A3661">
              <w:rPr>
                <w:b/>
                <w:bCs/>
                <w:sz w:val="20"/>
                <w:szCs w:val="20"/>
                <w:lang w:val="es-PE"/>
              </w:rPr>
              <w:t>from</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academic</w:t>
            </w:r>
            <w:proofErr w:type="spellEnd"/>
            <w:r w:rsidRPr="009A3661">
              <w:rPr>
                <w:b/>
                <w:bCs/>
                <w:sz w:val="20"/>
                <w:szCs w:val="20"/>
                <w:lang w:val="es-PE"/>
              </w:rPr>
              <w:t xml:space="preserve"> </w:t>
            </w:r>
            <w:proofErr w:type="spellStart"/>
            <w:r w:rsidRPr="009A3661">
              <w:rPr>
                <w:b/>
                <w:bCs/>
                <w:sz w:val="20"/>
                <w:szCs w:val="20"/>
                <w:lang w:val="es-PE"/>
              </w:rPr>
              <w:t>community</w:t>
            </w:r>
            <w:proofErr w:type="spellEnd"/>
            <w:r w:rsidRPr="009A3661">
              <w:rPr>
                <w:b/>
                <w:bCs/>
                <w:sz w:val="20"/>
                <w:szCs w:val="20"/>
                <w:lang w:val="es-PE"/>
              </w:rPr>
              <w:t xml:space="preserve"> </w:t>
            </w:r>
            <w:proofErr w:type="spellStart"/>
            <w:r w:rsidRPr="009A3661">
              <w:rPr>
                <w:b/>
                <w:bCs/>
                <w:sz w:val="20"/>
                <w:szCs w:val="20"/>
                <w:lang w:val="es-PE"/>
              </w:rPr>
              <w:t>interested</w:t>
            </w:r>
            <w:proofErr w:type="spellEnd"/>
            <w:r w:rsidRPr="009A3661">
              <w:rPr>
                <w:b/>
                <w:bCs/>
                <w:sz w:val="20"/>
                <w:szCs w:val="20"/>
                <w:lang w:val="es-PE"/>
              </w:rPr>
              <w:t xml:space="preserve"> in intercultural </w:t>
            </w:r>
            <w:proofErr w:type="spellStart"/>
            <w:r w:rsidRPr="009A3661">
              <w:rPr>
                <w:b/>
                <w:bCs/>
                <w:sz w:val="20"/>
                <w:szCs w:val="20"/>
                <w:lang w:val="es-PE"/>
              </w:rPr>
              <w:t>pedagogy</w:t>
            </w:r>
            <w:proofErr w:type="spellEnd"/>
            <w:r w:rsidRPr="009A3661">
              <w:rPr>
                <w:b/>
                <w:bCs/>
                <w:sz w:val="20"/>
                <w:szCs w:val="20"/>
                <w:lang w:val="es-PE"/>
              </w:rPr>
              <w:t xml:space="preserve"> and </w:t>
            </w:r>
            <w:proofErr w:type="spellStart"/>
            <w:r w:rsidRPr="009A3661">
              <w:rPr>
                <w:b/>
                <w:bCs/>
                <w:sz w:val="20"/>
                <w:szCs w:val="20"/>
                <w:lang w:val="es-PE"/>
              </w:rPr>
              <w:t>education</w:t>
            </w:r>
            <w:proofErr w:type="spellEnd"/>
            <w:r w:rsidRPr="009A3661">
              <w:rPr>
                <w:b/>
                <w:bCs/>
                <w:sz w:val="20"/>
                <w:szCs w:val="20"/>
                <w:lang w:val="es-PE"/>
              </w:rPr>
              <w: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606E97">
            <w:pPr>
              <w:rPr>
                <w:u w:val="single"/>
                <w:lang w:val="en-GB"/>
              </w:rPr>
            </w:pPr>
          </w:p>
        </w:tc>
        <w:tc>
          <w:tcPr>
            <w:tcW w:w="2212" w:type="pct"/>
          </w:tcPr>
          <w:p w14:paraId="21A25DA6" w14:textId="77777777" w:rsidR="009A3661" w:rsidRPr="009A3661" w:rsidRDefault="009A3661" w:rsidP="009A3661">
            <w:pPr>
              <w:rPr>
                <w:b/>
                <w:bCs/>
                <w:sz w:val="20"/>
                <w:szCs w:val="20"/>
                <w:lang w:val="en-GB"/>
              </w:rPr>
            </w:pPr>
            <w:r w:rsidRPr="009A3661">
              <w:rPr>
                <w:b/>
                <w:bCs/>
                <w:sz w:val="20"/>
                <w:szCs w:val="20"/>
                <w:lang w:val="en-GB"/>
              </w:rPr>
              <w:t xml:space="preserve">The article summary seems to touch on several key aspects such as the relevance of digital platforms like </w:t>
            </w:r>
            <w:proofErr w:type="spellStart"/>
            <w:r w:rsidRPr="009A3661">
              <w:rPr>
                <w:b/>
                <w:bCs/>
                <w:sz w:val="20"/>
                <w:szCs w:val="20"/>
                <w:lang w:val="en-GB"/>
              </w:rPr>
              <w:t>Natyasutra</w:t>
            </w:r>
            <w:proofErr w:type="spellEnd"/>
            <w:r w:rsidRPr="009A3661">
              <w:rPr>
                <w:b/>
                <w:bCs/>
                <w:sz w:val="20"/>
                <w:szCs w:val="20"/>
                <w:lang w:val="en-GB"/>
              </w:rPr>
              <w:t xml:space="preserve"> in decolonizing English instruction, incorporation of cultural narratives, and visual-</w:t>
            </w:r>
            <w:proofErr w:type="spellStart"/>
            <w:r w:rsidRPr="009A3661">
              <w:rPr>
                <w:b/>
                <w:bCs/>
                <w:sz w:val="20"/>
                <w:szCs w:val="20"/>
                <w:lang w:val="en-GB"/>
              </w:rPr>
              <w:t>kinesthetic</w:t>
            </w:r>
            <w:proofErr w:type="spellEnd"/>
            <w:r w:rsidRPr="009A3661">
              <w:rPr>
                <w:b/>
                <w:bCs/>
                <w:sz w:val="20"/>
                <w:szCs w:val="20"/>
                <w:lang w:val="en-GB"/>
              </w:rPr>
              <w:t xml:space="preserve"> learning experience. However, to make the summary more comprehensive and engaging, the following recommendations could be considered:</w:t>
            </w:r>
          </w:p>
          <w:p w14:paraId="6CEF77FA" w14:textId="77777777" w:rsidR="009A3661" w:rsidRPr="009A3661" w:rsidRDefault="009A3661" w:rsidP="009A3661">
            <w:pPr>
              <w:rPr>
                <w:b/>
                <w:bCs/>
                <w:sz w:val="20"/>
                <w:szCs w:val="20"/>
                <w:lang w:val="en-GB"/>
              </w:rPr>
            </w:pPr>
            <w:r w:rsidRPr="009A3661">
              <w:rPr>
                <w:b/>
                <w:bCs/>
                <w:sz w:val="20"/>
                <w:szCs w:val="20"/>
                <w:lang w:val="en-GB"/>
              </w:rPr>
              <w:t>1. Precise definition of objectives: Incorporate a more precise statement about the specific purposes of the study, such as the evolution of English language teaching and the cultural relevance of the suggested methods.</w:t>
            </w:r>
          </w:p>
          <w:p w14:paraId="39DAA762" w14:textId="77777777" w:rsidR="009A3661" w:rsidRPr="009A3661" w:rsidRDefault="009A3661" w:rsidP="009A3661">
            <w:pPr>
              <w:rPr>
                <w:b/>
                <w:bCs/>
                <w:sz w:val="20"/>
                <w:szCs w:val="20"/>
                <w:lang w:val="en-GB"/>
              </w:rPr>
            </w:pPr>
            <w:r w:rsidRPr="009A3661">
              <w:rPr>
                <w:b/>
                <w:bCs/>
                <w:sz w:val="20"/>
                <w:szCs w:val="20"/>
                <w:lang w:val="en-GB"/>
              </w:rPr>
              <w:t>2. Expected outcomes: It is important to briefly mention the expected outcomes or benefits of applying these digital platforms in English language learning, such as decreased stress and anxiety among students.</w:t>
            </w:r>
          </w:p>
          <w:p w14:paraId="1454344B" w14:textId="77777777" w:rsidR="009A3661" w:rsidRPr="009A3661" w:rsidRDefault="009A3661" w:rsidP="009A3661">
            <w:pPr>
              <w:rPr>
                <w:b/>
                <w:bCs/>
                <w:sz w:val="20"/>
                <w:szCs w:val="20"/>
                <w:lang w:val="en-GB"/>
              </w:rPr>
            </w:pPr>
            <w:r w:rsidRPr="009A3661">
              <w:rPr>
                <w:b/>
                <w:bCs/>
                <w:sz w:val="20"/>
                <w:szCs w:val="20"/>
                <w:lang w:val="en-GB"/>
              </w:rPr>
              <w:t>3. Broader environment: Providing a broader picture of the current state of English language teaching in India and how conventional strategies have proven ineffective would support the need for this innovative method.</w:t>
            </w:r>
          </w:p>
          <w:p w14:paraId="7D66E4FA" w14:textId="77777777" w:rsidR="009A3661" w:rsidRPr="009A3661" w:rsidRDefault="009A3661" w:rsidP="009A3661">
            <w:pPr>
              <w:rPr>
                <w:b/>
                <w:bCs/>
                <w:sz w:val="20"/>
                <w:szCs w:val="20"/>
                <w:lang w:val="en-GB"/>
              </w:rPr>
            </w:pPr>
            <w:r w:rsidRPr="009A3661">
              <w:rPr>
                <w:b/>
                <w:bCs/>
                <w:sz w:val="20"/>
                <w:szCs w:val="20"/>
                <w:lang w:val="en-GB"/>
              </w:rPr>
              <w:t>4. Future implications: A brief reference to the possible implications of this method in other postcolonial contexts could be included, which could expand the range of application of the article.</w:t>
            </w:r>
          </w:p>
          <w:p w14:paraId="0FB7E83A" w14:textId="6F6B52D0" w:rsidR="00BA61E3" w:rsidRPr="00BC6EF4" w:rsidRDefault="009A3661" w:rsidP="009A3661">
            <w:pPr>
              <w:pStyle w:val="ListParagraph"/>
              <w:ind w:left="0"/>
              <w:rPr>
                <w:b/>
                <w:bCs/>
                <w:sz w:val="20"/>
                <w:szCs w:val="20"/>
                <w:lang w:val="en-GB"/>
              </w:rPr>
            </w:pPr>
            <w:r w:rsidRPr="009A3661">
              <w:rPr>
                <w:b/>
                <w:bCs/>
                <w:sz w:val="20"/>
                <w:szCs w:val="20"/>
                <w:lang w:val="en-GB"/>
              </w:rPr>
              <w:t>By including these components, the abstract could provide a more comprehensive and engaging perspective of the content and significance of the article.</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BEF1163" w14:textId="77777777" w:rsidR="00F1171E" w:rsidRDefault="00DC6FED" w:rsidP="007222C8">
            <w:pPr>
              <w:ind w:left="360"/>
              <w:rPr>
                <w:b/>
                <w:bCs/>
                <w:sz w:val="20"/>
                <w:szCs w:val="20"/>
                <w:lang w:val="en-GB"/>
              </w:rPr>
            </w:pPr>
            <w:r w:rsidRPr="00DC6FED">
              <w:rPr>
                <w:b/>
                <w:bCs/>
                <w:sz w:val="20"/>
                <w:szCs w:val="20"/>
                <w:lang w:val="en-GB"/>
              </w:rPr>
              <w:t>Is the manuscript scientifically, correct? Please write here.</w:t>
            </w:r>
            <w:r>
              <w:rPr>
                <w:b/>
                <w:bCs/>
                <w:sz w:val="20"/>
                <w:szCs w:val="20"/>
                <w:lang w:val="en-GB"/>
              </w:rPr>
              <w:t xml:space="preserve"> </w:t>
            </w:r>
          </w:p>
          <w:p w14:paraId="04361F46" w14:textId="623ECF8C" w:rsidR="00695612" w:rsidRPr="00900E9B" w:rsidRDefault="00695612" w:rsidP="007222C8">
            <w:pPr>
              <w:ind w:left="360"/>
              <w:rPr>
                <w:b/>
                <w:bCs/>
                <w:sz w:val="20"/>
                <w:szCs w:val="20"/>
                <w:u w:val="single"/>
                <w:lang w:val="en-GB"/>
              </w:rPr>
            </w:pPr>
          </w:p>
        </w:tc>
        <w:tc>
          <w:tcPr>
            <w:tcW w:w="2212" w:type="pct"/>
          </w:tcPr>
          <w:p w14:paraId="1BC3BB66" w14:textId="77777777" w:rsidR="009A3661" w:rsidRPr="009A3661" w:rsidRDefault="009A3661" w:rsidP="009A3661">
            <w:pPr>
              <w:pStyle w:val="ListParagraph"/>
              <w:ind w:left="0" w:hanging="12"/>
              <w:rPr>
                <w:b/>
                <w:bCs/>
                <w:sz w:val="20"/>
                <w:szCs w:val="20"/>
                <w:lang w:val="es-PE"/>
              </w:rPr>
            </w:pPr>
            <w:proofErr w:type="spellStart"/>
            <w:r w:rsidRPr="009A3661">
              <w:rPr>
                <w:b/>
                <w:bCs/>
                <w:sz w:val="20"/>
                <w:szCs w:val="20"/>
                <w:lang w:val="es-PE"/>
              </w:rPr>
              <w:t>To</w:t>
            </w:r>
            <w:proofErr w:type="spellEnd"/>
            <w:r w:rsidRPr="009A3661">
              <w:rPr>
                <w:b/>
                <w:bCs/>
                <w:sz w:val="20"/>
                <w:szCs w:val="20"/>
                <w:lang w:val="es-PE"/>
              </w:rPr>
              <w:t xml:space="preserve"> determine </w:t>
            </w:r>
            <w:proofErr w:type="spellStart"/>
            <w:r w:rsidRPr="009A3661">
              <w:rPr>
                <w:b/>
                <w:bCs/>
                <w:sz w:val="20"/>
                <w:szCs w:val="20"/>
                <w:lang w:val="es-PE"/>
              </w:rPr>
              <w:t>whether</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manuscript</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w:t>
            </w:r>
            <w:proofErr w:type="spellStart"/>
            <w:r w:rsidRPr="009A3661">
              <w:rPr>
                <w:b/>
                <w:bCs/>
                <w:sz w:val="20"/>
                <w:szCs w:val="20"/>
                <w:lang w:val="es-PE"/>
              </w:rPr>
              <w:t>scientifically</w:t>
            </w:r>
            <w:proofErr w:type="spellEnd"/>
            <w:r w:rsidRPr="009A3661">
              <w:rPr>
                <w:b/>
                <w:bCs/>
                <w:sz w:val="20"/>
                <w:szCs w:val="20"/>
                <w:lang w:val="es-PE"/>
              </w:rPr>
              <w:t xml:space="preserve"> </w:t>
            </w:r>
            <w:proofErr w:type="spellStart"/>
            <w:r w:rsidRPr="009A3661">
              <w:rPr>
                <w:b/>
                <w:bCs/>
                <w:sz w:val="20"/>
                <w:szCs w:val="20"/>
                <w:lang w:val="es-PE"/>
              </w:rPr>
              <w:t>adequate</w:t>
            </w:r>
            <w:proofErr w:type="spellEnd"/>
            <w:r w:rsidRPr="009A3661">
              <w:rPr>
                <w:b/>
                <w:bCs/>
                <w:sz w:val="20"/>
                <w:szCs w:val="20"/>
                <w:lang w:val="es-PE"/>
              </w:rPr>
              <w:t xml:space="preserve">, </w:t>
            </w:r>
            <w:proofErr w:type="spellStart"/>
            <w:r w:rsidRPr="009A3661">
              <w:rPr>
                <w:b/>
                <w:bCs/>
                <w:sz w:val="20"/>
                <w:szCs w:val="20"/>
                <w:lang w:val="es-PE"/>
              </w:rPr>
              <w:t>several</w:t>
            </w:r>
            <w:proofErr w:type="spellEnd"/>
            <w:r w:rsidRPr="009A3661">
              <w:rPr>
                <w:b/>
                <w:bCs/>
                <w:sz w:val="20"/>
                <w:szCs w:val="20"/>
                <w:lang w:val="es-PE"/>
              </w:rPr>
              <w:t xml:space="preserve"> </w:t>
            </w:r>
            <w:proofErr w:type="spellStart"/>
            <w:r w:rsidRPr="009A3661">
              <w:rPr>
                <w:b/>
                <w:bCs/>
                <w:sz w:val="20"/>
                <w:szCs w:val="20"/>
                <w:lang w:val="es-PE"/>
              </w:rPr>
              <w:t>factors</w:t>
            </w:r>
            <w:proofErr w:type="spellEnd"/>
            <w:r w:rsidRPr="009A3661">
              <w:rPr>
                <w:b/>
                <w:bCs/>
                <w:sz w:val="20"/>
                <w:szCs w:val="20"/>
                <w:lang w:val="es-PE"/>
              </w:rPr>
              <w:t xml:space="preserve"> </w:t>
            </w:r>
            <w:proofErr w:type="spellStart"/>
            <w:r w:rsidRPr="009A3661">
              <w:rPr>
                <w:b/>
                <w:bCs/>
                <w:sz w:val="20"/>
                <w:szCs w:val="20"/>
                <w:lang w:val="es-PE"/>
              </w:rPr>
              <w:t>must</w:t>
            </w:r>
            <w:proofErr w:type="spellEnd"/>
            <w:r w:rsidRPr="009A3661">
              <w:rPr>
                <w:b/>
                <w:bCs/>
                <w:sz w:val="20"/>
                <w:szCs w:val="20"/>
                <w:lang w:val="es-PE"/>
              </w:rPr>
              <w:t xml:space="preserve"> be </w:t>
            </w:r>
            <w:proofErr w:type="spellStart"/>
            <w:r w:rsidRPr="009A3661">
              <w:rPr>
                <w:b/>
                <w:bCs/>
                <w:sz w:val="20"/>
                <w:szCs w:val="20"/>
                <w:lang w:val="es-PE"/>
              </w:rPr>
              <w:t>taken</w:t>
            </w:r>
            <w:proofErr w:type="spellEnd"/>
            <w:r w:rsidRPr="009A3661">
              <w:rPr>
                <w:b/>
                <w:bCs/>
                <w:sz w:val="20"/>
                <w:szCs w:val="20"/>
                <w:lang w:val="es-PE"/>
              </w:rPr>
              <w:t xml:space="preserve"> </w:t>
            </w:r>
            <w:proofErr w:type="spellStart"/>
            <w:r w:rsidRPr="009A3661">
              <w:rPr>
                <w:b/>
                <w:bCs/>
                <w:sz w:val="20"/>
                <w:szCs w:val="20"/>
                <w:lang w:val="es-PE"/>
              </w:rPr>
              <w:t>into</w:t>
            </w:r>
            <w:proofErr w:type="spellEnd"/>
            <w:r w:rsidRPr="009A3661">
              <w:rPr>
                <w:b/>
                <w:bCs/>
                <w:sz w:val="20"/>
                <w:szCs w:val="20"/>
                <w:lang w:val="es-PE"/>
              </w:rPr>
              <w:t xml:space="preserve"> </w:t>
            </w:r>
            <w:proofErr w:type="spellStart"/>
            <w:r w:rsidRPr="009A3661">
              <w:rPr>
                <w:b/>
                <w:bCs/>
                <w:sz w:val="20"/>
                <w:szCs w:val="20"/>
                <w:lang w:val="es-PE"/>
              </w:rPr>
              <w:t>account</w:t>
            </w:r>
            <w:proofErr w:type="spellEnd"/>
            <w:r w:rsidRPr="009A3661">
              <w:rPr>
                <w:b/>
                <w:bCs/>
                <w:sz w:val="20"/>
                <w:szCs w:val="20"/>
                <w:lang w:val="es-PE"/>
              </w:rPr>
              <w:t>:</w:t>
            </w:r>
          </w:p>
          <w:p w14:paraId="3EF8E84F" w14:textId="77777777" w:rsidR="009A3661" w:rsidRPr="009A3661" w:rsidRDefault="009A3661" w:rsidP="009A3661">
            <w:pPr>
              <w:pStyle w:val="ListParagraph"/>
              <w:ind w:left="0" w:hanging="12"/>
              <w:rPr>
                <w:b/>
                <w:bCs/>
                <w:sz w:val="20"/>
                <w:szCs w:val="20"/>
                <w:lang w:val="es-PE"/>
              </w:rPr>
            </w:pPr>
            <w:r w:rsidRPr="009A3661">
              <w:rPr>
                <w:b/>
                <w:bCs/>
                <w:sz w:val="20"/>
                <w:szCs w:val="20"/>
                <w:lang w:val="es-PE"/>
              </w:rPr>
              <w:t xml:space="preserve">1. </w:t>
            </w:r>
            <w:proofErr w:type="spellStart"/>
            <w:r w:rsidRPr="009A3661">
              <w:rPr>
                <w:b/>
                <w:bCs/>
                <w:sz w:val="20"/>
                <w:szCs w:val="20"/>
                <w:lang w:val="es-PE"/>
              </w:rPr>
              <w:t>Technique</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paper</w:t>
            </w:r>
            <w:proofErr w:type="spellEnd"/>
            <w:r w:rsidRPr="009A3661">
              <w:rPr>
                <w:b/>
                <w:bCs/>
                <w:sz w:val="20"/>
                <w:szCs w:val="20"/>
                <w:lang w:val="es-PE"/>
              </w:rPr>
              <w:t xml:space="preserve"> </w:t>
            </w:r>
            <w:proofErr w:type="spellStart"/>
            <w:r w:rsidRPr="009A3661">
              <w:rPr>
                <w:b/>
                <w:bCs/>
                <w:sz w:val="20"/>
                <w:szCs w:val="20"/>
                <w:lang w:val="es-PE"/>
              </w:rPr>
              <w:t>indicates</w:t>
            </w:r>
            <w:proofErr w:type="spellEnd"/>
            <w:r w:rsidRPr="009A3661">
              <w:rPr>
                <w:b/>
                <w:bCs/>
                <w:sz w:val="20"/>
                <w:szCs w:val="20"/>
                <w:lang w:val="es-PE"/>
              </w:rPr>
              <w:t xml:space="preserve"> </w:t>
            </w:r>
            <w:proofErr w:type="spellStart"/>
            <w:r w:rsidRPr="009A3661">
              <w:rPr>
                <w:b/>
                <w:bCs/>
                <w:sz w:val="20"/>
                <w:szCs w:val="20"/>
                <w:lang w:val="es-PE"/>
              </w:rPr>
              <w:t>that</w:t>
            </w:r>
            <w:proofErr w:type="spellEnd"/>
            <w:r w:rsidRPr="009A3661">
              <w:rPr>
                <w:b/>
                <w:bCs/>
                <w:sz w:val="20"/>
                <w:szCs w:val="20"/>
                <w:lang w:val="es-PE"/>
              </w:rPr>
              <w:t xml:space="preserve"> </w:t>
            </w:r>
            <w:proofErr w:type="spellStart"/>
            <w:r w:rsidRPr="009A3661">
              <w:rPr>
                <w:b/>
                <w:bCs/>
                <w:sz w:val="20"/>
                <w:szCs w:val="20"/>
                <w:lang w:val="es-PE"/>
              </w:rPr>
              <w:t>it</w:t>
            </w:r>
            <w:proofErr w:type="spellEnd"/>
            <w:r w:rsidRPr="009A3661">
              <w:rPr>
                <w:b/>
                <w:bCs/>
                <w:sz w:val="20"/>
                <w:szCs w:val="20"/>
                <w:lang w:val="es-PE"/>
              </w:rPr>
              <w:t xml:space="preserve"> </w:t>
            </w:r>
            <w:proofErr w:type="spellStart"/>
            <w:r w:rsidRPr="009A3661">
              <w:rPr>
                <w:b/>
                <w:bCs/>
                <w:sz w:val="20"/>
                <w:szCs w:val="20"/>
                <w:lang w:val="es-PE"/>
              </w:rPr>
              <w:t>employs</w:t>
            </w:r>
            <w:proofErr w:type="spellEnd"/>
            <w:r w:rsidRPr="009A3661">
              <w:rPr>
                <w:b/>
                <w:bCs/>
                <w:sz w:val="20"/>
                <w:szCs w:val="20"/>
                <w:lang w:val="es-PE"/>
              </w:rPr>
              <w:t xml:space="preserve"> </w:t>
            </w:r>
            <w:proofErr w:type="spellStart"/>
            <w:r w:rsidRPr="009A3661">
              <w:rPr>
                <w:b/>
                <w:bCs/>
                <w:sz w:val="20"/>
                <w:szCs w:val="20"/>
                <w:lang w:val="es-PE"/>
              </w:rPr>
              <w:t>qualitative</w:t>
            </w:r>
            <w:proofErr w:type="spellEnd"/>
            <w:r w:rsidRPr="009A3661">
              <w:rPr>
                <w:b/>
                <w:bCs/>
                <w:sz w:val="20"/>
                <w:szCs w:val="20"/>
                <w:lang w:val="es-PE"/>
              </w:rPr>
              <w:t xml:space="preserve"> </w:t>
            </w:r>
            <w:proofErr w:type="spellStart"/>
            <w:r w:rsidRPr="009A3661">
              <w:rPr>
                <w:b/>
                <w:bCs/>
                <w:sz w:val="20"/>
                <w:szCs w:val="20"/>
                <w:lang w:val="es-PE"/>
              </w:rPr>
              <w:t>methodology</w:t>
            </w:r>
            <w:proofErr w:type="spellEnd"/>
            <w:r w:rsidRPr="009A3661">
              <w:rPr>
                <w:b/>
                <w:bCs/>
                <w:sz w:val="20"/>
                <w:szCs w:val="20"/>
                <w:lang w:val="es-PE"/>
              </w:rPr>
              <w:t xml:space="preserve"> and </w:t>
            </w:r>
            <w:proofErr w:type="spellStart"/>
            <w:r w:rsidRPr="009A3661">
              <w:rPr>
                <w:b/>
                <w:bCs/>
                <w:sz w:val="20"/>
                <w:szCs w:val="20"/>
                <w:lang w:val="es-PE"/>
              </w:rPr>
              <w:t>critical</w:t>
            </w:r>
            <w:proofErr w:type="spellEnd"/>
            <w:r w:rsidRPr="009A3661">
              <w:rPr>
                <w:b/>
                <w:bCs/>
                <w:sz w:val="20"/>
                <w:szCs w:val="20"/>
                <w:lang w:val="es-PE"/>
              </w:rPr>
              <w:t xml:space="preserve"> </w:t>
            </w:r>
            <w:proofErr w:type="spellStart"/>
            <w:r w:rsidRPr="009A3661">
              <w:rPr>
                <w:b/>
                <w:bCs/>
                <w:sz w:val="20"/>
                <w:szCs w:val="20"/>
                <w:lang w:val="es-PE"/>
              </w:rPr>
              <w:t>interpretive</w:t>
            </w:r>
            <w:proofErr w:type="spellEnd"/>
            <w:r w:rsidRPr="009A3661">
              <w:rPr>
                <w:b/>
                <w:bCs/>
                <w:sz w:val="20"/>
                <w:szCs w:val="20"/>
                <w:lang w:val="es-PE"/>
              </w:rPr>
              <w:t xml:space="preserve"> </w:t>
            </w:r>
            <w:proofErr w:type="spellStart"/>
            <w:r w:rsidRPr="009A3661">
              <w:rPr>
                <w:b/>
                <w:bCs/>
                <w:sz w:val="20"/>
                <w:szCs w:val="20"/>
                <w:lang w:val="es-PE"/>
              </w:rPr>
              <w:t>analysis</w:t>
            </w:r>
            <w:proofErr w:type="spellEnd"/>
            <w:r w:rsidRPr="009A3661">
              <w:rPr>
                <w:b/>
                <w:bCs/>
                <w:sz w:val="20"/>
                <w:szCs w:val="20"/>
                <w:lang w:val="es-PE"/>
              </w:rPr>
              <w:t xml:space="preserve">. </w:t>
            </w:r>
            <w:proofErr w:type="spellStart"/>
            <w:r w:rsidRPr="009A3661">
              <w:rPr>
                <w:b/>
                <w:bCs/>
                <w:sz w:val="20"/>
                <w:szCs w:val="20"/>
                <w:lang w:val="es-PE"/>
              </w:rPr>
              <w:t>If</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methodology</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w:t>
            </w:r>
            <w:proofErr w:type="spellStart"/>
            <w:r w:rsidRPr="009A3661">
              <w:rPr>
                <w:b/>
                <w:bCs/>
                <w:sz w:val="20"/>
                <w:szCs w:val="20"/>
                <w:lang w:val="es-PE"/>
              </w:rPr>
              <w:t>clearly</w:t>
            </w:r>
            <w:proofErr w:type="spellEnd"/>
            <w:r w:rsidRPr="009A3661">
              <w:rPr>
                <w:b/>
                <w:bCs/>
                <w:sz w:val="20"/>
                <w:szCs w:val="20"/>
                <w:lang w:val="es-PE"/>
              </w:rPr>
              <w:t xml:space="preserve"> </w:t>
            </w:r>
            <w:proofErr w:type="spellStart"/>
            <w:r w:rsidRPr="009A3661">
              <w:rPr>
                <w:b/>
                <w:bCs/>
                <w:sz w:val="20"/>
                <w:szCs w:val="20"/>
                <w:lang w:val="es-PE"/>
              </w:rPr>
              <w:t>stated</w:t>
            </w:r>
            <w:proofErr w:type="spellEnd"/>
            <w:r w:rsidRPr="009A3661">
              <w:rPr>
                <w:b/>
                <w:bCs/>
                <w:sz w:val="20"/>
                <w:szCs w:val="20"/>
                <w:lang w:val="es-PE"/>
              </w:rPr>
              <w:t xml:space="preserve"> and </w:t>
            </w:r>
            <w:proofErr w:type="spellStart"/>
            <w:r w:rsidRPr="009A3661">
              <w:rPr>
                <w:b/>
                <w:bCs/>
                <w:sz w:val="20"/>
                <w:szCs w:val="20"/>
                <w:lang w:val="es-PE"/>
              </w:rPr>
              <w:t>consistently</w:t>
            </w:r>
            <w:proofErr w:type="spellEnd"/>
            <w:r w:rsidRPr="009A3661">
              <w:rPr>
                <w:b/>
                <w:bCs/>
                <w:sz w:val="20"/>
                <w:szCs w:val="20"/>
                <w:lang w:val="es-PE"/>
              </w:rPr>
              <w:t xml:space="preserve"> </w:t>
            </w:r>
            <w:proofErr w:type="spellStart"/>
            <w:r w:rsidRPr="009A3661">
              <w:rPr>
                <w:b/>
                <w:bCs/>
                <w:sz w:val="20"/>
                <w:szCs w:val="20"/>
                <w:lang w:val="es-PE"/>
              </w:rPr>
              <w:t>implemented</w:t>
            </w:r>
            <w:proofErr w:type="spellEnd"/>
            <w:r w:rsidRPr="009A3661">
              <w:rPr>
                <w:b/>
                <w:bCs/>
                <w:sz w:val="20"/>
                <w:szCs w:val="20"/>
                <w:lang w:val="es-PE"/>
              </w:rPr>
              <w:t xml:space="preserve"> </w:t>
            </w:r>
            <w:proofErr w:type="spellStart"/>
            <w:r w:rsidRPr="009A3661">
              <w:rPr>
                <w:b/>
                <w:bCs/>
                <w:sz w:val="20"/>
                <w:szCs w:val="20"/>
                <w:lang w:val="es-PE"/>
              </w:rPr>
              <w:t>throughout</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study</w:t>
            </w:r>
            <w:proofErr w:type="spellEnd"/>
            <w:r w:rsidRPr="009A3661">
              <w:rPr>
                <w:b/>
                <w:bCs/>
                <w:sz w:val="20"/>
                <w:szCs w:val="20"/>
                <w:lang w:val="es-PE"/>
              </w:rPr>
              <w:t xml:space="preserve">, </w:t>
            </w:r>
            <w:proofErr w:type="spellStart"/>
            <w:r w:rsidRPr="009A3661">
              <w:rPr>
                <w:b/>
                <w:bCs/>
                <w:sz w:val="20"/>
                <w:szCs w:val="20"/>
                <w:lang w:val="es-PE"/>
              </w:rPr>
              <w:t>this</w:t>
            </w:r>
            <w:proofErr w:type="spellEnd"/>
            <w:r w:rsidRPr="009A3661">
              <w:rPr>
                <w:b/>
                <w:bCs/>
                <w:sz w:val="20"/>
                <w:szCs w:val="20"/>
                <w:lang w:val="es-PE"/>
              </w:rPr>
              <w:t xml:space="preserve"> </w:t>
            </w:r>
            <w:proofErr w:type="spellStart"/>
            <w:r w:rsidRPr="009A3661">
              <w:rPr>
                <w:b/>
                <w:bCs/>
                <w:sz w:val="20"/>
                <w:szCs w:val="20"/>
                <w:lang w:val="es-PE"/>
              </w:rPr>
              <w:t>would</w:t>
            </w:r>
            <w:proofErr w:type="spellEnd"/>
            <w:r w:rsidRPr="009A3661">
              <w:rPr>
                <w:b/>
                <w:bCs/>
                <w:sz w:val="20"/>
                <w:szCs w:val="20"/>
                <w:lang w:val="es-PE"/>
              </w:rPr>
              <w:t xml:space="preserve"> favor </w:t>
            </w:r>
            <w:proofErr w:type="spellStart"/>
            <w:r w:rsidRPr="009A3661">
              <w:rPr>
                <w:b/>
                <w:bCs/>
                <w:sz w:val="20"/>
                <w:szCs w:val="20"/>
                <w:lang w:val="es-PE"/>
              </w:rPr>
              <w:t>its</w:t>
            </w:r>
            <w:proofErr w:type="spellEnd"/>
            <w:r w:rsidRPr="009A3661">
              <w:rPr>
                <w:b/>
                <w:bCs/>
                <w:sz w:val="20"/>
                <w:szCs w:val="20"/>
                <w:lang w:val="es-PE"/>
              </w:rPr>
              <w:t xml:space="preserve"> </w:t>
            </w:r>
            <w:proofErr w:type="spellStart"/>
            <w:r w:rsidRPr="009A3661">
              <w:rPr>
                <w:b/>
                <w:bCs/>
                <w:sz w:val="20"/>
                <w:szCs w:val="20"/>
                <w:lang w:val="es-PE"/>
              </w:rPr>
              <w:t>scientific</w:t>
            </w:r>
            <w:proofErr w:type="spellEnd"/>
            <w:r w:rsidRPr="009A3661">
              <w:rPr>
                <w:b/>
                <w:bCs/>
                <w:sz w:val="20"/>
                <w:szCs w:val="20"/>
                <w:lang w:val="es-PE"/>
              </w:rPr>
              <w:t xml:space="preserve"> </w:t>
            </w:r>
            <w:proofErr w:type="spellStart"/>
            <w:r w:rsidRPr="009A3661">
              <w:rPr>
                <w:b/>
                <w:bCs/>
                <w:sz w:val="20"/>
                <w:szCs w:val="20"/>
                <w:lang w:val="es-PE"/>
              </w:rPr>
              <w:t>validity</w:t>
            </w:r>
            <w:proofErr w:type="spellEnd"/>
            <w:r w:rsidRPr="009A3661">
              <w:rPr>
                <w:b/>
                <w:bCs/>
                <w:sz w:val="20"/>
                <w:szCs w:val="20"/>
                <w:lang w:val="es-PE"/>
              </w:rPr>
              <w:t>.</w:t>
            </w:r>
          </w:p>
          <w:p w14:paraId="6DF4F7A3" w14:textId="77777777" w:rsidR="009A3661" w:rsidRPr="009A3661" w:rsidRDefault="009A3661" w:rsidP="009A3661">
            <w:pPr>
              <w:pStyle w:val="ListParagraph"/>
              <w:ind w:left="0" w:hanging="12"/>
              <w:rPr>
                <w:b/>
                <w:bCs/>
                <w:sz w:val="20"/>
                <w:szCs w:val="20"/>
                <w:lang w:val="es-PE"/>
              </w:rPr>
            </w:pPr>
            <w:r w:rsidRPr="009A3661">
              <w:rPr>
                <w:b/>
                <w:bCs/>
                <w:sz w:val="20"/>
                <w:szCs w:val="20"/>
                <w:lang w:val="es-PE"/>
              </w:rPr>
              <w:t xml:space="preserve">2. </w:t>
            </w:r>
            <w:proofErr w:type="spellStart"/>
            <w:r w:rsidRPr="009A3661">
              <w:rPr>
                <w:b/>
                <w:bCs/>
                <w:sz w:val="20"/>
                <w:szCs w:val="20"/>
                <w:lang w:val="es-PE"/>
              </w:rPr>
              <w:t>Sources</w:t>
            </w:r>
            <w:proofErr w:type="spellEnd"/>
            <w:r w:rsidRPr="009A3661">
              <w:rPr>
                <w:b/>
                <w:bCs/>
                <w:sz w:val="20"/>
                <w:szCs w:val="20"/>
                <w:lang w:val="es-PE"/>
              </w:rPr>
              <w:t xml:space="preserve">: </w:t>
            </w:r>
            <w:proofErr w:type="spellStart"/>
            <w:r w:rsidRPr="009A3661">
              <w:rPr>
                <w:b/>
                <w:bCs/>
                <w:sz w:val="20"/>
                <w:szCs w:val="20"/>
                <w:lang w:val="es-PE"/>
              </w:rPr>
              <w:t>Incorporating</w:t>
            </w:r>
            <w:proofErr w:type="spellEnd"/>
            <w:r w:rsidRPr="009A3661">
              <w:rPr>
                <w:b/>
                <w:bCs/>
                <w:sz w:val="20"/>
                <w:szCs w:val="20"/>
                <w:lang w:val="es-PE"/>
              </w:rPr>
              <w:t xml:space="preserve"> </w:t>
            </w:r>
            <w:proofErr w:type="spellStart"/>
            <w:r w:rsidRPr="009A3661">
              <w:rPr>
                <w:b/>
                <w:bCs/>
                <w:sz w:val="20"/>
                <w:szCs w:val="20"/>
                <w:lang w:val="es-PE"/>
              </w:rPr>
              <w:t>references</w:t>
            </w:r>
            <w:proofErr w:type="spellEnd"/>
            <w:r w:rsidRPr="009A3661">
              <w:rPr>
                <w:b/>
                <w:bCs/>
                <w:sz w:val="20"/>
                <w:szCs w:val="20"/>
                <w:lang w:val="es-PE"/>
              </w:rPr>
              <w:t xml:space="preserve"> </w:t>
            </w:r>
            <w:proofErr w:type="spellStart"/>
            <w:r w:rsidRPr="009A3661">
              <w:rPr>
                <w:b/>
                <w:bCs/>
                <w:sz w:val="20"/>
                <w:szCs w:val="20"/>
                <w:lang w:val="es-PE"/>
              </w:rPr>
              <w:t>to</w:t>
            </w:r>
            <w:proofErr w:type="spellEnd"/>
            <w:r w:rsidRPr="009A3661">
              <w:rPr>
                <w:b/>
                <w:bCs/>
                <w:sz w:val="20"/>
                <w:szCs w:val="20"/>
                <w:lang w:val="es-PE"/>
              </w:rPr>
              <w:t xml:space="preserve"> </w:t>
            </w:r>
            <w:proofErr w:type="spellStart"/>
            <w:r w:rsidRPr="009A3661">
              <w:rPr>
                <w:b/>
                <w:bCs/>
                <w:sz w:val="20"/>
                <w:szCs w:val="20"/>
                <w:lang w:val="es-PE"/>
              </w:rPr>
              <w:t>previous</w:t>
            </w:r>
            <w:proofErr w:type="spellEnd"/>
            <w:r w:rsidRPr="009A3661">
              <w:rPr>
                <w:b/>
                <w:bCs/>
                <w:sz w:val="20"/>
                <w:szCs w:val="20"/>
                <w:lang w:val="es-PE"/>
              </w:rPr>
              <w:t xml:space="preserve"> </w:t>
            </w:r>
            <w:proofErr w:type="spellStart"/>
            <w:r w:rsidRPr="009A3661">
              <w:rPr>
                <w:b/>
                <w:bCs/>
                <w:sz w:val="20"/>
                <w:szCs w:val="20"/>
                <w:lang w:val="es-PE"/>
              </w:rPr>
              <w:t>work</w:t>
            </w:r>
            <w:proofErr w:type="spellEnd"/>
            <w:r w:rsidRPr="009A3661">
              <w:rPr>
                <w:b/>
                <w:bCs/>
                <w:sz w:val="20"/>
                <w:szCs w:val="20"/>
                <w:lang w:val="es-PE"/>
              </w:rPr>
              <w:t xml:space="preserve"> and </w:t>
            </w:r>
            <w:proofErr w:type="spellStart"/>
            <w:r w:rsidRPr="009A3661">
              <w:rPr>
                <w:b/>
                <w:bCs/>
                <w:sz w:val="20"/>
                <w:szCs w:val="20"/>
                <w:lang w:val="es-PE"/>
              </w:rPr>
              <w:t>significant</w:t>
            </w:r>
            <w:proofErr w:type="spellEnd"/>
            <w:r w:rsidRPr="009A3661">
              <w:rPr>
                <w:b/>
                <w:bCs/>
                <w:sz w:val="20"/>
                <w:szCs w:val="20"/>
                <w:lang w:val="es-PE"/>
              </w:rPr>
              <w:t xml:space="preserve"> </w:t>
            </w:r>
            <w:proofErr w:type="spellStart"/>
            <w:r w:rsidRPr="009A3661">
              <w:rPr>
                <w:b/>
                <w:bCs/>
                <w:sz w:val="20"/>
                <w:szCs w:val="20"/>
                <w:lang w:val="es-PE"/>
              </w:rPr>
              <w:t>theories</w:t>
            </w:r>
            <w:proofErr w:type="spellEnd"/>
            <w:r w:rsidRPr="009A3661">
              <w:rPr>
                <w:b/>
                <w:bCs/>
                <w:sz w:val="20"/>
                <w:szCs w:val="20"/>
                <w:lang w:val="es-PE"/>
              </w:rPr>
              <w:t xml:space="preserve">, </w:t>
            </w:r>
            <w:proofErr w:type="spellStart"/>
            <w:r w:rsidRPr="009A3661">
              <w:rPr>
                <w:b/>
                <w:bCs/>
                <w:sz w:val="20"/>
                <w:szCs w:val="20"/>
                <w:lang w:val="es-PE"/>
              </w:rPr>
              <w:t>such</w:t>
            </w:r>
            <w:proofErr w:type="spellEnd"/>
            <w:r w:rsidRPr="009A3661">
              <w:rPr>
                <w:b/>
                <w:bCs/>
                <w:sz w:val="20"/>
                <w:szCs w:val="20"/>
                <w:lang w:val="es-PE"/>
              </w:rPr>
              <w:t xml:space="preserve"> as </w:t>
            </w:r>
            <w:proofErr w:type="spellStart"/>
            <w:r w:rsidRPr="009A3661">
              <w:rPr>
                <w:b/>
                <w:bCs/>
                <w:sz w:val="20"/>
                <w:szCs w:val="20"/>
                <w:lang w:val="es-PE"/>
              </w:rPr>
              <w:t>linguistic</w:t>
            </w:r>
            <w:proofErr w:type="spellEnd"/>
            <w:r w:rsidRPr="009A3661">
              <w:rPr>
                <w:b/>
                <w:bCs/>
                <w:sz w:val="20"/>
                <w:szCs w:val="20"/>
                <w:lang w:val="es-PE"/>
              </w:rPr>
              <w:t xml:space="preserve"> </w:t>
            </w:r>
            <w:proofErr w:type="spellStart"/>
            <w:r w:rsidRPr="009A3661">
              <w:rPr>
                <w:b/>
                <w:bCs/>
                <w:sz w:val="20"/>
                <w:szCs w:val="20"/>
                <w:lang w:val="es-PE"/>
              </w:rPr>
              <w:t>imperialism</w:t>
            </w:r>
            <w:proofErr w:type="spellEnd"/>
            <w:r w:rsidRPr="009A3661">
              <w:rPr>
                <w:b/>
                <w:bCs/>
                <w:sz w:val="20"/>
                <w:szCs w:val="20"/>
                <w:lang w:val="es-PE"/>
              </w:rPr>
              <w:t xml:space="preserve"> and </w:t>
            </w:r>
            <w:proofErr w:type="spellStart"/>
            <w:r w:rsidRPr="009A3661">
              <w:rPr>
                <w:b/>
                <w:bCs/>
                <w:sz w:val="20"/>
                <w:szCs w:val="20"/>
                <w:lang w:val="es-PE"/>
              </w:rPr>
              <w:t>post-method</w:t>
            </w:r>
            <w:proofErr w:type="spellEnd"/>
            <w:r w:rsidRPr="009A3661">
              <w:rPr>
                <w:b/>
                <w:bCs/>
                <w:sz w:val="20"/>
                <w:szCs w:val="20"/>
                <w:lang w:val="es-PE"/>
              </w:rPr>
              <w:t xml:space="preserve"> </w:t>
            </w:r>
            <w:proofErr w:type="spellStart"/>
            <w:r w:rsidRPr="009A3661">
              <w:rPr>
                <w:b/>
                <w:bCs/>
                <w:sz w:val="20"/>
                <w:szCs w:val="20"/>
                <w:lang w:val="es-PE"/>
              </w:rPr>
              <w:t>pedagogy</w:t>
            </w:r>
            <w:proofErr w:type="spellEnd"/>
            <w:r w:rsidRPr="009A3661">
              <w:rPr>
                <w:b/>
                <w:bCs/>
                <w:sz w:val="20"/>
                <w:szCs w:val="20"/>
                <w:lang w:val="es-PE"/>
              </w:rPr>
              <w:t xml:space="preserve">, </w:t>
            </w:r>
            <w:proofErr w:type="spellStart"/>
            <w:r w:rsidRPr="009A3661">
              <w:rPr>
                <w:b/>
                <w:bCs/>
                <w:sz w:val="20"/>
                <w:szCs w:val="20"/>
                <w:lang w:val="es-PE"/>
              </w:rPr>
              <w:t>indicates</w:t>
            </w:r>
            <w:proofErr w:type="spellEnd"/>
            <w:r w:rsidRPr="009A3661">
              <w:rPr>
                <w:b/>
                <w:bCs/>
                <w:sz w:val="20"/>
                <w:szCs w:val="20"/>
                <w:lang w:val="es-PE"/>
              </w:rPr>
              <w:t xml:space="preserve"> </w:t>
            </w:r>
            <w:proofErr w:type="spellStart"/>
            <w:r w:rsidRPr="009A3661">
              <w:rPr>
                <w:b/>
                <w:bCs/>
                <w:sz w:val="20"/>
                <w:szCs w:val="20"/>
                <w:lang w:val="es-PE"/>
              </w:rPr>
              <w:t>that</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manuscript</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w:t>
            </w:r>
            <w:proofErr w:type="spellStart"/>
            <w:r w:rsidRPr="009A3661">
              <w:rPr>
                <w:b/>
                <w:bCs/>
                <w:sz w:val="20"/>
                <w:szCs w:val="20"/>
                <w:lang w:val="es-PE"/>
              </w:rPr>
              <w:t>grounded</w:t>
            </w:r>
            <w:proofErr w:type="spellEnd"/>
            <w:r w:rsidRPr="009A3661">
              <w:rPr>
                <w:b/>
                <w:bCs/>
                <w:sz w:val="20"/>
                <w:szCs w:val="20"/>
                <w:lang w:val="es-PE"/>
              </w:rPr>
              <w:t xml:space="preserve"> in a </w:t>
            </w:r>
            <w:proofErr w:type="spellStart"/>
            <w:r w:rsidRPr="009A3661">
              <w:rPr>
                <w:b/>
                <w:bCs/>
                <w:sz w:val="20"/>
                <w:szCs w:val="20"/>
                <w:lang w:val="es-PE"/>
              </w:rPr>
              <w:t>robust</w:t>
            </w:r>
            <w:proofErr w:type="spellEnd"/>
            <w:r w:rsidRPr="009A3661">
              <w:rPr>
                <w:b/>
                <w:bCs/>
                <w:sz w:val="20"/>
                <w:szCs w:val="20"/>
                <w:lang w:val="es-PE"/>
              </w:rPr>
              <w:t xml:space="preserve"> </w:t>
            </w:r>
            <w:proofErr w:type="spellStart"/>
            <w:r w:rsidRPr="009A3661">
              <w:rPr>
                <w:b/>
                <w:bCs/>
                <w:sz w:val="20"/>
                <w:szCs w:val="20"/>
                <w:lang w:val="es-PE"/>
              </w:rPr>
              <w:t>theoretical</w:t>
            </w:r>
            <w:proofErr w:type="spellEnd"/>
            <w:r w:rsidRPr="009A3661">
              <w:rPr>
                <w:b/>
                <w:bCs/>
                <w:sz w:val="20"/>
                <w:szCs w:val="20"/>
                <w:lang w:val="es-PE"/>
              </w:rPr>
              <w:t xml:space="preserve"> </w:t>
            </w:r>
            <w:proofErr w:type="spellStart"/>
            <w:r w:rsidRPr="009A3661">
              <w:rPr>
                <w:b/>
                <w:bCs/>
                <w:sz w:val="20"/>
                <w:szCs w:val="20"/>
                <w:lang w:val="es-PE"/>
              </w:rPr>
              <w:t>framework</w:t>
            </w:r>
            <w:proofErr w:type="spellEnd"/>
            <w:r w:rsidRPr="009A3661">
              <w:rPr>
                <w:b/>
                <w:bCs/>
                <w:sz w:val="20"/>
                <w:szCs w:val="20"/>
                <w:lang w:val="es-PE"/>
              </w:rPr>
              <w:t xml:space="preserve">. </w:t>
            </w:r>
            <w:proofErr w:type="spellStart"/>
            <w:r w:rsidRPr="009A3661">
              <w:rPr>
                <w:b/>
                <w:bCs/>
                <w:sz w:val="20"/>
                <w:szCs w:val="20"/>
                <w:lang w:val="es-PE"/>
              </w:rPr>
              <w:t>Adequate</w:t>
            </w:r>
            <w:proofErr w:type="spellEnd"/>
            <w:r w:rsidRPr="009A3661">
              <w:rPr>
                <w:b/>
                <w:bCs/>
                <w:sz w:val="20"/>
                <w:szCs w:val="20"/>
                <w:lang w:val="es-PE"/>
              </w:rPr>
              <w:t xml:space="preserve"> </w:t>
            </w:r>
            <w:proofErr w:type="spellStart"/>
            <w:r w:rsidRPr="009A3661">
              <w:rPr>
                <w:b/>
                <w:bCs/>
                <w:sz w:val="20"/>
                <w:szCs w:val="20"/>
                <w:lang w:val="es-PE"/>
              </w:rPr>
              <w:t>reference</w:t>
            </w:r>
            <w:proofErr w:type="spellEnd"/>
            <w:r w:rsidRPr="009A3661">
              <w:rPr>
                <w:b/>
                <w:bCs/>
                <w:sz w:val="20"/>
                <w:szCs w:val="20"/>
                <w:lang w:val="es-PE"/>
              </w:rPr>
              <w:t xml:space="preserve"> </w:t>
            </w:r>
            <w:proofErr w:type="spellStart"/>
            <w:r w:rsidRPr="009A3661">
              <w:rPr>
                <w:b/>
                <w:bCs/>
                <w:sz w:val="20"/>
                <w:szCs w:val="20"/>
                <w:lang w:val="es-PE"/>
              </w:rPr>
              <w:t>to</w:t>
            </w:r>
            <w:proofErr w:type="spellEnd"/>
            <w:r w:rsidRPr="009A3661">
              <w:rPr>
                <w:b/>
                <w:bCs/>
                <w:sz w:val="20"/>
                <w:szCs w:val="20"/>
                <w:lang w:val="es-PE"/>
              </w:rPr>
              <w:t xml:space="preserve"> </w:t>
            </w:r>
            <w:proofErr w:type="spellStart"/>
            <w:r w:rsidRPr="009A3661">
              <w:rPr>
                <w:b/>
                <w:bCs/>
                <w:sz w:val="20"/>
                <w:szCs w:val="20"/>
                <w:lang w:val="es-PE"/>
              </w:rPr>
              <w:t>sources</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w:t>
            </w:r>
            <w:proofErr w:type="spellStart"/>
            <w:r w:rsidRPr="009A3661">
              <w:rPr>
                <w:b/>
                <w:bCs/>
                <w:sz w:val="20"/>
                <w:szCs w:val="20"/>
                <w:lang w:val="es-PE"/>
              </w:rPr>
              <w:t>also</w:t>
            </w:r>
            <w:proofErr w:type="spellEnd"/>
            <w:r w:rsidRPr="009A3661">
              <w:rPr>
                <w:b/>
                <w:bCs/>
                <w:sz w:val="20"/>
                <w:szCs w:val="20"/>
                <w:lang w:val="es-PE"/>
              </w:rPr>
              <w:t xml:space="preserve"> vital </w:t>
            </w:r>
            <w:proofErr w:type="spellStart"/>
            <w:r w:rsidRPr="009A3661">
              <w:rPr>
                <w:b/>
                <w:bCs/>
                <w:sz w:val="20"/>
                <w:szCs w:val="20"/>
                <w:lang w:val="es-PE"/>
              </w:rPr>
              <w:t>for</w:t>
            </w:r>
            <w:proofErr w:type="spellEnd"/>
            <w:r w:rsidRPr="009A3661">
              <w:rPr>
                <w:b/>
                <w:bCs/>
                <w:sz w:val="20"/>
                <w:szCs w:val="20"/>
                <w:lang w:val="es-PE"/>
              </w:rPr>
              <w:t xml:space="preserve"> </w:t>
            </w:r>
            <w:proofErr w:type="spellStart"/>
            <w:r w:rsidRPr="009A3661">
              <w:rPr>
                <w:b/>
                <w:bCs/>
                <w:sz w:val="20"/>
                <w:szCs w:val="20"/>
                <w:lang w:val="es-PE"/>
              </w:rPr>
              <w:t>credibility</w:t>
            </w:r>
            <w:proofErr w:type="spellEnd"/>
            <w:r w:rsidRPr="009A3661">
              <w:rPr>
                <w:b/>
                <w:bCs/>
                <w:sz w:val="20"/>
                <w:szCs w:val="20"/>
                <w:lang w:val="es-PE"/>
              </w:rPr>
              <w:t xml:space="preserve"> in </w:t>
            </w:r>
            <w:proofErr w:type="spellStart"/>
            <w:r w:rsidRPr="009A3661">
              <w:rPr>
                <w:b/>
                <w:bCs/>
                <w:sz w:val="20"/>
                <w:szCs w:val="20"/>
                <w:lang w:val="es-PE"/>
              </w:rPr>
              <w:t>science</w:t>
            </w:r>
            <w:proofErr w:type="spellEnd"/>
            <w:r w:rsidRPr="009A3661">
              <w:rPr>
                <w:b/>
                <w:bCs/>
                <w:sz w:val="20"/>
                <w:szCs w:val="20"/>
                <w:lang w:val="es-PE"/>
              </w:rPr>
              <w:t>.</w:t>
            </w:r>
          </w:p>
          <w:p w14:paraId="4E51AE9D" w14:textId="77777777" w:rsidR="009A3661" w:rsidRDefault="009A3661" w:rsidP="009A3661">
            <w:pPr>
              <w:pStyle w:val="ListParagraph"/>
              <w:ind w:left="0"/>
              <w:rPr>
                <w:b/>
                <w:bCs/>
                <w:sz w:val="20"/>
                <w:szCs w:val="20"/>
                <w:lang w:val="es-PE"/>
              </w:rPr>
            </w:pPr>
            <w:r w:rsidRPr="009A3661">
              <w:rPr>
                <w:b/>
                <w:bCs/>
                <w:sz w:val="20"/>
                <w:szCs w:val="20"/>
                <w:lang w:val="es-PE"/>
              </w:rPr>
              <w:lastRenderedPageBreak/>
              <w:t xml:space="preserve">3. </w:t>
            </w:r>
            <w:proofErr w:type="spellStart"/>
            <w:r w:rsidRPr="009A3661">
              <w:rPr>
                <w:b/>
                <w:bCs/>
                <w:sz w:val="20"/>
                <w:szCs w:val="20"/>
                <w:lang w:val="es-PE"/>
              </w:rPr>
              <w:t>Analysis</w:t>
            </w:r>
            <w:proofErr w:type="spellEnd"/>
            <w:r w:rsidRPr="009A3661">
              <w:rPr>
                <w:b/>
                <w:bCs/>
                <w:sz w:val="20"/>
                <w:szCs w:val="20"/>
                <w:lang w:val="es-PE"/>
              </w:rPr>
              <w:t xml:space="preserve"> and </w:t>
            </w:r>
            <w:proofErr w:type="spellStart"/>
            <w:r w:rsidRPr="009A3661">
              <w:rPr>
                <w:b/>
                <w:bCs/>
                <w:sz w:val="20"/>
                <w:szCs w:val="20"/>
                <w:lang w:val="es-PE"/>
              </w:rPr>
              <w:t>results</w:t>
            </w:r>
            <w:proofErr w:type="spellEnd"/>
            <w:r w:rsidRPr="009A3661">
              <w:rPr>
                <w:b/>
                <w:bCs/>
                <w:sz w:val="20"/>
                <w:szCs w:val="20"/>
                <w:lang w:val="es-PE"/>
              </w:rPr>
              <w:t xml:space="preserve">: </w:t>
            </w:r>
            <w:proofErr w:type="spellStart"/>
            <w:r w:rsidRPr="009A3661">
              <w:rPr>
                <w:b/>
                <w:bCs/>
                <w:sz w:val="20"/>
                <w:szCs w:val="20"/>
                <w:lang w:val="es-PE"/>
              </w:rPr>
              <w:t>If</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manuscript</w:t>
            </w:r>
            <w:proofErr w:type="spellEnd"/>
            <w:r w:rsidRPr="009A3661">
              <w:rPr>
                <w:b/>
                <w:bCs/>
                <w:sz w:val="20"/>
                <w:szCs w:val="20"/>
                <w:lang w:val="es-PE"/>
              </w:rPr>
              <w:t xml:space="preserve"> </w:t>
            </w:r>
            <w:proofErr w:type="spellStart"/>
            <w:r w:rsidRPr="009A3661">
              <w:rPr>
                <w:b/>
                <w:bCs/>
                <w:sz w:val="20"/>
                <w:szCs w:val="20"/>
                <w:lang w:val="es-PE"/>
              </w:rPr>
              <w:t>offers</w:t>
            </w:r>
            <w:proofErr w:type="spellEnd"/>
            <w:r w:rsidRPr="009A3661">
              <w:rPr>
                <w:b/>
                <w:bCs/>
                <w:sz w:val="20"/>
                <w:szCs w:val="20"/>
                <w:lang w:val="es-PE"/>
              </w:rPr>
              <w:t xml:space="preserve"> </w:t>
            </w:r>
            <w:proofErr w:type="spellStart"/>
            <w:r w:rsidRPr="009A3661">
              <w:rPr>
                <w:b/>
                <w:bCs/>
                <w:sz w:val="20"/>
                <w:szCs w:val="20"/>
                <w:lang w:val="es-PE"/>
              </w:rPr>
              <w:t>clear</w:t>
            </w:r>
            <w:proofErr w:type="spellEnd"/>
            <w:r w:rsidRPr="009A3661">
              <w:rPr>
                <w:b/>
                <w:bCs/>
                <w:sz w:val="20"/>
                <w:szCs w:val="20"/>
                <w:lang w:val="es-PE"/>
              </w:rPr>
              <w:t xml:space="preserve"> </w:t>
            </w:r>
            <w:proofErr w:type="spellStart"/>
            <w:r w:rsidRPr="009A3661">
              <w:rPr>
                <w:b/>
                <w:bCs/>
                <w:sz w:val="20"/>
                <w:szCs w:val="20"/>
                <w:lang w:val="es-PE"/>
              </w:rPr>
              <w:t>results</w:t>
            </w:r>
            <w:proofErr w:type="spellEnd"/>
            <w:r w:rsidRPr="009A3661">
              <w:rPr>
                <w:b/>
                <w:bCs/>
                <w:sz w:val="20"/>
                <w:szCs w:val="20"/>
                <w:lang w:val="es-PE"/>
              </w:rPr>
              <w:t xml:space="preserve"> and a </w:t>
            </w:r>
            <w:proofErr w:type="spellStart"/>
            <w:r w:rsidRPr="009A3661">
              <w:rPr>
                <w:b/>
                <w:bCs/>
                <w:sz w:val="20"/>
                <w:szCs w:val="20"/>
                <w:lang w:val="es-PE"/>
              </w:rPr>
              <w:t>critical</w:t>
            </w:r>
            <w:proofErr w:type="spellEnd"/>
            <w:r w:rsidRPr="009A3661">
              <w:rPr>
                <w:b/>
                <w:bCs/>
                <w:sz w:val="20"/>
                <w:szCs w:val="20"/>
                <w:lang w:val="es-PE"/>
              </w:rPr>
              <w:t xml:space="preserve"> </w:t>
            </w:r>
            <w:proofErr w:type="spellStart"/>
            <w:r w:rsidRPr="009A3661">
              <w:rPr>
                <w:b/>
                <w:bCs/>
                <w:sz w:val="20"/>
                <w:szCs w:val="20"/>
                <w:lang w:val="es-PE"/>
              </w:rPr>
              <w:t>analysis</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these</w:t>
            </w:r>
            <w:proofErr w:type="spellEnd"/>
            <w:r w:rsidRPr="009A3661">
              <w:rPr>
                <w:b/>
                <w:bCs/>
                <w:sz w:val="20"/>
                <w:szCs w:val="20"/>
                <w:lang w:val="es-PE"/>
              </w:rPr>
              <w:t xml:space="preserve">, </w:t>
            </w:r>
            <w:proofErr w:type="spellStart"/>
            <w:r w:rsidRPr="009A3661">
              <w:rPr>
                <w:b/>
                <w:bCs/>
                <w:sz w:val="20"/>
                <w:szCs w:val="20"/>
                <w:lang w:val="es-PE"/>
              </w:rPr>
              <w:t>this</w:t>
            </w:r>
            <w:proofErr w:type="spellEnd"/>
            <w:r w:rsidRPr="009A3661">
              <w:rPr>
                <w:b/>
                <w:bCs/>
                <w:sz w:val="20"/>
                <w:szCs w:val="20"/>
                <w:lang w:val="es-PE"/>
              </w:rPr>
              <w:t xml:space="preserve"> </w:t>
            </w:r>
            <w:proofErr w:type="spellStart"/>
            <w:r w:rsidRPr="009A3661">
              <w:rPr>
                <w:b/>
                <w:bCs/>
                <w:sz w:val="20"/>
                <w:szCs w:val="20"/>
                <w:lang w:val="es-PE"/>
              </w:rPr>
              <w:t>suggests</w:t>
            </w:r>
            <w:proofErr w:type="spellEnd"/>
            <w:r w:rsidRPr="009A3661">
              <w:rPr>
                <w:b/>
                <w:bCs/>
                <w:sz w:val="20"/>
                <w:szCs w:val="20"/>
                <w:lang w:val="es-PE"/>
              </w:rPr>
              <w:t xml:space="preserve"> </w:t>
            </w:r>
            <w:proofErr w:type="spellStart"/>
            <w:r w:rsidRPr="009A3661">
              <w:rPr>
                <w:b/>
                <w:bCs/>
                <w:sz w:val="20"/>
                <w:szCs w:val="20"/>
                <w:lang w:val="es-PE"/>
              </w:rPr>
              <w:t>that</w:t>
            </w:r>
            <w:proofErr w:type="spellEnd"/>
            <w:r w:rsidRPr="009A3661">
              <w:rPr>
                <w:b/>
                <w:bCs/>
                <w:sz w:val="20"/>
                <w:szCs w:val="20"/>
                <w:lang w:val="es-PE"/>
              </w:rPr>
              <w:t xml:space="preserve"> a </w:t>
            </w:r>
            <w:proofErr w:type="spellStart"/>
            <w:r w:rsidRPr="009A3661">
              <w:rPr>
                <w:b/>
                <w:bCs/>
                <w:sz w:val="20"/>
                <w:szCs w:val="20"/>
                <w:lang w:val="es-PE"/>
              </w:rPr>
              <w:t>thorough</w:t>
            </w:r>
            <w:proofErr w:type="spellEnd"/>
            <w:r w:rsidRPr="009A3661">
              <w:rPr>
                <w:b/>
                <w:bCs/>
                <w:sz w:val="20"/>
                <w:szCs w:val="20"/>
                <w:lang w:val="es-PE"/>
              </w:rPr>
              <w:t xml:space="preserve"> </w:t>
            </w:r>
            <w:proofErr w:type="spellStart"/>
            <w:r w:rsidRPr="009A3661">
              <w:rPr>
                <w:b/>
                <w:bCs/>
                <w:sz w:val="20"/>
                <w:szCs w:val="20"/>
                <w:lang w:val="es-PE"/>
              </w:rPr>
              <w:t>study</w:t>
            </w:r>
            <w:proofErr w:type="spellEnd"/>
            <w:r w:rsidRPr="009A3661">
              <w:rPr>
                <w:b/>
                <w:bCs/>
                <w:sz w:val="20"/>
                <w:szCs w:val="20"/>
                <w:lang w:val="es-PE"/>
              </w:rPr>
              <w:t xml:space="preserve"> has </w:t>
            </w:r>
            <w:proofErr w:type="spellStart"/>
            <w:r w:rsidRPr="009A3661">
              <w:rPr>
                <w:b/>
                <w:bCs/>
                <w:sz w:val="20"/>
                <w:szCs w:val="20"/>
                <w:lang w:val="es-PE"/>
              </w:rPr>
              <w:t>been</w:t>
            </w:r>
            <w:proofErr w:type="spellEnd"/>
            <w:r w:rsidRPr="009A3661">
              <w:rPr>
                <w:b/>
                <w:bCs/>
                <w:sz w:val="20"/>
                <w:szCs w:val="20"/>
                <w:lang w:val="es-PE"/>
              </w:rPr>
              <w:t xml:space="preserve"> </w:t>
            </w:r>
            <w:proofErr w:type="spellStart"/>
            <w:r w:rsidRPr="009A3661">
              <w:rPr>
                <w:b/>
                <w:bCs/>
                <w:sz w:val="20"/>
                <w:szCs w:val="20"/>
                <w:lang w:val="es-PE"/>
              </w:rPr>
              <w:t>conducted</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discussion</w:t>
            </w:r>
            <w:proofErr w:type="spellEnd"/>
            <w:r w:rsidRPr="009A3661">
              <w:rPr>
                <w:b/>
                <w:bCs/>
                <w:sz w:val="20"/>
                <w:szCs w:val="20"/>
                <w:lang w:val="es-PE"/>
              </w:rPr>
              <w:t xml:space="preserve"> </w:t>
            </w:r>
            <w:proofErr w:type="spellStart"/>
            <w:r w:rsidRPr="009A3661">
              <w:rPr>
                <w:b/>
                <w:bCs/>
                <w:sz w:val="20"/>
                <w:szCs w:val="20"/>
                <w:lang w:val="es-PE"/>
              </w:rPr>
              <w:t>about</w:t>
            </w:r>
            <w:proofErr w:type="spellEnd"/>
            <w:r w:rsidRPr="009A3661">
              <w:rPr>
                <w:b/>
                <w:bCs/>
                <w:sz w:val="20"/>
                <w:szCs w:val="20"/>
                <w:lang w:val="es-PE"/>
              </w:rPr>
              <w:t xml:space="preserve"> </w:t>
            </w:r>
            <w:proofErr w:type="spellStart"/>
            <w:r w:rsidRPr="009A3661">
              <w:rPr>
                <w:b/>
                <w:bCs/>
                <w:sz w:val="20"/>
                <w:szCs w:val="20"/>
                <w:lang w:val="es-PE"/>
              </w:rPr>
              <w:t>how</w:t>
            </w:r>
            <w:proofErr w:type="spellEnd"/>
            <w:r w:rsidRPr="009A3661">
              <w:rPr>
                <w:b/>
                <w:bCs/>
                <w:sz w:val="20"/>
                <w:szCs w:val="20"/>
                <w:lang w:val="es-PE"/>
              </w:rPr>
              <w:t xml:space="preserve"> digital </w:t>
            </w:r>
            <w:proofErr w:type="spellStart"/>
            <w:r w:rsidRPr="009A3661">
              <w:rPr>
                <w:b/>
                <w:bCs/>
                <w:sz w:val="20"/>
                <w:szCs w:val="20"/>
                <w:lang w:val="es-PE"/>
              </w:rPr>
              <w:t>platforms</w:t>
            </w:r>
            <w:proofErr w:type="spellEnd"/>
            <w:r w:rsidRPr="009A3661">
              <w:rPr>
                <w:b/>
                <w:bCs/>
                <w:sz w:val="20"/>
                <w:szCs w:val="20"/>
                <w:lang w:val="es-PE"/>
              </w:rPr>
              <w:t xml:space="preserve"> can </w:t>
            </w:r>
            <w:proofErr w:type="spellStart"/>
            <w:r w:rsidRPr="009A3661">
              <w:rPr>
                <w:b/>
                <w:bCs/>
                <w:sz w:val="20"/>
                <w:szCs w:val="20"/>
                <w:lang w:val="es-PE"/>
              </w:rPr>
              <w:t>revolutionize</w:t>
            </w:r>
            <w:proofErr w:type="spellEnd"/>
            <w:r w:rsidRPr="009A3661">
              <w:rPr>
                <w:b/>
                <w:bCs/>
                <w:sz w:val="20"/>
                <w:szCs w:val="20"/>
                <w:lang w:val="es-PE"/>
              </w:rPr>
              <w:t xml:space="preserve"> English </w:t>
            </w:r>
            <w:proofErr w:type="spellStart"/>
            <w:r w:rsidRPr="009A3661">
              <w:rPr>
                <w:b/>
                <w:bCs/>
                <w:sz w:val="20"/>
                <w:szCs w:val="20"/>
                <w:lang w:val="es-PE"/>
              </w:rPr>
              <w:t>instruction</w:t>
            </w:r>
            <w:proofErr w:type="spellEnd"/>
            <w:r w:rsidRPr="009A3661">
              <w:rPr>
                <w:b/>
                <w:bCs/>
                <w:sz w:val="20"/>
                <w:szCs w:val="20"/>
                <w:lang w:val="es-PE"/>
              </w:rPr>
              <w:t xml:space="preserve"> </w:t>
            </w:r>
            <w:proofErr w:type="spellStart"/>
            <w:r w:rsidRPr="009A3661">
              <w:rPr>
                <w:b/>
                <w:bCs/>
                <w:sz w:val="20"/>
                <w:szCs w:val="20"/>
                <w:lang w:val="es-PE"/>
              </w:rPr>
              <w:t>should</w:t>
            </w:r>
            <w:proofErr w:type="spellEnd"/>
            <w:r w:rsidRPr="009A3661">
              <w:rPr>
                <w:b/>
                <w:bCs/>
                <w:sz w:val="20"/>
                <w:szCs w:val="20"/>
                <w:lang w:val="es-PE"/>
              </w:rPr>
              <w:t xml:space="preserve"> be </w:t>
            </w:r>
            <w:proofErr w:type="spellStart"/>
            <w:r w:rsidRPr="009A3661">
              <w:rPr>
                <w:b/>
                <w:bCs/>
                <w:sz w:val="20"/>
                <w:szCs w:val="20"/>
                <w:lang w:val="es-PE"/>
              </w:rPr>
              <w:t>grounded</w:t>
            </w:r>
            <w:proofErr w:type="spellEnd"/>
            <w:r w:rsidRPr="009A3661">
              <w:rPr>
                <w:b/>
                <w:bCs/>
                <w:sz w:val="20"/>
                <w:szCs w:val="20"/>
                <w:lang w:val="es-PE"/>
              </w:rPr>
              <w:t xml:space="preserve"> in </w:t>
            </w:r>
            <w:proofErr w:type="spellStart"/>
            <w:r w:rsidRPr="009A3661">
              <w:rPr>
                <w:b/>
                <w:bCs/>
                <w:sz w:val="20"/>
                <w:szCs w:val="20"/>
                <w:lang w:val="es-PE"/>
              </w:rPr>
              <w:t>empirical</w:t>
            </w:r>
            <w:proofErr w:type="spellEnd"/>
            <w:r w:rsidRPr="009A3661">
              <w:rPr>
                <w:b/>
                <w:bCs/>
                <w:sz w:val="20"/>
                <w:szCs w:val="20"/>
                <w:lang w:val="es-PE"/>
              </w:rPr>
              <w:t xml:space="preserve"> </w:t>
            </w:r>
            <w:proofErr w:type="spellStart"/>
            <w:r w:rsidRPr="009A3661">
              <w:rPr>
                <w:b/>
                <w:bCs/>
                <w:sz w:val="20"/>
                <w:szCs w:val="20"/>
                <w:lang w:val="es-PE"/>
              </w:rPr>
              <w:t>evidence</w:t>
            </w:r>
            <w:proofErr w:type="spellEnd"/>
            <w:r w:rsidRPr="009A3661">
              <w:rPr>
                <w:b/>
                <w:bCs/>
                <w:sz w:val="20"/>
                <w:szCs w:val="20"/>
                <w:lang w:val="es-PE"/>
              </w:rPr>
              <w:t xml:space="preserve"> </w:t>
            </w:r>
            <w:proofErr w:type="spellStart"/>
            <w:r w:rsidRPr="009A3661">
              <w:rPr>
                <w:b/>
                <w:bCs/>
                <w:sz w:val="20"/>
                <w:szCs w:val="20"/>
                <w:lang w:val="es-PE"/>
              </w:rPr>
              <w:t>or</w:t>
            </w:r>
            <w:proofErr w:type="spellEnd"/>
            <w:r w:rsidRPr="009A3661">
              <w:rPr>
                <w:b/>
                <w:bCs/>
                <w:sz w:val="20"/>
                <w:szCs w:val="20"/>
                <w:lang w:val="es-PE"/>
              </w:rPr>
              <w:t xml:space="preserve"> tangible </w:t>
            </w:r>
            <w:proofErr w:type="spellStart"/>
            <w:r w:rsidRPr="009A3661">
              <w:rPr>
                <w:b/>
                <w:bCs/>
                <w:sz w:val="20"/>
                <w:szCs w:val="20"/>
                <w:lang w:val="es-PE"/>
              </w:rPr>
              <w:t>examples</w:t>
            </w:r>
            <w:proofErr w:type="spellEnd"/>
            <w:r w:rsidRPr="009A3661">
              <w:rPr>
                <w:b/>
                <w:bCs/>
                <w:sz w:val="20"/>
                <w:szCs w:val="20"/>
                <w:lang w:val="es-PE"/>
              </w:rPr>
              <w:t>.</w:t>
            </w:r>
          </w:p>
          <w:p w14:paraId="2B5A7721" w14:textId="76B9BB41" w:rsidR="00F1171E" w:rsidRPr="00900E9B" w:rsidRDefault="009A3661" w:rsidP="009A3661">
            <w:pPr>
              <w:pStyle w:val="ListParagraph"/>
              <w:ind w:left="0"/>
              <w:rPr>
                <w:b/>
                <w:bCs/>
                <w:sz w:val="20"/>
                <w:szCs w:val="20"/>
                <w:lang w:val="en-GB"/>
              </w:rPr>
            </w:pPr>
            <w:r w:rsidRPr="009A3661">
              <w:rPr>
                <w:b/>
                <w:bCs/>
                <w:sz w:val="20"/>
                <w:szCs w:val="20"/>
                <w:lang w:val="es-PE"/>
              </w:rPr>
              <w:t xml:space="preserve">4. </w:t>
            </w:r>
            <w:proofErr w:type="spellStart"/>
            <w:r w:rsidRPr="009A3661">
              <w:rPr>
                <w:b/>
                <w:bCs/>
                <w:sz w:val="20"/>
                <w:szCs w:val="20"/>
                <w:lang w:val="es-PE"/>
              </w:rPr>
              <w:t>Contribution</w:t>
            </w:r>
            <w:proofErr w:type="spellEnd"/>
            <w:r w:rsidRPr="009A3661">
              <w:rPr>
                <w:b/>
                <w:bCs/>
                <w:sz w:val="20"/>
                <w:szCs w:val="20"/>
                <w:lang w:val="es-PE"/>
              </w:rPr>
              <w:t xml:space="preserve"> </w:t>
            </w:r>
            <w:proofErr w:type="spellStart"/>
            <w:r w:rsidRPr="009A3661">
              <w:rPr>
                <w:b/>
                <w:bCs/>
                <w:sz w:val="20"/>
                <w:szCs w:val="20"/>
                <w:lang w:val="es-PE"/>
              </w:rPr>
              <w:t>to</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field</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proposal</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an</w:t>
            </w:r>
            <w:proofErr w:type="spellEnd"/>
            <w:r w:rsidRPr="009A3661">
              <w:rPr>
                <w:b/>
                <w:bCs/>
                <w:sz w:val="20"/>
                <w:szCs w:val="20"/>
                <w:lang w:val="es-PE"/>
              </w:rPr>
              <w:t xml:space="preserve"> </w:t>
            </w:r>
            <w:proofErr w:type="spellStart"/>
            <w:r w:rsidRPr="009A3661">
              <w:rPr>
                <w:b/>
                <w:bCs/>
                <w:sz w:val="20"/>
                <w:szCs w:val="20"/>
                <w:lang w:val="es-PE"/>
              </w:rPr>
              <w:t>innovative</w:t>
            </w:r>
            <w:proofErr w:type="spellEnd"/>
            <w:r w:rsidRPr="009A3661">
              <w:rPr>
                <w:b/>
                <w:bCs/>
                <w:sz w:val="20"/>
                <w:szCs w:val="20"/>
                <w:lang w:val="es-PE"/>
              </w:rPr>
              <w:t xml:space="preserve"> </w:t>
            </w:r>
            <w:proofErr w:type="spellStart"/>
            <w:r w:rsidRPr="009A3661">
              <w:rPr>
                <w:b/>
                <w:bCs/>
                <w:sz w:val="20"/>
                <w:szCs w:val="20"/>
                <w:lang w:val="es-PE"/>
              </w:rPr>
              <w:t>approach</w:t>
            </w:r>
            <w:proofErr w:type="spellEnd"/>
            <w:r w:rsidRPr="009A3661">
              <w:rPr>
                <w:b/>
                <w:bCs/>
                <w:sz w:val="20"/>
                <w:szCs w:val="20"/>
                <w:lang w:val="es-PE"/>
              </w:rPr>
              <w:t xml:space="preserve"> </w:t>
            </w:r>
            <w:proofErr w:type="spellStart"/>
            <w:r w:rsidRPr="009A3661">
              <w:rPr>
                <w:b/>
                <w:bCs/>
                <w:sz w:val="20"/>
                <w:szCs w:val="20"/>
                <w:lang w:val="es-PE"/>
              </w:rPr>
              <w:t>that</w:t>
            </w:r>
            <w:proofErr w:type="spellEnd"/>
            <w:r w:rsidRPr="009A3661">
              <w:rPr>
                <w:b/>
                <w:bCs/>
                <w:sz w:val="20"/>
                <w:szCs w:val="20"/>
                <w:lang w:val="es-PE"/>
              </w:rPr>
              <w:t xml:space="preserve"> </w:t>
            </w:r>
            <w:proofErr w:type="spellStart"/>
            <w:r w:rsidRPr="009A3661">
              <w:rPr>
                <w:b/>
                <w:bCs/>
                <w:sz w:val="20"/>
                <w:szCs w:val="20"/>
                <w:lang w:val="es-PE"/>
              </w:rPr>
              <w:t>integrates</w:t>
            </w:r>
            <w:proofErr w:type="spellEnd"/>
            <w:r w:rsidRPr="009A3661">
              <w:rPr>
                <w:b/>
                <w:bCs/>
                <w:sz w:val="20"/>
                <w:szCs w:val="20"/>
                <w:lang w:val="es-PE"/>
              </w:rPr>
              <w:t xml:space="preserve"> culture and </w:t>
            </w:r>
            <w:proofErr w:type="spellStart"/>
            <w:r w:rsidRPr="009A3661">
              <w:rPr>
                <w:b/>
                <w:bCs/>
                <w:sz w:val="20"/>
                <w:szCs w:val="20"/>
                <w:lang w:val="es-PE"/>
              </w:rPr>
              <w:t>technology</w:t>
            </w:r>
            <w:proofErr w:type="spellEnd"/>
            <w:r w:rsidRPr="009A3661">
              <w:rPr>
                <w:b/>
                <w:bCs/>
                <w:sz w:val="20"/>
                <w:szCs w:val="20"/>
                <w:lang w:val="es-PE"/>
              </w:rPr>
              <w:t xml:space="preserve"> in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teaching</w:t>
            </w:r>
            <w:proofErr w:type="spellEnd"/>
            <w:r w:rsidRPr="009A3661">
              <w:rPr>
                <w:b/>
                <w:bCs/>
                <w:sz w:val="20"/>
                <w:szCs w:val="20"/>
                <w:lang w:val="es-PE"/>
              </w:rPr>
              <w:t xml:space="preserve"> of English is relevant and can be </w:t>
            </w:r>
            <w:proofErr w:type="spellStart"/>
            <w:r w:rsidRPr="009A3661">
              <w:rPr>
                <w:b/>
                <w:bCs/>
                <w:sz w:val="20"/>
                <w:szCs w:val="20"/>
                <w:lang w:val="es-PE"/>
              </w:rPr>
              <w:t>considered</w:t>
            </w:r>
            <w:proofErr w:type="spellEnd"/>
            <w:r w:rsidRPr="009A3661">
              <w:rPr>
                <w:b/>
                <w:bCs/>
                <w:sz w:val="20"/>
                <w:szCs w:val="20"/>
                <w:lang w:val="es-PE"/>
              </w:rPr>
              <w:t xml:space="preserve"> a </w:t>
            </w:r>
            <w:proofErr w:type="spellStart"/>
            <w:r w:rsidRPr="009A3661">
              <w:rPr>
                <w:b/>
                <w:bCs/>
                <w:sz w:val="20"/>
                <w:szCs w:val="20"/>
                <w:lang w:val="es-PE"/>
              </w:rPr>
              <w:t>significant</w:t>
            </w:r>
            <w:proofErr w:type="spellEnd"/>
            <w:r w:rsidRPr="009A3661">
              <w:rPr>
                <w:b/>
                <w:bCs/>
                <w:sz w:val="20"/>
                <w:szCs w:val="20"/>
                <w:lang w:val="es-PE"/>
              </w:rPr>
              <w:t xml:space="preserve"> </w:t>
            </w:r>
            <w:proofErr w:type="spellStart"/>
            <w:r w:rsidRPr="009A3661">
              <w:rPr>
                <w:b/>
                <w:bCs/>
                <w:sz w:val="20"/>
                <w:szCs w:val="20"/>
                <w:lang w:val="es-PE"/>
              </w:rPr>
              <w:t>contribution</w:t>
            </w:r>
            <w:proofErr w:type="spellEnd"/>
            <w:r w:rsidRPr="009A3661">
              <w:rPr>
                <w:b/>
                <w:bCs/>
                <w:sz w:val="20"/>
                <w:szCs w:val="20"/>
                <w:lang w:val="es-PE"/>
              </w:rPr>
              <w:t xml:space="preserve"> </w:t>
            </w:r>
            <w:proofErr w:type="spellStart"/>
            <w:r w:rsidRPr="009A3661">
              <w:rPr>
                <w:b/>
                <w:bCs/>
                <w:sz w:val="20"/>
                <w:szCs w:val="20"/>
                <w:lang w:val="es-PE"/>
              </w:rPr>
              <w:t>to</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field</w:t>
            </w:r>
            <w:proofErr w:type="spellEnd"/>
            <w:r w:rsidRPr="009A3661">
              <w:rPr>
                <w:b/>
                <w:bCs/>
                <w:sz w:val="20"/>
                <w:szCs w:val="20"/>
                <w:lang w:val="es-PE"/>
              </w:rPr>
              <w:t xml:space="preserve"> </w:t>
            </w:r>
            <w:proofErr w:type="spellStart"/>
            <w:r w:rsidRPr="009A3661">
              <w:rPr>
                <w:b/>
                <w:bCs/>
                <w:sz w:val="20"/>
                <w:szCs w:val="20"/>
                <w:lang w:val="es-PE"/>
              </w:rPr>
              <w:t>of</w:t>
            </w:r>
            <w:proofErr w:type="spellEnd"/>
            <w:r w:rsidRPr="009A3661">
              <w:rPr>
                <w:b/>
                <w:bCs/>
                <w:sz w:val="20"/>
                <w:szCs w:val="20"/>
                <w:lang w:val="es-PE"/>
              </w:rPr>
              <w:t xml:space="preserve"> </w:t>
            </w:r>
            <w:proofErr w:type="spellStart"/>
            <w:r w:rsidRPr="009A3661">
              <w:rPr>
                <w:b/>
                <w:bCs/>
                <w:sz w:val="20"/>
                <w:szCs w:val="20"/>
                <w:lang w:val="es-PE"/>
              </w:rPr>
              <w:t>education</w:t>
            </w:r>
            <w:proofErr w:type="spellEnd"/>
            <w:r w:rsidRPr="009A3661">
              <w:rPr>
                <w:b/>
                <w:bCs/>
                <w:sz w:val="20"/>
                <w:szCs w:val="20"/>
                <w:lang w:val="es-PE"/>
              </w:rPr>
              <w:t xml:space="preserve"> and </w:t>
            </w:r>
            <w:proofErr w:type="spellStart"/>
            <w:r w:rsidRPr="009A3661">
              <w:rPr>
                <w:b/>
                <w:bCs/>
                <w:sz w:val="20"/>
                <w:szCs w:val="20"/>
                <w:lang w:val="es-PE"/>
              </w:rPr>
              <w:t>linguistics</w:t>
            </w:r>
            <w:proofErr w:type="spellEnd"/>
            <w:r w:rsidRPr="009A3661">
              <w:rPr>
                <w:b/>
                <w:bCs/>
                <w:sz w:val="20"/>
                <w:szCs w:val="20"/>
                <w:lang w:val="es-PE"/>
              </w:rPr>
              <w:t xml:space="preserve">. </w:t>
            </w:r>
            <w:proofErr w:type="spellStart"/>
            <w:r w:rsidRPr="009A3661">
              <w:rPr>
                <w:b/>
                <w:bCs/>
                <w:sz w:val="20"/>
                <w:szCs w:val="20"/>
                <w:lang w:val="es-PE"/>
              </w:rPr>
              <w:t>Generally</w:t>
            </w:r>
            <w:proofErr w:type="spellEnd"/>
            <w:r w:rsidRPr="009A3661">
              <w:rPr>
                <w:b/>
                <w:bCs/>
                <w:sz w:val="20"/>
                <w:szCs w:val="20"/>
                <w:lang w:val="es-PE"/>
              </w:rPr>
              <w:t xml:space="preserve">, </w:t>
            </w:r>
            <w:proofErr w:type="spellStart"/>
            <w:r w:rsidRPr="009A3661">
              <w:rPr>
                <w:b/>
                <w:bCs/>
                <w:sz w:val="20"/>
                <w:szCs w:val="20"/>
                <w:lang w:val="es-PE"/>
              </w:rPr>
              <w:t>if</w:t>
            </w:r>
            <w:proofErr w:type="spellEnd"/>
            <w:r w:rsidRPr="009A3661">
              <w:rPr>
                <w:b/>
                <w:bCs/>
                <w:sz w:val="20"/>
                <w:szCs w:val="20"/>
                <w:lang w:val="es-PE"/>
              </w:rPr>
              <w:t xml:space="preserve"> </w:t>
            </w:r>
            <w:proofErr w:type="spellStart"/>
            <w:r w:rsidRPr="009A3661">
              <w:rPr>
                <w:b/>
                <w:bCs/>
                <w:sz w:val="20"/>
                <w:szCs w:val="20"/>
                <w:lang w:val="es-PE"/>
              </w:rPr>
              <w:t>it</w:t>
            </w:r>
            <w:proofErr w:type="spellEnd"/>
            <w:r w:rsidRPr="009A3661">
              <w:rPr>
                <w:b/>
                <w:bCs/>
                <w:sz w:val="20"/>
                <w:szCs w:val="20"/>
                <w:lang w:val="es-PE"/>
              </w:rPr>
              <w:t xml:space="preserve"> </w:t>
            </w:r>
            <w:proofErr w:type="spellStart"/>
            <w:r w:rsidRPr="009A3661">
              <w:rPr>
                <w:b/>
                <w:bCs/>
                <w:sz w:val="20"/>
                <w:szCs w:val="20"/>
                <w:lang w:val="es-PE"/>
              </w:rPr>
              <w:t>meets</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criteria</w:t>
            </w:r>
            <w:proofErr w:type="spellEnd"/>
            <w:r w:rsidRPr="009A3661">
              <w:rPr>
                <w:b/>
                <w:bCs/>
                <w:sz w:val="20"/>
                <w:szCs w:val="20"/>
                <w:lang w:val="es-PE"/>
              </w:rPr>
              <w:t xml:space="preserve"> </w:t>
            </w:r>
            <w:proofErr w:type="spellStart"/>
            <w:r w:rsidRPr="009A3661">
              <w:rPr>
                <w:b/>
                <w:bCs/>
                <w:sz w:val="20"/>
                <w:szCs w:val="20"/>
                <w:lang w:val="es-PE"/>
              </w:rPr>
              <w:t>indicated</w:t>
            </w:r>
            <w:proofErr w:type="spellEnd"/>
            <w:r w:rsidRPr="009A3661">
              <w:rPr>
                <w:b/>
                <w:bCs/>
                <w:sz w:val="20"/>
                <w:szCs w:val="20"/>
                <w:lang w:val="es-PE"/>
              </w:rPr>
              <w:t xml:space="preserve">, </w:t>
            </w:r>
            <w:proofErr w:type="spellStart"/>
            <w:r w:rsidRPr="009A3661">
              <w:rPr>
                <w:b/>
                <w:bCs/>
                <w:sz w:val="20"/>
                <w:szCs w:val="20"/>
                <w:lang w:val="es-PE"/>
              </w:rPr>
              <w:t>the</w:t>
            </w:r>
            <w:proofErr w:type="spellEnd"/>
            <w:r w:rsidRPr="009A3661">
              <w:rPr>
                <w:b/>
                <w:bCs/>
                <w:sz w:val="20"/>
                <w:szCs w:val="20"/>
                <w:lang w:val="es-PE"/>
              </w:rPr>
              <w:t xml:space="preserve"> </w:t>
            </w:r>
            <w:proofErr w:type="spellStart"/>
            <w:r w:rsidRPr="009A3661">
              <w:rPr>
                <w:b/>
                <w:bCs/>
                <w:sz w:val="20"/>
                <w:szCs w:val="20"/>
                <w:lang w:val="es-PE"/>
              </w:rPr>
              <w:t>manuscript</w:t>
            </w:r>
            <w:proofErr w:type="spellEnd"/>
            <w:r w:rsidRPr="009A3661">
              <w:rPr>
                <w:b/>
                <w:bCs/>
                <w:sz w:val="20"/>
                <w:szCs w:val="20"/>
                <w:lang w:val="es-PE"/>
              </w:rPr>
              <w:t xml:space="preserve"> </w:t>
            </w:r>
            <w:proofErr w:type="spellStart"/>
            <w:r w:rsidRPr="009A3661">
              <w:rPr>
                <w:b/>
                <w:bCs/>
                <w:sz w:val="20"/>
                <w:szCs w:val="20"/>
                <w:lang w:val="es-PE"/>
              </w:rPr>
              <w:t>is</w:t>
            </w:r>
            <w:proofErr w:type="spellEnd"/>
            <w:r w:rsidRPr="009A3661">
              <w:rPr>
                <w:b/>
                <w:bCs/>
                <w:sz w:val="20"/>
                <w:szCs w:val="20"/>
                <w:lang w:val="es-PE"/>
              </w:rPr>
              <w:t xml:space="preserve"> </w:t>
            </w:r>
            <w:proofErr w:type="spellStart"/>
            <w:r w:rsidRPr="009A3661">
              <w:rPr>
                <w:b/>
                <w:bCs/>
                <w:sz w:val="20"/>
                <w:szCs w:val="20"/>
                <w:lang w:val="es-PE"/>
              </w:rPr>
              <w:t>likely</w:t>
            </w:r>
            <w:proofErr w:type="spellEnd"/>
            <w:r w:rsidRPr="009A3661">
              <w:rPr>
                <w:b/>
                <w:bCs/>
                <w:sz w:val="20"/>
                <w:szCs w:val="20"/>
                <w:lang w:val="es-PE"/>
              </w:rPr>
              <w:t xml:space="preserve"> </w:t>
            </w:r>
            <w:proofErr w:type="spellStart"/>
            <w:r w:rsidRPr="009A3661">
              <w:rPr>
                <w:b/>
                <w:bCs/>
                <w:sz w:val="20"/>
                <w:szCs w:val="20"/>
                <w:lang w:val="es-PE"/>
              </w:rPr>
              <w:t>to</w:t>
            </w:r>
            <w:proofErr w:type="spellEnd"/>
            <w:r w:rsidRPr="009A3661">
              <w:rPr>
                <w:b/>
                <w:bCs/>
                <w:sz w:val="20"/>
                <w:szCs w:val="20"/>
                <w:lang w:val="es-PE"/>
              </w:rPr>
              <w:t xml:space="preserve"> </w:t>
            </w:r>
            <w:proofErr w:type="spellStart"/>
            <w:r w:rsidRPr="009A3661">
              <w:rPr>
                <w:b/>
                <w:bCs/>
                <w:sz w:val="20"/>
                <w:szCs w:val="20"/>
                <w:lang w:val="es-PE"/>
              </w:rPr>
              <w:t>have</w:t>
            </w:r>
            <w:proofErr w:type="spellEnd"/>
            <w:r w:rsidRPr="009A3661">
              <w:rPr>
                <w:b/>
                <w:bCs/>
                <w:sz w:val="20"/>
                <w:szCs w:val="20"/>
                <w:lang w:val="es-PE"/>
              </w:rPr>
              <w:t xml:space="preserve"> </w:t>
            </w:r>
            <w:proofErr w:type="spellStart"/>
            <w:r w:rsidRPr="009A3661">
              <w:rPr>
                <w:b/>
                <w:bCs/>
                <w:sz w:val="20"/>
                <w:szCs w:val="20"/>
                <w:lang w:val="es-PE"/>
              </w:rPr>
              <w:t>adequate</w:t>
            </w:r>
            <w:proofErr w:type="spellEnd"/>
            <w:r w:rsidRPr="009A3661">
              <w:rPr>
                <w:b/>
                <w:bCs/>
                <w:sz w:val="20"/>
                <w:szCs w:val="20"/>
                <w:lang w:val="es-PE"/>
              </w:rPr>
              <w:t xml:space="preserve"> </w:t>
            </w:r>
            <w:proofErr w:type="spellStart"/>
            <w:r w:rsidRPr="009A3661">
              <w:rPr>
                <w:b/>
                <w:bCs/>
                <w:sz w:val="20"/>
                <w:szCs w:val="20"/>
                <w:lang w:val="es-PE"/>
              </w:rPr>
              <w:t>scientific</w:t>
            </w:r>
            <w:proofErr w:type="spellEnd"/>
            <w:r w:rsidRPr="009A3661">
              <w:rPr>
                <w:b/>
                <w:bCs/>
                <w:sz w:val="20"/>
                <w:szCs w:val="20"/>
                <w:lang w:val="es-PE"/>
              </w:rPr>
              <w:t xml:space="preserve"> </w:t>
            </w:r>
            <w:proofErr w:type="spellStart"/>
            <w:r w:rsidRPr="009A3661">
              <w:rPr>
                <w:b/>
                <w:bCs/>
                <w:sz w:val="20"/>
                <w:szCs w:val="20"/>
                <w:lang w:val="es-PE"/>
              </w:rPr>
              <w:t>precision</w:t>
            </w:r>
            <w:proofErr w:type="spellEnd"/>
            <w:r w:rsidRPr="009A3661">
              <w:rPr>
                <w:b/>
                <w:bCs/>
                <w:sz w:val="20"/>
                <w:szCs w:val="20"/>
                <w:lang w:val="es-PE"/>
              </w:rPr>
              <w: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0D277833" w14:textId="77777777" w:rsidR="009A3661" w:rsidRPr="009A3661" w:rsidRDefault="009A3661" w:rsidP="00101933">
            <w:pPr>
              <w:pStyle w:val="ListParagraph"/>
              <w:ind w:left="-12" w:firstLine="12"/>
              <w:rPr>
                <w:b/>
                <w:bCs/>
                <w:sz w:val="20"/>
                <w:szCs w:val="20"/>
                <w:lang w:val="en-GB"/>
              </w:rPr>
            </w:pPr>
            <w:r w:rsidRPr="009A3661">
              <w:rPr>
                <w:b/>
                <w:bCs/>
                <w:sz w:val="20"/>
                <w:szCs w:val="20"/>
                <w:lang w:val="en-GB"/>
              </w:rPr>
              <w:t>The references cited in the manuscript appear to be relevant and cover significant elements of English language teaching, linguistic imperialism, and instruction in postcolonial settings. However, to determine whether they are adequate and recent, the following aspects should be taken into account:</w:t>
            </w:r>
          </w:p>
          <w:p w14:paraId="3E3AFBB1" w14:textId="77777777" w:rsidR="009A3661" w:rsidRPr="009A3661" w:rsidRDefault="009A3661" w:rsidP="00101933">
            <w:pPr>
              <w:pStyle w:val="ListParagraph"/>
              <w:ind w:left="130"/>
              <w:rPr>
                <w:b/>
                <w:bCs/>
                <w:sz w:val="20"/>
                <w:szCs w:val="20"/>
                <w:lang w:val="en-GB"/>
              </w:rPr>
            </w:pPr>
            <w:r w:rsidRPr="009A3661">
              <w:rPr>
                <w:b/>
                <w:bCs/>
                <w:sz w:val="20"/>
                <w:szCs w:val="20"/>
                <w:lang w:val="en-GB"/>
              </w:rPr>
              <w:t>1. Sufficiency: References should cover a diversity of viewpoints on English language teaching, decolonization, and the use of digital platforms. If the manuscript is based on a limited number of sources, a wider range of references may be obtained.</w:t>
            </w:r>
          </w:p>
          <w:p w14:paraId="77D693DB" w14:textId="77777777" w:rsidR="009A3661" w:rsidRPr="009A3661" w:rsidRDefault="009A3661" w:rsidP="00101933">
            <w:pPr>
              <w:pStyle w:val="ListParagraph"/>
              <w:ind w:left="130"/>
              <w:rPr>
                <w:b/>
                <w:bCs/>
                <w:sz w:val="20"/>
                <w:szCs w:val="20"/>
                <w:lang w:val="en-GB"/>
              </w:rPr>
            </w:pPr>
            <w:r w:rsidRPr="009A3661">
              <w:rPr>
                <w:b/>
                <w:bCs/>
                <w:sz w:val="20"/>
                <w:szCs w:val="20"/>
                <w:lang w:val="en-GB"/>
              </w:rPr>
              <w:t>2. It is crucial that the references are current to represent current trends in the field of educational research and practice. If some of the references are more than ten years old, it may be beneficial to incorporate more current research dealing with English language instruction and technology in education.</w:t>
            </w:r>
          </w:p>
          <w:p w14:paraId="7DF34199" w14:textId="77777777" w:rsidR="009A3661" w:rsidRPr="009A3661" w:rsidRDefault="009A3661" w:rsidP="00101933">
            <w:pPr>
              <w:pStyle w:val="ListParagraph"/>
              <w:ind w:left="130"/>
              <w:rPr>
                <w:b/>
                <w:bCs/>
                <w:sz w:val="20"/>
                <w:szCs w:val="20"/>
                <w:lang w:val="en-GB"/>
              </w:rPr>
            </w:pPr>
          </w:p>
          <w:p w14:paraId="78289353" w14:textId="77777777" w:rsidR="009A3661" w:rsidRPr="009A3661" w:rsidRDefault="009A3661" w:rsidP="00101933">
            <w:pPr>
              <w:pStyle w:val="ListParagraph"/>
              <w:ind w:left="130"/>
              <w:rPr>
                <w:b/>
                <w:bCs/>
                <w:sz w:val="20"/>
                <w:szCs w:val="20"/>
                <w:lang w:val="en-GB"/>
              </w:rPr>
            </w:pPr>
            <w:r w:rsidRPr="009A3661">
              <w:rPr>
                <w:b/>
                <w:bCs/>
                <w:sz w:val="20"/>
                <w:szCs w:val="20"/>
                <w:lang w:val="en-GB"/>
              </w:rPr>
              <w:t>Suggestions for additional references:</w:t>
            </w:r>
          </w:p>
          <w:p w14:paraId="47A8C406" w14:textId="77777777" w:rsidR="009A3661" w:rsidRPr="009A3661" w:rsidRDefault="009A3661" w:rsidP="00101933">
            <w:pPr>
              <w:pStyle w:val="ListParagraph"/>
              <w:ind w:left="130"/>
              <w:rPr>
                <w:b/>
                <w:bCs/>
                <w:sz w:val="20"/>
                <w:szCs w:val="20"/>
                <w:lang w:val="en-GB"/>
              </w:rPr>
            </w:pPr>
            <w:r w:rsidRPr="009A3661">
              <w:rPr>
                <w:b/>
                <w:bCs/>
                <w:sz w:val="20"/>
                <w:szCs w:val="20"/>
                <w:lang w:val="en-GB"/>
              </w:rPr>
              <w:t>1. Recent literature on digital pedagogy: Include studies that analyze the use of digital platforms in language teaching, such as:</w:t>
            </w:r>
          </w:p>
          <w:p w14:paraId="3074F12C" w14:textId="77777777" w:rsidR="009A3661" w:rsidRPr="009A3661" w:rsidRDefault="009A3661" w:rsidP="00101933">
            <w:pPr>
              <w:pStyle w:val="ListParagraph"/>
              <w:ind w:left="130"/>
              <w:rPr>
                <w:b/>
                <w:bCs/>
                <w:sz w:val="20"/>
                <w:szCs w:val="20"/>
                <w:lang w:val="en-GB"/>
              </w:rPr>
            </w:pPr>
            <w:r w:rsidRPr="009A3661">
              <w:rPr>
                <w:b/>
                <w:bCs/>
                <w:sz w:val="20"/>
                <w:szCs w:val="20"/>
                <w:lang w:val="en-GB"/>
              </w:rPr>
              <w:t>o Godwin-Jones, R. (2018). "Emerging Technologies: Language Learning and Technology". Language Learning &amp; Technology.</w:t>
            </w:r>
          </w:p>
          <w:p w14:paraId="1154FA68" w14:textId="77777777" w:rsidR="009A3661" w:rsidRPr="009A3661" w:rsidRDefault="009A3661" w:rsidP="00101933">
            <w:pPr>
              <w:pStyle w:val="ListParagraph"/>
              <w:ind w:left="130"/>
              <w:rPr>
                <w:b/>
                <w:bCs/>
                <w:sz w:val="20"/>
                <w:szCs w:val="20"/>
                <w:lang w:val="en-GB"/>
              </w:rPr>
            </w:pPr>
            <w:r w:rsidRPr="009A3661">
              <w:rPr>
                <w:b/>
                <w:bCs/>
                <w:sz w:val="20"/>
                <w:szCs w:val="20"/>
                <w:lang w:val="en-GB"/>
              </w:rPr>
              <w:t>2. Research on decolonization in education: References that address decolonization in educational contexts, such as:</w:t>
            </w:r>
          </w:p>
          <w:p w14:paraId="04171DF5" w14:textId="77777777" w:rsidR="009A3661" w:rsidRPr="009A3661" w:rsidRDefault="009A3661" w:rsidP="00101933">
            <w:pPr>
              <w:pStyle w:val="ListParagraph"/>
              <w:ind w:left="130"/>
              <w:rPr>
                <w:b/>
                <w:bCs/>
                <w:sz w:val="20"/>
                <w:szCs w:val="20"/>
                <w:lang w:val="en-GB"/>
              </w:rPr>
            </w:pPr>
            <w:r w:rsidRPr="009A3661">
              <w:rPr>
                <w:b/>
                <w:bCs/>
                <w:sz w:val="20"/>
                <w:szCs w:val="20"/>
                <w:lang w:val="en-GB"/>
              </w:rPr>
              <w:t>o Tuck, E., &amp; Yang, K. W. (2012). "Decolonization is not a metaphor". Decolonization: Indigeneity, Education &amp; Society.</w:t>
            </w:r>
          </w:p>
          <w:p w14:paraId="05E4FFFF" w14:textId="77777777" w:rsidR="009A3661" w:rsidRPr="009A3661" w:rsidRDefault="009A3661" w:rsidP="00101933">
            <w:pPr>
              <w:pStyle w:val="ListParagraph"/>
              <w:ind w:left="130"/>
              <w:rPr>
                <w:b/>
                <w:bCs/>
                <w:sz w:val="20"/>
                <w:szCs w:val="20"/>
                <w:lang w:val="en-GB"/>
              </w:rPr>
            </w:pPr>
            <w:r w:rsidRPr="009A3661">
              <w:rPr>
                <w:b/>
                <w:bCs/>
                <w:sz w:val="20"/>
                <w:szCs w:val="20"/>
                <w:lang w:val="en-GB"/>
              </w:rPr>
              <w:t>3. Studies on anxiety in language learning: Include research that addresses anxiety and stress in English language learning, such as:</w:t>
            </w:r>
          </w:p>
          <w:p w14:paraId="3D3D91C2" w14:textId="77777777" w:rsidR="009A3661" w:rsidRPr="009A3661" w:rsidRDefault="009A3661" w:rsidP="00101933">
            <w:pPr>
              <w:pStyle w:val="ListParagraph"/>
              <w:ind w:left="130"/>
              <w:rPr>
                <w:b/>
                <w:bCs/>
                <w:sz w:val="20"/>
                <w:szCs w:val="20"/>
                <w:lang w:val="en-GB"/>
              </w:rPr>
            </w:pPr>
            <w:r w:rsidRPr="009A3661">
              <w:rPr>
                <w:b/>
                <w:bCs/>
                <w:sz w:val="20"/>
                <w:szCs w:val="20"/>
                <w:lang w:val="en-GB"/>
              </w:rPr>
              <w:t>o Horwitz, E. K. (2001). "Language anxiety and achievement". Annual Review of Applied Linguistics.</w:t>
            </w:r>
          </w:p>
          <w:p w14:paraId="7E0D9B2F" w14:textId="77777777" w:rsidR="009A3661" w:rsidRPr="009A3661" w:rsidRDefault="009A3661" w:rsidP="00101933">
            <w:pPr>
              <w:pStyle w:val="ListParagraph"/>
              <w:ind w:left="130"/>
              <w:rPr>
                <w:b/>
                <w:bCs/>
                <w:sz w:val="20"/>
                <w:szCs w:val="20"/>
                <w:lang w:val="en-GB"/>
              </w:rPr>
            </w:pPr>
            <w:r w:rsidRPr="009A3661">
              <w:rPr>
                <w:b/>
                <w:bCs/>
                <w:sz w:val="20"/>
                <w:szCs w:val="20"/>
                <w:lang w:val="en-GB"/>
              </w:rPr>
              <w:t>4. Articles on innovative methodologies in language teaching: References that discuss innovative approaches in teaching English, such as:</w:t>
            </w:r>
          </w:p>
          <w:p w14:paraId="6B0766DD" w14:textId="77777777" w:rsidR="009A3661" w:rsidRPr="009A3661" w:rsidRDefault="009A3661" w:rsidP="00101933">
            <w:pPr>
              <w:pStyle w:val="ListParagraph"/>
              <w:ind w:left="130"/>
              <w:rPr>
                <w:b/>
                <w:bCs/>
                <w:sz w:val="20"/>
                <w:szCs w:val="20"/>
                <w:lang w:val="en-GB"/>
              </w:rPr>
            </w:pPr>
            <w:r w:rsidRPr="009A3661">
              <w:rPr>
                <w:b/>
                <w:bCs/>
                <w:sz w:val="20"/>
                <w:szCs w:val="20"/>
                <w:lang w:val="en-GB"/>
              </w:rPr>
              <w:t xml:space="preserve">o </w:t>
            </w:r>
            <w:proofErr w:type="spellStart"/>
            <w:r w:rsidRPr="009A3661">
              <w:rPr>
                <w:b/>
                <w:bCs/>
                <w:sz w:val="20"/>
                <w:szCs w:val="20"/>
                <w:lang w:val="en-GB"/>
              </w:rPr>
              <w:t>Kumaravadivelu</w:t>
            </w:r>
            <w:proofErr w:type="spellEnd"/>
            <w:r w:rsidRPr="009A3661">
              <w:rPr>
                <w:b/>
                <w:bCs/>
                <w:sz w:val="20"/>
                <w:szCs w:val="20"/>
                <w:lang w:val="en-GB"/>
              </w:rPr>
              <w:t xml:space="preserve">, B. (2012). "Language Teacher Education for a Global Society: A Modular Model for Knowing, </w:t>
            </w:r>
            <w:proofErr w:type="spellStart"/>
            <w:r w:rsidRPr="009A3661">
              <w:rPr>
                <w:b/>
                <w:bCs/>
                <w:sz w:val="20"/>
                <w:szCs w:val="20"/>
                <w:lang w:val="en-GB"/>
              </w:rPr>
              <w:t>Analyzing</w:t>
            </w:r>
            <w:proofErr w:type="spellEnd"/>
            <w:r w:rsidRPr="009A3661">
              <w:rPr>
                <w:b/>
                <w:bCs/>
                <w:sz w:val="20"/>
                <w:szCs w:val="20"/>
                <w:lang w:val="en-GB"/>
              </w:rPr>
              <w:t>, Recognizing, Doing, and Seeing". Routledge.</w:t>
            </w:r>
          </w:p>
          <w:p w14:paraId="24FE0567" w14:textId="160211D1" w:rsidR="0071763A" w:rsidRPr="00900E9B" w:rsidRDefault="009A3661" w:rsidP="00101933">
            <w:pPr>
              <w:pStyle w:val="ListParagraph"/>
              <w:ind w:left="130"/>
              <w:rPr>
                <w:b/>
                <w:bCs/>
                <w:sz w:val="20"/>
                <w:szCs w:val="20"/>
                <w:lang w:val="en-GB"/>
              </w:rPr>
            </w:pPr>
            <w:r w:rsidRPr="009A3661">
              <w:rPr>
                <w:b/>
                <w:bCs/>
                <w:sz w:val="20"/>
                <w:szCs w:val="20"/>
                <w:lang w:val="en-GB"/>
              </w:rPr>
              <w:t>Incorporating these references could broaden the theoretical framework of the manuscript and provide a more robust foundation for the statements made.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606E97">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297F52DB" w14:textId="08BFDBF4" w:rsidR="00F1171E" w:rsidRPr="00900E9B" w:rsidRDefault="009A3661" w:rsidP="007222C8">
            <w:pPr>
              <w:rPr>
                <w:sz w:val="20"/>
                <w:szCs w:val="20"/>
                <w:lang w:val="en-GB"/>
              </w:rPr>
            </w:pPr>
            <w:r w:rsidRPr="009A3661">
              <w:rPr>
                <w:sz w:val="20"/>
                <w:szCs w:val="20"/>
                <w:lang w:val="en-GB"/>
              </w:rPr>
              <w:t>If the article displays a correct use of English, with clarity, consistency and an appropriate academic style, it is likely to be suitable for academic communications. However, if errors in grammar, lack of clarity or an informal tone are detected, it would be advisable to make revisions and corrections before its presentation in an academic environment.</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CE4FAC" w:rsidRPr="00340561" w14:paraId="6067FF21" w14:textId="77777777" w:rsidTr="00463BB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30F5306" w14:textId="77777777" w:rsidR="00CE4FAC" w:rsidRPr="00340561" w:rsidRDefault="00CE4FAC" w:rsidP="00463BBD">
            <w:pPr>
              <w:ind w:left="144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DF0F807" w14:textId="77777777" w:rsidR="00CE4FAC" w:rsidRPr="00340561" w:rsidRDefault="00CE4FAC" w:rsidP="00463BBD">
            <w:pPr>
              <w:rPr>
                <w:rFonts w:ascii="Arial" w:eastAsia="Arial Unicode MS" w:hAnsi="Arial" w:cs="Arial"/>
                <w:b/>
                <w:sz w:val="20"/>
                <w:szCs w:val="20"/>
                <w:u w:val="single"/>
                <w:lang w:val="en-GB"/>
              </w:rPr>
            </w:pPr>
          </w:p>
        </w:tc>
      </w:tr>
      <w:tr w:rsidR="00CE4FAC" w:rsidRPr="00340561" w14:paraId="1C1CD466" w14:textId="77777777" w:rsidTr="00463BBD">
        <w:tc>
          <w:tcPr>
            <w:tcW w:w="1589" w:type="pct"/>
            <w:shd w:val="clear" w:color="auto" w:fill="auto"/>
            <w:noWrap/>
            <w:tcMar>
              <w:top w:w="0" w:type="dxa"/>
              <w:left w:w="108" w:type="dxa"/>
              <w:bottom w:w="0" w:type="dxa"/>
              <w:right w:w="108" w:type="dxa"/>
            </w:tcMar>
            <w:vAlign w:val="center"/>
          </w:tcPr>
          <w:p w14:paraId="10B385FC" w14:textId="77777777" w:rsidR="00CE4FAC" w:rsidRPr="00340561" w:rsidRDefault="00CE4FAC"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5227C4BA" w14:textId="77777777" w:rsidR="00CE4FAC" w:rsidRPr="00340561" w:rsidRDefault="00CE4FAC" w:rsidP="00463BB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5AB2E58A" w14:textId="77777777" w:rsidR="00CE4FAC" w:rsidRPr="00340561" w:rsidRDefault="00CE4FAC" w:rsidP="00463BBD">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E4FAC" w:rsidRPr="00340561" w14:paraId="46F03E26" w14:textId="77777777" w:rsidTr="00463BBD">
        <w:trPr>
          <w:trHeight w:val="890"/>
        </w:trPr>
        <w:tc>
          <w:tcPr>
            <w:tcW w:w="1589" w:type="pct"/>
            <w:shd w:val="clear" w:color="auto" w:fill="auto"/>
            <w:noWrap/>
            <w:tcMar>
              <w:top w:w="0" w:type="dxa"/>
              <w:left w:w="108" w:type="dxa"/>
              <w:bottom w:w="0" w:type="dxa"/>
              <w:right w:w="108" w:type="dxa"/>
            </w:tcMar>
            <w:vAlign w:val="center"/>
          </w:tcPr>
          <w:p w14:paraId="190D0ACC" w14:textId="77777777" w:rsidR="00CE4FAC" w:rsidRPr="00340561" w:rsidRDefault="00CE4FAC" w:rsidP="00463BB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464015D" w14:textId="77777777" w:rsidR="00CE4FAC" w:rsidRPr="00340561" w:rsidRDefault="00CE4FAC"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2B950AAD" w14:textId="77777777" w:rsidR="00CE4FAC" w:rsidRPr="00340561" w:rsidRDefault="00CE4FAC" w:rsidP="00463BB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FC76A0A" w14:textId="77777777" w:rsidR="00CE4FAC" w:rsidRPr="00340561" w:rsidRDefault="00CE4FAC" w:rsidP="00463BBD">
            <w:pPr>
              <w:rPr>
                <w:rFonts w:ascii="Arial" w:eastAsia="Arial Unicode MS" w:hAnsi="Arial" w:cs="Arial"/>
                <w:sz w:val="20"/>
                <w:szCs w:val="20"/>
                <w:lang w:val="en-GB"/>
              </w:rPr>
            </w:pPr>
          </w:p>
          <w:p w14:paraId="703BB747" w14:textId="77777777" w:rsidR="00CE4FAC" w:rsidRPr="00340561" w:rsidRDefault="00CE4FAC" w:rsidP="00463BBD">
            <w:pPr>
              <w:rPr>
                <w:rFonts w:ascii="Arial" w:eastAsia="Arial Unicode MS" w:hAnsi="Arial" w:cs="Arial"/>
                <w:sz w:val="20"/>
                <w:szCs w:val="20"/>
                <w:lang w:val="en-GB"/>
              </w:rPr>
            </w:pPr>
          </w:p>
        </w:tc>
        <w:tc>
          <w:tcPr>
            <w:tcW w:w="1664" w:type="pct"/>
            <w:shd w:val="clear" w:color="auto" w:fill="auto"/>
            <w:vAlign w:val="center"/>
          </w:tcPr>
          <w:p w14:paraId="3DF32118" w14:textId="77777777" w:rsidR="00CE4FAC" w:rsidRPr="00340561" w:rsidRDefault="00CE4FAC" w:rsidP="00463BBD">
            <w:pPr>
              <w:rPr>
                <w:rFonts w:ascii="Arial" w:eastAsia="Arial Unicode MS" w:hAnsi="Arial" w:cs="Arial"/>
                <w:sz w:val="20"/>
                <w:szCs w:val="20"/>
                <w:lang w:val="en-GB"/>
              </w:rPr>
            </w:pPr>
          </w:p>
          <w:p w14:paraId="33496AC3" w14:textId="77777777" w:rsidR="00CE4FAC" w:rsidRPr="00340561" w:rsidRDefault="00CE4FAC" w:rsidP="00463BBD">
            <w:pPr>
              <w:rPr>
                <w:rFonts w:ascii="Arial" w:eastAsia="Arial Unicode MS" w:hAnsi="Arial" w:cs="Arial"/>
                <w:sz w:val="20"/>
                <w:szCs w:val="20"/>
                <w:lang w:val="en-GB"/>
              </w:rPr>
            </w:pPr>
          </w:p>
          <w:p w14:paraId="22919AE6" w14:textId="77777777" w:rsidR="00CE4FAC" w:rsidRPr="00340561" w:rsidRDefault="00CE4FAC" w:rsidP="00463BBD">
            <w:pPr>
              <w:rPr>
                <w:rFonts w:ascii="Arial" w:eastAsia="Arial Unicode MS" w:hAnsi="Arial" w:cs="Arial"/>
                <w:sz w:val="20"/>
                <w:szCs w:val="20"/>
                <w:lang w:val="en-GB"/>
              </w:rPr>
            </w:pPr>
          </w:p>
        </w:tc>
      </w:tr>
    </w:tbl>
    <w:p w14:paraId="098D146B" w14:textId="77777777" w:rsidR="00CE4FAC" w:rsidRDefault="00CE4FAC" w:rsidP="00CE4FAC"/>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E4FAC" w:rsidRPr="00375011" w14:paraId="43B88919" w14:textId="77777777" w:rsidTr="00463BB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45513D5" w14:textId="77777777" w:rsidR="00CE4FAC" w:rsidRPr="00375011" w:rsidRDefault="00CE4FAC" w:rsidP="00463BBD"/>
          <w:p w14:paraId="4EE68661" w14:textId="77777777" w:rsidR="00CE4FAC" w:rsidRPr="00375011" w:rsidRDefault="00CE4FAC" w:rsidP="00463BBD"/>
          <w:p w14:paraId="7CBE1352" w14:textId="77777777" w:rsidR="00CE4FAC" w:rsidRPr="00375011" w:rsidRDefault="00CE4FAC" w:rsidP="00463BBD">
            <w:pPr>
              <w:rPr>
                <w:bCs/>
                <w:u w:val="single"/>
                <w:lang w:val="en-GB"/>
              </w:rPr>
            </w:pPr>
          </w:p>
          <w:p w14:paraId="22F83A0F" w14:textId="77777777" w:rsidR="00CE4FAC" w:rsidRPr="00375011" w:rsidRDefault="00CE4FAC" w:rsidP="00463BBD">
            <w:pPr>
              <w:rPr>
                <w:bCs/>
                <w:u w:val="single"/>
                <w:lang w:val="en-GB"/>
              </w:rPr>
            </w:pPr>
          </w:p>
          <w:p w14:paraId="27D8224C" w14:textId="77777777" w:rsidR="00CE4FAC" w:rsidRPr="006D6483" w:rsidRDefault="00CE4FAC" w:rsidP="00463BBD">
            <w:pPr>
              <w:rPr>
                <w:b/>
                <w:u w:val="single"/>
                <w:lang w:val="en-GB"/>
              </w:rPr>
            </w:pPr>
            <w:r w:rsidRPr="006D6483">
              <w:rPr>
                <w:b/>
                <w:u w:val="single"/>
                <w:lang w:val="en-GB"/>
              </w:rPr>
              <w:t>Reviewer Details:</w:t>
            </w:r>
          </w:p>
          <w:p w14:paraId="29A89713" w14:textId="77777777" w:rsidR="00CE4FAC" w:rsidRPr="00375011" w:rsidRDefault="00CE4FAC" w:rsidP="00463BBD">
            <w:pPr>
              <w:rPr>
                <w:bCs/>
                <w:u w:val="single"/>
                <w:lang w:val="en-GB"/>
              </w:rPr>
            </w:pPr>
          </w:p>
        </w:tc>
      </w:tr>
      <w:tr w:rsidR="00CE4FAC" w:rsidRPr="00375011" w14:paraId="46A303BD" w14:textId="77777777" w:rsidTr="00463BBD">
        <w:trPr>
          <w:trHeight w:val="233"/>
        </w:trPr>
        <w:tc>
          <w:tcPr>
            <w:tcW w:w="3780" w:type="dxa"/>
            <w:shd w:val="clear" w:color="auto" w:fill="auto"/>
            <w:noWrap/>
            <w:tcMar>
              <w:top w:w="0" w:type="dxa"/>
              <w:left w:w="108" w:type="dxa"/>
              <w:bottom w:w="0" w:type="dxa"/>
              <w:right w:w="108" w:type="dxa"/>
            </w:tcMar>
            <w:vAlign w:val="center"/>
          </w:tcPr>
          <w:p w14:paraId="19704BB7" w14:textId="77777777" w:rsidR="00CE4FAC" w:rsidRPr="00375011" w:rsidRDefault="00CE4FAC" w:rsidP="00463BBD">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041577D6" w14:textId="764D89CA" w:rsidR="00CE4FAC" w:rsidRPr="004509AA" w:rsidRDefault="00CC30CA" w:rsidP="00463BBD">
            <w:pPr>
              <w:rPr>
                <w:b/>
                <w:bCs/>
              </w:rPr>
            </w:pPr>
            <w:r w:rsidRPr="00CC30CA">
              <w:rPr>
                <w:b/>
                <w:bCs/>
              </w:rPr>
              <w:t xml:space="preserve">Luis Florencio </w:t>
            </w:r>
            <w:proofErr w:type="spellStart"/>
            <w:r w:rsidRPr="00CC30CA">
              <w:rPr>
                <w:b/>
                <w:bCs/>
              </w:rPr>
              <w:t>Mucha</w:t>
            </w:r>
            <w:proofErr w:type="spellEnd"/>
            <w:r w:rsidRPr="00CC30CA">
              <w:rPr>
                <w:b/>
                <w:bCs/>
              </w:rPr>
              <w:t xml:space="preserve"> </w:t>
            </w:r>
            <w:proofErr w:type="spellStart"/>
            <w:r w:rsidRPr="00CC30CA">
              <w:rPr>
                <w:b/>
                <w:bCs/>
              </w:rPr>
              <w:t>Hospinal</w:t>
            </w:r>
            <w:proofErr w:type="spellEnd"/>
          </w:p>
        </w:tc>
      </w:tr>
      <w:tr w:rsidR="00CE4FAC" w:rsidRPr="00375011" w14:paraId="78B2B639" w14:textId="77777777" w:rsidTr="00463BBD">
        <w:trPr>
          <w:trHeight w:val="77"/>
        </w:trPr>
        <w:tc>
          <w:tcPr>
            <w:tcW w:w="3780" w:type="dxa"/>
            <w:shd w:val="clear" w:color="auto" w:fill="auto"/>
            <w:noWrap/>
            <w:tcMar>
              <w:top w:w="0" w:type="dxa"/>
              <w:left w:w="108" w:type="dxa"/>
              <w:bottom w:w="0" w:type="dxa"/>
              <w:right w:w="108" w:type="dxa"/>
            </w:tcMar>
            <w:vAlign w:val="center"/>
          </w:tcPr>
          <w:p w14:paraId="76D34FEF" w14:textId="77777777" w:rsidR="00CE4FAC" w:rsidRPr="00375011" w:rsidRDefault="00CE4FAC" w:rsidP="00463BBD">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23AE81B5" w14:textId="0CE0737E" w:rsidR="00CE4FAC" w:rsidRPr="00375011" w:rsidRDefault="00CC30CA" w:rsidP="00463BBD">
            <w:pPr>
              <w:rPr>
                <w:b/>
                <w:bCs/>
                <w:lang w:val="en-GB"/>
              </w:rPr>
            </w:pPr>
            <w:r w:rsidRPr="00CC30CA">
              <w:rPr>
                <w:b/>
                <w:bCs/>
                <w:lang w:val="en-GB"/>
              </w:rPr>
              <w:t>Continental University, Peru.</w:t>
            </w:r>
            <w:bookmarkStart w:id="1" w:name="_GoBack"/>
            <w:bookmarkEnd w:id="1"/>
          </w:p>
        </w:tc>
      </w:tr>
      <w:bookmarkEnd w:id="0"/>
    </w:tbl>
    <w:p w14:paraId="7B058EC2" w14:textId="77777777" w:rsidR="00CE4FAC" w:rsidRDefault="00CE4FAC" w:rsidP="00CE4FAC"/>
    <w:p w14:paraId="48DC05A4" w14:textId="77777777" w:rsidR="004C3DF1" w:rsidRPr="00DE7D30" w:rsidRDefault="004C3DF1" w:rsidP="00CE4FAC">
      <w:pPr>
        <w:pStyle w:val="BodyText"/>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5852" w14:textId="77777777" w:rsidR="00AD0712" w:rsidRPr="0000007A" w:rsidRDefault="00AD0712" w:rsidP="0099583E">
      <w:r>
        <w:separator/>
      </w:r>
    </w:p>
  </w:endnote>
  <w:endnote w:type="continuationSeparator" w:id="0">
    <w:p w14:paraId="41EFF5FB" w14:textId="77777777" w:rsidR="00AD0712" w:rsidRPr="0000007A" w:rsidRDefault="00AD071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95D4D" w14:textId="77777777" w:rsidR="00AD0712" w:rsidRPr="0000007A" w:rsidRDefault="00AD0712" w:rsidP="0099583E">
      <w:r>
        <w:separator/>
      </w:r>
    </w:p>
  </w:footnote>
  <w:footnote w:type="continuationSeparator" w:id="0">
    <w:p w14:paraId="4A37F01C" w14:textId="77777777" w:rsidR="00AD0712" w:rsidRPr="0000007A" w:rsidRDefault="00AD071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8E01C65"/>
    <w:multiLevelType w:val="multilevel"/>
    <w:tmpl w:val="EC0AE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C380D"/>
    <w:multiLevelType w:val="hybridMultilevel"/>
    <w:tmpl w:val="2EA4AEC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7C67DFE"/>
    <w:multiLevelType w:val="hybridMultilevel"/>
    <w:tmpl w:val="E5CEB4E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4"/>
  </w:num>
  <w:num w:numId="6">
    <w:abstractNumId w:val="0"/>
  </w:num>
  <w:num w:numId="7">
    <w:abstractNumId w:val="1"/>
  </w:num>
  <w:num w:numId="8">
    <w:abstractNumId w:val="12"/>
  </w:num>
  <w:num w:numId="9">
    <w:abstractNumId w:val="11"/>
  </w:num>
  <w:num w:numId="10">
    <w:abstractNumId w:val="2"/>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3C9"/>
    <w:rsid w:val="00010403"/>
    <w:rsid w:val="00012C8B"/>
    <w:rsid w:val="000168A9"/>
    <w:rsid w:val="00021981"/>
    <w:rsid w:val="000234E1"/>
    <w:rsid w:val="0002598E"/>
    <w:rsid w:val="00037D52"/>
    <w:rsid w:val="000450FC"/>
    <w:rsid w:val="00050977"/>
    <w:rsid w:val="00054BC4"/>
    <w:rsid w:val="00056CB0"/>
    <w:rsid w:val="0006257C"/>
    <w:rsid w:val="000627FE"/>
    <w:rsid w:val="0007151E"/>
    <w:rsid w:val="00075DFC"/>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933"/>
    <w:rsid w:val="00115767"/>
    <w:rsid w:val="00121FFA"/>
    <w:rsid w:val="0012616A"/>
    <w:rsid w:val="00136984"/>
    <w:rsid w:val="001425F1"/>
    <w:rsid w:val="00142A9C"/>
    <w:rsid w:val="00150304"/>
    <w:rsid w:val="0015296D"/>
    <w:rsid w:val="00157A6A"/>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42FA"/>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745C"/>
    <w:rsid w:val="00275984"/>
    <w:rsid w:val="00280EC9"/>
    <w:rsid w:val="00282BEE"/>
    <w:rsid w:val="002859CC"/>
    <w:rsid w:val="00291D08"/>
    <w:rsid w:val="00293482"/>
    <w:rsid w:val="002A3D7C"/>
    <w:rsid w:val="002B05D4"/>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5F4"/>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6E97"/>
    <w:rsid w:val="00620677"/>
    <w:rsid w:val="00624032"/>
    <w:rsid w:val="00626025"/>
    <w:rsid w:val="006311A1"/>
    <w:rsid w:val="00640538"/>
    <w:rsid w:val="00645A56"/>
    <w:rsid w:val="006478EB"/>
    <w:rsid w:val="006532DF"/>
    <w:rsid w:val="0065409E"/>
    <w:rsid w:val="0065579D"/>
    <w:rsid w:val="00655D27"/>
    <w:rsid w:val="00663792"/>
    <w:rsid w:val="0067046C"/>
    <w:rsid w:val="006714A0"/>
    <w:rsid w:val="00673EEF"/>
    <w:rsid w:val="006749CF"/>
    <w:rsid w:val="00676845"/>
    <w:rsid w:val="00680547"/>
    <w:rsid w:val="0068243C"/>
    <w:rsid w:val="0068446F"/>
    <w:rsid w:val="00686DCE"/>
    <w:rsid w:val="00690EDE"/>
    <w:rsid w:val="006936D1"/>
    <w:rsid w:val="00695612"/>
    <w:rsid w:val="00696CAD"/>
    <w:rsid w:val="006A5E0B"/>
    <w:rsid w:val="006A7405"/>
    <w:rsid w:val="006C3797"/>
    <w:rsid w:val="006D467C"/>
    <w:rsid w:val="006E01EE"/>
    <w:rsid w:val="006E6014"/>
    <w:rsid w:val="006E7D6E"/>
    <w:rsid w:val="00700A1D"/>
    <w:rsid w:val="00700EF2"/>
    <w:rsid w:val="00701186"/>
    <w:rsid w:val="00707BE1"/>
    <w:rsid w:val="0071763A"/>
    <w:rsid w:val="007238EB"/>
    <w:rsid w:val="007317C3"/>
    <w:rsid w:val="0073332F"/>
    <w:rsid w:val="00734756"/>
    <w:rsid w:val="00734BFB"/>
    <w:rsid w:val="0073538B"/>
    <w:rsid w:val="00737BC9"/>
    <w:rsid w:val="0074253C"/>
    <w:rsid w:val="007426E6"/>
    <w:rsid w:val="007450DA"/>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69F4"/>
    <w:rsid w:val="008B265C"/>
    <w:rsid w:val="008C2F62"/>
    <w:rsid w:val="008C4B1F"/>
    <w:rsid w:val="008C75AD"/>
    <w:rsid w:val="008D020E"/>
    <w:rsid w:val="008D4239"/>
    <w:rsid w:val="008E5067"/>
    <w:rsid w:val="008F036B"/>
    <w:rsid w:val="008F36E4"/>
    <w:rsid w:val="0090720F"/>
    <w:rsid w:val="009239BA"/>
    <w:rsid w:val="009245E3"/>
    <w:rsid w:val="009303EC"/>
    <w:rsid w:val="00942DEE"/>
    <w:rsid w:val="00944F67"/>
    <w:rsid w:val="009553EC"/>
    <w:rsid w:val="00955E45"/>
    <w:rsid w:val="00962B70"/>
    <w:rsid w:val="00967C62"/>
    <w:rsid w:val="00982766"/>
    <w:rsid w:val="009852C4"/>
    <w:rsid w:val="0099583E"/>
    <w:rsid w:val="009A0242"/>
    <w:rsid w:val="009A3661"/>
    <w:rsid w:val="009A59ED"/>
    <w:rsid w:val="009B101F"/>
    <w:rsid w:val="009B239B"/>
    <w:rsid w:val="009C5642"/>
    <w:rsid w:val="009C72FD"/>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6FFA"/>
    <w:rsid w:val="00AB1ED6"/>
    <w:rsid w:val="00AB397D"/>
    <w:rsid w:val="00AB638A"/>
    <w:rsid w:val="00AB65BF"/>
    <w:rsid w:val="00AB6E43"/>
    <w:rsid w:val="00AC06B9"/>
    <w:rsid w:val="00AC1349"/>
    <w:rsid w:val="00AD0712"/>
    <w:rsid w:val="00AD6C51"/>
    <w:rsid w:val="00AE0E9B"/>
    <w:rsid w:val="00AE54CD"/>
    <w:rsid w:val="00AF2690"/>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1E3"/>
    <w:rsid w:val="00BA6421"/>
    <w:rsid w:val="00BB21AB"/>
    <w:rsid w:val="00BB4FEC"/>
    <w:rsid w:val="00BC402F"/>
    <w:rsid w:val="00BC6EF4"/>
    <w:rsid w:val="00BD0DF5"/>
    <w:rsid w:val="00BD7527"/>
    <w:rsid w:val="00BE13EF"/>
    <w:rsid w:val="00BE40A5"/>
    <w:rsid w:val="00BE6454"/>
    <w:rsid w:val="00BF5C56"/>
    <w:rsid w:val="00C01111"/>
    <w:rsid w:val="00C03A1D"/>
    <w:rsid w:val="00C10283"/>
    <w:rsid w:val="00C1187E"/>
    <w:rsid w:val="00C11905"/>
    <w:rsid w:val="00C1438B"/>
    <w:rsid w:val="00C150D6"/>
    <w:rsid w:val="00C216CC"/>
    <w:rsid w:val="00C22886"/>
    <w:rsid w:val="00C25C8F"/>
    <w:rsid w:val="00C263C6"/>
    <w:rsid w:val="00C268B8"/>
    <w:rsid w:val="00C435C6"/>
    <w:rsid w:val="00C635B6"/>
    <w:rsid w:val="00C70DFC"/>
    <w:rsid w:val="00C82466"/>
    <w:rsid w:val="00C84097"/>
    <w:rsid w:val="00CA4B20"/>
    <w:rsid w:val="00CA7853"/>
    <w:rsid w:val="00CB429B"/>
    <w:rsid w:val="00CC2753"/>
    <w:rsid w:val="00CC30CA"/>
    <w:rsid w:val="00CD093E"/>
    <w:rsid w:val="00CD1556"/>
    <w:rsid w:val="00CD1FD7"/>
    <w:rsid w:val="00CD5091"/>
    <w:rsid w:val="00CD5DFD"/>
    <w:rsid w:val="00CD7C84"/>
    <w:rsid w:val="00CE199A"/>
    <w:rsid w:val="00CE4FAC"/>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7B19"/>
    <w:rsid w:val="00DB7E1B"/>
    <w:rsid w:val="00DC1D81"/>
    <w:rsid w:val="00DC6FED"/>
    <w:rsid w:val="00DD0C4A"/>
    <w:rsid w:val="00DD274C"/>
    <w:rsid w:val="00DD2EC0"/>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2919"/>
    <w:rsid w:val="00F96F54"/>
    <w:rsid w:val="00F978B8"/>
    <w:rsid w:val="00FA6528"/>
    <w:rsid w:val="00FB0D50"/>
    <w:rsid w:val="00FB3DE3"/>
    <w:rsid w:val="00FB5BBE"/>
    <w:rsid w:val="00FC0710"/>
    <w:rsid w:val="00FC2E17"/>
    <w:rsid w:val="00FC432A"/>
    <w:rsid w:val="00FC6387"/>
    <w:rsid w:val="00FC6802"/>
    <w:rsid w:val="00FD4C1D"/>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1763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71763A"/>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5746">
      <w:bodyDiv w:val="1"/>
      <w:marLeft w:val="0"/>
      <w:marRight w:val="0"/>
      <w:marTop w:val="0"/>
      <w:marBottom w:val="0"/>
      <w:divBdr>
        <w:top w:val="none" w:sz="0" w:space="0" w:color="auto"/>
        <w:left w:val="none" w:sz="0" w:space="0" w:color="auto"/>
        <w:bottom w:val="none" w:sz="0" w:space="0" w:color="auto"/>
        <w:right w:val="none" w:sz="0" w:space="0" w:color="auto"/>
      </w:divBdr>
    </w:div>
    <w:div w:id="138545927">
      <w:bodyDiv w:val="1"/>
      <w:marLeft w:val="0"/>
      <w:marRight w:val="0"/>
      <w:marTop w:val="0"/>
      <w:marBottom w:val="0"/>
      <w:divBdr>
        <w:top w:val="none" w:sz="0" w:space="0" w:color="auto"/>
        <w:left w:val="none" w:sz="0" w:space="0" w:color="auto"/>
        <w:bottom w:val="none" w:sz="0" w:space="0" w:color="auto"/>
        <w:right w:val="none" w:sz="0" w:space="0" w:color="auto"/>
      </w:divBdr>
    </w:div>
    <w:div w:id="327515382">
      <w:bodyDiv w:val="1"/>
      <w:marLeft w:val="0"/>
      <w:marRight w:val="0"/>
      <w:marTop w:val="0"/>
      <w:marBottom w:val="0"/>
      <w:divBdr>
        <w:top w:val="none" w:sz="0" w:space="0" w:color="auto"/>
        <w:left w:val="none" w:sz="0" w:space="0" w:color="auto"/>
        <w:bottom w:val="none" w:sz="0" w:space="0" w:color="auto"/>
        <w:right w:val="none" w:sz="0" w:space="0" w:color="auto"/>
      </w:divBdr>
    </w:div>
    <w:div w:id="37277821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873943">
      <w:bodyDiv w:val="1"/>
      <w:marLeft w:val="0"/>
      <w:marRight w:val="0"/>
      <w:marTop w:val="0"/>
      <w:marBottom w:val="0"/>
      <w:divBdr>
        <w:top w:val="none" w:sz="0" w:space="0" w:color="auto"/>
        <w:left w:val="none" w:sz="0" w:space="0" w:color="auto"/>
        <w:bottom w:val="none" w:sz="0" w:space="0" w:color="auto"/>
        <w:right w:val="none" w:sz="0" w:space="0" w:color="auto"/>
      </w:divBdr>
    </w:div>
    <w:div w:id="628974301">
      <w:bodyDiv w:val="1"/>
      <w:marLeft w:val="0"/>
      <w:marRight w:val="0"/>
      <w:marTop w:val="0"/>
      <w:marBottom w:val="0"/>
      <w:divBdr>
        <w:top w:val="none" w:sz="0" w:space="0" w:color="auto"/>
        <w:left w:val="none" w:sz="0" w:space="0" w:color="auto"/>
        <w:bottom w:val="none" w:sz="0" w:space="0" w:color="auto"/>
        <w:right w:val="none" w:sz="0" w:space="0" w:color="auto"/>
      </w:divBdr>
    </w:div>
    <w:div w:id="65032581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4739001">
      <w:bodyDiv w:val="1"/>
      <w:marLeft w:val="0"/>
      <w:marRight w:val="0"/>
      <w:marTop w:val="0"/>
      <w:marBottom w:val="0"/>
      <w:divBdr>
        <w:top w:val="none" w:sz="0" w:space="0" w:color="auto"/>
        <w:left w:val="none" w:sz="0" w:space="0" w:color="auto"/>
        <w:bottom w:val="none" w:sz="0" w:space="0" w:color="auto"/>
        <w:right w:val="none" w:sz="0" w:space="0" w:color="auto"/>
      </w:divBdr>
    </w:div>
    <w:div w:id="769932136">
      <w:bodyDiv w:val="1"/>
      <w:marLeft w:val="0"/>
      <w:marRight w:val="0"/>
      <w:marTop w:val="0"/>
      <w:marBottom w:val="0"/>
      <w:divBdr>
        <w:top w:val="none" w:sz="0" w:space="0" w:color="auto"/>
        <w:left w:val="none" w:sz="0" w:space="0" w:color="auto"/>
        <w:bottom w:val="none" w:sz="0" w:space="0" w:color="auto"/>
        <w:right w:val="none" w:sz="0" w:space="0" w:color="auto"/>
      </w:divBdr>
    </w:div>
    <w:div w:id="855509089">
      <w:bodyDiv w:val="1"/>
      <w:marLeft w:val="0"/>
      <w:marRight w:val="0"/>
      <w:marTop w:val="0"/>
      <w:marBottom w:val="0"/>
      <w:divBdr>
        <w:top w:val="none" w:sz="0" w:space="0" w:color="auto"/>
        <w:left w:val="none" w:sz="0" w:space="0" w:color="auto"/>
        <w:bottom w:val="none" w:sz="0" w:space="0" w:color="auto"/>
        <w:right w:val="none" w:sz="0" w:space="0" w:color="auto"/>
      </w:divBdr>
    </w:div>
    <w:div w:id="118817742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7667610">
      <w:bodyDiv w:val="1"/>
      <w:marLeft w:val="0"/>
      <w:marRight w:val="0"/>
      <w:marTop w:val="0"/>
      <w:marBottom w:val="0"/>
      <w:divBdr>
        <w:top w:val="none" w:sz="0" w:space="0" w:color="auto"/>
        <w:left w:val="none" w:sz="0" w:space="0" w:color="auto"/>
        <w:bottom w:val="none" w:sz="0" w:space="0" w:color="auto"/>
        <w:right w:val="none" w:sz="0" w:space="0" w:color="auto"/>
      </w:divBdr>
    </w:div>
    <w:div w:id="1402101330">
      <w:bodyDiv w:val="1"/>
      <w:marLeft w:val="0"/>
      <w:marRight w:val="0"/>
      <w:marTop w:val="0"/>
      <w:marBottom w:val="0"/>
      <w:divBdr>
        <w:top w:val="none" w:sz="0" w:space="0" w:color="auto"/>
        <w:left w:val="none" w:sz="0" w:space="0" w:color="auto"/>
        <w:bottom w:val="none" w:sz="0" w:space="0" w:color="auto"/>
        <w:right w:val="none" w:sz="0" w:space="0" w:color="auto"/>
      </w:divBdr>
    </w:div>
    <w:div w:id="1644046576">
      <w:bodyDiv w:val="1"/>
      <w:marLeft w:val="0"/>
      <w:marRight w:val="0"/>
      <w:marTop w:val="0"/>
      <w:marBottom w:val="0"/>
      <w:divBdr>
        <w:top w:val="none" w:sz="0" w:space="0" w:color="auto"/>
        <w:left w:val="none" w:sz="0" w:space="0" w:color="auto"/>
        <w:bottom w:val="none" w:sz="0" w:space="0" w:color="auto"/>
        <w:right w:val="none" w:sz="0" w:space="0" w:color="auto"/>
      </w:divBdr>
    </w:div>
    <w:div w:id="16570267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5735994">
      <w:bodyDiv w:val="1"/>
      <w:marLeft w:val="0"/>
      <w:marRight w:val="0"/>
      <w:marTop w:val="0"/>
      <w:marBottom w:val="0"/>
      <w:divBdr>
        <w:top w:val="none" w:sz="0" w:space="0" w:color="auto"/>
        <w:left w:val="none" w:sz="0" w:space="0" w:color="auto"/>
        <w:bottom w:val="none" w:sz="0" w:space="0" w:color="auto"/>
        <w:right w:val="none" w:sz="0" w:space="0" w:color="auto"/>
      </w:divBdr>
    </w:div>
    <w:div w:id="18008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1155</Words>
  <Characters>6962</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8101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13</cp:revision>
  <dcterms:created xsi:type="dcterms:W3CDTF">2024-12-28T16:17:00Z</dcterms:created>
  <dcterms:modified xsi:type="dcterms:W3CDTF">2026-02-10T11:36:00Z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