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600B3102" w:rsidR="0000007A" w:rsidRPr="00DE7D30" w:rsidRDefault="00F1673F" w:rsidP="00054BC4">
            <w:pPr>
              <w:pStyle w:val="NormalWeb"/>
              <w:rPr>
                <w:rFonts w:ascii="Arial" w:hAnsi="Arial" w:cs="Arial"/>
                <w:b/>
                <w:bCs/>
                <w:szCs w:val="28"/>
                <w:u w:val="single"/>
              </w:rPr>
            </w:pPr>
            <w:r w:rsidRPr="00F1673F">
              <w:rPr>
                <w:rFonts w:ascii="Arial" w:hAnsi="Arial" w:cs="Arial"/>
                <w:b/>
                <w:bCs/>
                <w:szCs w:val="28"/>
                <w:u w:val="single"/>
              </w:rPr>
              <w:t>Digital Crossroads: Integrating Humanities, Science and Technology</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65A85BBC"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253C11" w:rsidRPr="00253C11">
              <w:rPr>
                <w:rFonts w:ascii="Arial" w:hAnsi="Arial" w:cs="Arial"/>
                <w:b/>
                <w:bCs/>
                <w:szCs w:val="28"/>
                <w:lang w:val="en-GB"/>
              </w:rPr>
              <w:t>4104.2</w:t>
            </w:r>
            <w:r w:rsidR="004F6D7C">
              <w:rPr>
                <w:rFonts w:ascii="Arial" w:hAnsi="Arial" w:cs="Arial"/>
                <w:b/>
                <w:bCs/>
                <w:szCs w:val="28"/>
                <w:lang w:val="en-GB"/>
              </w:rPr>
              <w:t>5</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41EEFC2C" w:rsidR="0000007A" w:rsidRPr="00F1673F" w:rsidRDefault="00F1673F" w:rsidP="000450FC">
            <w:pPr>
              <w:pStyle w:val="NormalWeb"/>
              <w:spacing w:before="0" w:beforeAutospacing="0" w:after="0" w:afterAutospacing="0"/>
              <w:rPr>
                <w:rFonts w:ascii="Arial" w:hAnsi="Arial" w:cs="Arial"/>
                <w:b/>
                <w:szCs w:val="28"/>
                <w:highlight w:val="yellow"/>
              </w:rPr>
            </w:pPr>
            <w:r w:rsidRPr="00F1673F">
              <w:rPr>
                <w:rFonts w:ascii="Arial" w:hAnsi="Arial" w:cs="Arial"/>
                <w:b/>
                <w:szCs w:val="28"/>
              </w:rPr>
              <w:t>Digital Frontiers in Storytelling &amp; Narrative Revolution</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7A557FCA" w:rsidR="00CF0BBB" w:rsidRPr="00DE7D30" w:rsidRDefault="00F1673F"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5A743ECE" w14:textId="77777777" w:rsidR="00D27A79" w:rsidRPr="00DE7D30" w:rsidRDefault="00D27A79" w:rsidP="00F1673F">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7B0A3758" w:rsidR="00F1171E" w:rsidRPr="00EE6F03" w:rsidRDefault="00EE6F03" w:rsidP="00EE6F03">
            <w:pPr>
              <w:pStyle w:val="ListParagraph"/>
              <w:ind w:left="0"/>
              <w:jc w:val="both"/>
              <w:rPr>
                <w:sz w:val="20"/>
                <w:szCs w:val="20"/>
              </w:rPr>
            </w:pPr>
            <w:r w:rsidRPr="00EE6F03">
              <w:rPr>
                <w:sz w:val="20"/>
                <w:szCs w:val="20"/>
              </w:rPr>
              <w:t>The manuscript makes a suitable &amp; significant contribution to the field of media studies and digital humanities by providing a comprehensive outline of the transformative impact of digital technologies on storytelling. It effectively synthesizes various aspects of digital storytelling, from its democratization of content creation to the rise of interactive and transmedia narratives, and the emerging role of AI. This work is valuable for researchers, educators, and practitioners seeking to understand the evolving landscape of narrative in the 21st century. By exploring both the opportunities and challenges presented by digital storytelling, this chapter provides a crucial framework for future research and creative practice.</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10C1AB40" w:rsidR="00F1171E" w:rsidRPr="00EE6F03" w:rsidRDefault="00EE6F03" w:rsidP="00EE6F03">
            <w:pPr>
              <w:jc w:val="both"/>
              <w:rPr>
                <w:sz w:val="20"/>
                <w:szCs w:val="20"/>
              </w:rPr>
            </w:pPr>
            <w:r w:rsidRPr="00EE6F03">
              <w:rPr>
                <w:sz w:val="20"/>
                <w:szCs w:val="20"/>
              </w:rPr>
              <w:t>The title "Digital Frontiers in Storytelling &amp; Narrative Revolution" is generally suitable. It clearly communicates the chapter's focus on the impact of digital technology on storytelling.</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5236FE84" w14:textId="77777777" w:rsidR="00B455EA" w:rsidRPr="00B455EA" w:rsidRDefault="00B455EA" w:rsidP="00B455EA">
            <w:pPr>
              <w:rPr>
                <w:sz w:val="20"/>
                <w:szCs w:val="20"/>
              </w:rPr>
            </w:pPr>
            <w:r w:rsidRPr="00B455EA">
              <w:rPr>
                <w:sz w:val="20"/>
                <w:szCs w:val="20"/>
              </w:rPr>
              <w:t>The abstract is a good starting point but could be improved for comprehensiveness and clarity.</w:t>
            </w:r>
          </w:p>
          <w:p w14:paraId="22CEDCA2" w14:textId="77777777" w:rsidR="00B455EA" w:rsidRPr="00B455EA" w:rsidRDefault="00B455EA" w:rsidP="00B455EA">
            <w:pPr>
              <w:rPr>
                <w:sz w:val="20"/>
                <w:szCs w:val="20"/>
              </w:rPr>
            </w:pPr>
            <w:r w:rsidRPr="00B455EA">
              <w:rPr>
                <w:sz w:val="20"/>
                <w:szCs w:val="20"/>
              </w:rPr>
              <w:t>•</w:t>
            </w:r>
            <w:r w:rsidRPr="00B455EA">
              <w:rPr>
                <w:sz w:val="20"/>
                <w:szCs w:val="20"/>
              </w:rPr>
              <w:tab/>
              <w:t xml:space="preserve">Suggestions for Improvement: </w:t>
            </w:r>
          </w:p>
          <w:p w14:paraId="2CA4D29D" w14:textId="3C90BB6B" w:rsidR="00B455EA" w:rsidRDefault="00B455EA" w:rsidP="00B455EA">
            <w:pPr>
              <w:pStyle w:val="ListParagraph"/>
              <w:numPr>
                <w:ilvl w:val="0"/>
                <w:numId w:val="16"/>
              </w:numPr>
              <w:rPr>
                <w:sz w:val="20"/>
                <w:szCs w:val="20"/>
              </w:rPr>
            </w:pPr>
            <w:r w:rsidRPr="00B455EA">
              <w:rPr>
                <w:sz w:val="20"/>
                <w:szCs w:val="20"/>
              </w:rPr>
              <w:t>Expand on the "difficulties" mentioned: Briefly mention specific challenges like algorithmic bias, or the issue of digital obsolescence.</w:t>
            </w:r>
          </w:p>
          <w:p w14:paraId="635675D5" w14:textId="77777777" w:rsidR="00B455EA" w:rsidRDefault="00B455EA" w:rsidP="00B455EA">
            <w:pPr>
              <w:pStyle w:val="ListParagraph"/>
              <w:numPr>
                <w:ilvl w:val="0"/>
                <w:numId w:val="16"/>
              </w:numPr>
              <w:rPr>
                <w:sz w:val="20"/>
                <w:szCs w:val="20"/>
              </w:rPr>
            </w:pPr>
            <w:r w:rsidRPr="00B455EA">
              <w:rPr>
                <w:sz w:val="20"/>
                <w:szCs w:val="20"/>
              </w:rPr>
              <w:t>Clarify the connection to TLP: The sentence "Now a days storytelling serves as a powerful tool in TLP" is unclear. What does TLP stand for? This needs to be defined or removed if irrelevant to the core topic.</w:t>
            </w:r>
          </w:p>
          <w:p w14:paraId="1E969485" w14:textId="77777777" w:rsidR="00B455EA" w:rsidRDefault="00B455EA" w:rsidP="00B455EA">
            <w:pPr>
              <w:pStyle w:val="ListParagraph"/>
              <w:numPr>
                <w:ilvl w:val="0"/>
                <w:numId w:val="16"/>
              </w:numPr>
              <w:rPr>
                <w:sz w:val="20"/>
                <w:szCs w:val="20"/>
              </w:rPr>
            </w:pPr>
            <w:r w:rsidRPr="00B455EA">
              <w:rPr>
                <w:sz w:val="20"/>
                <w:szCs w:val="20"/>
              </w:rPr>
              <w:t>Streamline the last sentence: The current wording is a bit convoluted. Rephrase for better flow and conciseness. For example: "By examining how digital storytelling challenges traditional narrative authority, empowers new voices, and fosters empathy, we can understand its profound impact on the future of storytelling, media, and society."</w:t>
            </w:r>
          </w:p>
          <w:p w14:paraId="0FB7E83A" w14:textId="6A99852A" w:rsidR="00F1171E" w:rsidRPr="00B455EA" w:rsidRDefault="00B455EA" w:rsidP="00B455EA">
            <w:pPr>
              <w:pStyle w:val="ListParagraph"/>
              <w:numPr>
                <w:ilvl w:val="0"/>
                <w:numId w:val="16"/>
              </w:numPr>
              <w:rPr>
                <w:sz w:val="20"/>
                <w:szCs w:val="20"/>
              </w:rPr>
            </w:pPr>
            <w:r w:rsidRPr="00B455EA">
              <w:rPr>
                <w:sz w:val="20"/>
                <w:szCs w:val="20"/>
              </w:rPr>
              <w:t>Add a concluding sentence: Briefly state the chapter's overall conclusion or key takeaway.</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02BD5F68" w:rsidR="00F1171E" w:rsidRPr="00EE6F03" w:rsidRDefault="00376B32" w:rsidP="00376B32">
            <w:pPr>
              <w:pStyle w:val="ListParagraph"/>
              <w:ind w:left="0"/>
              <w:jc w:val="both"/>
              <w:rPr>
                <w:sz w:val="20"/>
                <w:szCs w:val="20"/>
                <w:lang w:val="en-GB"/>
              </w:rPr>
            </w:pPr>
            <w:r w:rsidRPr="00376B32">
              <w:rPr>
                <w:sz w:val="20"/>
                <w:szCs w:val="20"/>
                <w:lang w:val="en-GB"/>
              </w:rPr>
              <w:t>The manuscript is generally scientifically correct in its observations about the trends and impact of digital storytelling. It correctly identifies key platforms, technologies, and concepts. However, some sections could benefit from more specific examples and potentially quantifiable data (e.g., statistics on platform usage, growth of specific genres, etc.) to further strengthen its scientific rigor.</w:t>
            </w:r>
            <w:r>
              <w:rPr>
                <w:sz w:val="20"/>
                <w:szCs w:val="20"/>
                <w:lang w:val="en-GB"/>
              </w:rPr>
              <w:t xml:space="preserve"> </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42651A62" w14:textId="7484A4DA" w:rsidR="008E796E" w:rsidRPr="008E796E" w:rsidRDefault="008E796E" w:rsidP="008E796E">
            <w:pPr>
              <w:jc w:val="both"/>
              <w:rPr>
                <w:sz w:val="20"/>
                <w:szCs w:val="20"/>
              </w:rPr>
            </w:pPr>
            <w:r w:rsidRPr="008E796E">
              <w:rPr>
                <w:sz w:val="20"/>
                <w:szCs w:val="20"/>
              </w:rPr>
              <w:t>The references are a good starting point and include some recent publications. However, they could be more comprehensive.</w:t>
            </w:r>
            <w:r>
              <w:rPr>
                <w:sz w:val="20"/>
                <w:szCs w:val="20"/>
              </w:rPr>
              <w:t xml:space="preserve"> But Author s</w:t>
            </w:r>
            <w:r w:rsidRPr="008E796E">
              <w:rPr>
                <w:sz w:val="20"/>
                <w:szCs w:val="20"/>
              </w:rPr>
              <w:t>uggest</w:t>
            </w:r>
            <w:r>
              <w:rPr>
                <w:sz w:val="20"/>
                <w:szCs w:val="20"/>
              </w:rPr>
              <w:t>ed</w:t>
            </w:r>
            <w:r w:rsidRPr="008E796E">
              <w:rPr>
                <w:sz w:val="20"/>
                <w:szCs w:val="20"/>
              </w:rPr>
              <w:t xml:space="preserve"> </w:t>
            </w:r>
            <w:r>
              <w:rPr>
                <w:sz w:val="20"/>
                <w:szCs w:val="20"/>
              </w:rPr>
              <w:t>to add</w:t>
            </w:r>
            <w:r w:rsidRPr="008E796E">
              <w:rPr>
                <w:sz w:val="20"/>
                <w:szCs w:val="20"/>
              </w:rPr>
              <w:t xml:space="preserve"> Additional References: </w:t>
            </w:r>
          </w:p>
          <w:p w14:paraId="3BB1EF9A" w14:textId="2D1789C3" w:rsidR="008E796E" w:rsidRPr="008E796E" w:rsidRDefault="008E796E" w:rsidP="008E796E">
            <w:pPr>
              <w:jc w:val="both"/>
              <w:rPr>
                <w:sz w:val="20"/>
                <w:szCs w:val="20"/>
              </w:rPr>
            </w:pPr>
            <w:r w:rsidRPr="008E796E">
              <w:rPr>
                <w:sz w:val="20"/>
                <w:szCs w:val="20"/>
              </w:rPr>
              <w:t>Include more foundational texts on narrative theory and media studies to provide a stronger theoretical grounding.</w:t>
            </w:r>
          </w:p>
          <w:p w14:paraId="32EBD050" w14:textId="77777777" w:rsidR="008E796E" w:rsidRDefault="008E796E" w:rsidP="008E796E">
            <w:pPr>
              <w:pStyle w:val="ListParagraph"/>
              <w:numPr>
                <w:ilvl w:val="0"/>
                <w:numId w:val="18"/>
              </w:numPr>
              <w:jc w:val="both"/>
              <w:rPr>
                <w:sz w:val="20"/>
                <w:szCs w:val="20"/>
              </w:rPr>
            </w:pPr>
            <w:r w:rsidRPr="008E796E">
              <w:rPr>
                <w:sz w:val="20"/>
                <w:szCs w:val="20"/>
              </w:rPr>
              <w:t>Add more specific research on the impact of algorithms on content consumption and the formation of echo chambers.</w:t>
            </w:r>
          </w:p>
          <w:p w14:paraId="20114963" w14:textId="77777777" w:rsidR="008E796E" w:rsidRDefault="008E796E" w:rsidP="008E796E">
            <w:pPr>
              <w:pStyle w:val="ListParagraph"/>
              <w:numPr>
                <w:ilvl w:val="0"/>
                <w:numId w:val="18"/>
              </w:numPr>
              <w:jc w:val="both"/>
              <w:rPr>
                <w:sz w:val="20"/>
                <w:szCs w:val="20"/>
              </w:rPr>
            </w:pPr>
            <w:r w:rsidRPr="008E796E">
              <w:rPr>
                <w:sz w:val="20"/>
                <w:szCs w:val="20"/>
              </w:rPr>
              <w:t>Consider adding references related to digital preservation and the challenges of archiving digital content.</w:t>
            </w:r>
          </w:p>
          <w:p w14:paraId="24FE0567" w14:textId="4DB12625" w:rsidR="00F1171E" w:rsidRPr="008E796E" w:rsidRDefault="008E796E" w:rsidP="008E796E">
            <w:pPr>
              <w:pStyle w:val="ListParagraph"/>
              <w:numPr>
                <w:ilvl w:val="0"/>
                <w:numId w:val="18"/>
              </w:numPr>
              <w:jc w:val="both"/>
              <w:rPr>
                <w:sz w:val="20"/>
                <w:szCs w:val="20"/>
              </w:rPr>
            </w:pPr>
            <w:r w:rsidRPr="008E796E">
              <w:rPr>
                <w:sz w:val="20"/>
                <w:szCs w:val="20"/>
              </w:rPr>
              <w:t>More references specific to each section of the chapter would be beneficial. For example, the section on AI could have more dedicated citations.</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1918F6C8" w14:textId="77777777" w:rsidR="008E796E" w:rsidRPr="008E796E" w:rsidRDefault="008E796E" w:rsidP="008E796E">
            <w:pPr>
              <w:jc w:val="both"/>
              <w:rPr>
                <w:sz w:val="20"/>
                <w:szCs w:val="20"/>
              </w:rPr>
            </w:pPr>
            <w:r w:rsidRPr="008E796E">
              <w:rPr>
                <w:sz w:val="20"/>
                <w:szCs w:val="20"/>
              </w:rPr>
              <w:t>The language is generally suitable for scholarly communication, but there are some areas where the writing could be improved for clarity, conciseness, and flow.</w:t>
            </w:r>
          </w:p>
          <w:p w14:paraId="10BEBB4B" w14:textId="77777777" w:rsidR="00EA102A" w:rsidRDefault="008E796E" w:rsidP="00EA102A">
            <w:pPr>
              <w:pStyle w:val="ListParagraph"/>
              <w:numPr>
                <w:ilvl w:val="0"/>
                <w:numId w:val="19"/>
              </w:numPr>
              <w:jc w:val="both"/>
              <w:rPr>
                <w:sz w:val="20"/>
                <w:szCs w:val="20"/>
              </w:rPr>
            </w:pPr>
            <w:r w:rsidRPr="00EA102A">
              <w:rPr>
                <w:sz w:val="20"/>
                <w:szCs w:val="20"/>
              </w:rPr>
              <w:t>There are some instances of slightly awkward phrasing and sentence structure. For example, "Investigating on the convergence..." should be "Investigating the convergence...".</w:t>
            </w:r>
          </w:p>
          <w:p w14:paraId="707615CF" w14:textId="77777777" w:rsidR="00EA102A" w:rsidRDefault="008E796E" w:rsidP="00EA102A">
            <w:pPr>
              <w:pStyle w:val="ListParagraph"/>
              <w:numPr>
                <w:ilvl w:val="0"/>
                <w:numId w:val="19"/>
              </w:numPr>
              <w:jc w:val="both"/>
              <w:rPr>
                <w:sz w:val="20"/>
                <w:szCs w:val="20"/>
              </w:rPr>
            </w:pPr>
            <w:r w:rsidRPr="00EA102A">
              <w:rPr>
                <w:sz w:val="20"/>
                <w:szCs w:val="20"/>
              </w:rPr>
              <w:t>Some sentences are a bit long and could be broken down for better readability.</w:t>
            </w:r>
          </w:p>
          <w:p w14:paraId="51044E7E" w14:textId="77777777" w:rsidR="00EA102A" w:rsidRDefault="008E796E" w:rsidP="00EA102A">
            <w:pPr>
              <w:pStyle w:val="ListParagraph"/>
              <w:numPr>
                <w:ilvl w:val="0"/>
                <w:numId w:val="19"/>
              </w:numPr>
              <w:jc w:val="both"/>
              <w:rPr>
                <w:sz w:val="20"/>
                <w:szCs w:val="20"/>
              </w:rPr>
            </w:pPr>
            <w:r w:rsidRPr="00EA102A">
              <w:rPr>
                <w:sz w:val="20"/>
                <w:szCs w:val="20"/>
              </w:rPr>
              <w:t>There's some redundancy in certain sections that could be eliminated.</w:t>
            </w:r>
          </w:p>
          <w:p w14:paraId="149A6CEF" w14:textId="469D6BC3" w:rsidR="00F1171E" w:rsidRPr="00EA102A" w:rsidRDefault="008E796E" w:rsidP="00EA102A">
            <w:pPr>
              <w:pStyle w:val="ListParagraph"/>
              <w:numPr>
                <w:ilvl w:val="0"/>
                <w:numId w:val="19"/>
              </w:numPr>
              <w:jc w:val="both"/>
              <w:rPr>
                <w:sz w:val="20"/>
                <w:szCs w:val="20"/>
              </w:rPr>
            </w:pPr>
            <w:r w:rsidRPr="00EA102A">
              <w:rPr>
                <w:sz w:val="20"/>
                <w:szCs w:val="20"/>
              </w:rPr>
              <w:t>Proofreading for minor grammatical errors and typos is recommended.</w:t>
            </w: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2CA09A01" w14:textId="77777777" w:rsidR="00EA102A" w:rsidRPr="00EA102A" w:rsidRDefault="00EA102A" w:rsidP="00EA102A">
            <w:pPr>
              <w:pStyle w:val="ListParagraph"/>
              <w:numPr>
                <w:ilvl w:val="0"/>
                <w:numId w:val="20"/>
              </w:numPr>
              <w:jc w:val="both"/>
              <w:rPr>
                <w:sz w:val="20"/>
                <w:szCs w:val="20"/>
                <w:lang w:val="en-GB"/>
              </w:rPr>
            </w:pPr>
            <w:r w:rsidRPr="00EA102A">
              <w:rPr>
                <w:sz w:val="20"/>
                <w:szCs w:val="20"/>
                <w:lang w:val="en-GB"/>
              </w:rPr>
              <w:t>Structure and Flow: The chapter is generally well-structured, but the transitions between some sections could be smoother. Consider adding more explicit transition sentences or paragraphs to connect the ideas more effectively.</w:t>
            </w:r>
          </w:p>
          <w:p w14:paraId="2840D8A7" w14:textId="77777777" w:rsidR="00EA102A" w:rsidRPr="00EA102A" w:rsidRDefault="00EA102A" w:rsidP="00EA102A">
            <w:pPr>
              <w:pStyle w:val="ListParagraph"/>
              <w:numPr>
                <w:ilvl w:val="0"/>
                <w:numId w:val="20"/>
              </w:numPr>
              <w:jc w:val="both"/>
              <w:rPr>
                <w:sz w:val="20"/>
                <w:szCs w:val="20"/>
                <w:lang w:val="en-GB"/>
              </w:rPr>
            </w:pPr>
            <w:r w:rsidRPr="00EA102A">
              <w:rPr>
                <w:sz w:val="20"/>
                <w:szCs w:val="20"/>
                <w:lang w:val="en-GB"/>
              </w:rPr>
              <w:t>Visual Representations: The ideas for visual representations are good. Including these visuals would significantly enhance the chapter's engagement and clarity.</w:t>
            </w:r>
          </w:p>
          <w:p w14:paraId="5AC452A9" w14:textId="77777777" w:rsidR="00EA102A" w:rsidRPr="00EA102A" w:rsidRDefault="00EA102A" w:rsidP="00EA102A">
            <w:pPr>
              <w:pStyle w:val="ListParagraph"/>
              <w:numPr>
                <w:ilvl w:val="0"/>
                <w:numId w:val="20"/>
              </w:numPr>
              <w:jc w:val="both"/>
              <w:rPr>
                <w:sz w:val="20"/>
                <w:szCs w:val="20"/>
                <w:lang w:val="en-GB"/>
              </w:rPr>
            </w:pPr>
            <w:r w:rsidRPr="00EA102A">
              <w:rPr>
                <w:sz w:val="20"/>
                <w:szCs w:val="20"/>
                <w:lang w:val="en-GB"/>
              </w:rPr>
              <w:t>Depth of Analysis: While the chapter provides a broad overview, some sections could benefit from deeper analysis. For example, the discussion of the challenges of digital storytelling could be expanded with more specific examples and case studies.</w:t>
            </w:r>
          </w:p>
          <w:p w14:paraId="15DFD0E8" w14:textId="14D93B57" w:rsidR="00F1171E" w:rsidRPr="00A36631" w:rsidRDefault="00EA102A" w:rsidP="007222C8">
            <w:pPr>
              <w:pStyle w:val="ListParagraph"/>
              <w:numPr>
                <w:ilvl w:val="0"/>
                <w:numId w:val="20"/>
              </w:numPr>
              <w:jc w:val="both"/>
              <w:rPr>
                <w:sz w:val="20"/>
                <w:szCs w:val="20"/>
                <w:lang w:val="en-GB"/>
              </w:rPr>
            </w:pPr>
            <w:r w:rsidRPr="00EA102A">
              <w:rPr>
                <w:sz w:val="20"/>
                <w:szCs w:val="20"/>
                <w:lang w:val="en-GB"/>
              </w:rPr>
              <w:t>Conclusion: The conclusion is a bit brief. It could be strengthened by summarizing the key findings and offering some future directions for research or practice.</w:t>
            </w: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Default="00F1171E" w:rsidP="00F1171E">
      <w:pPr>
        <w:pStyle w:val="BodyText"/>
        <w:rPr>
          <w:rFonts w:ascii="Times New Roman" w:hAnsi="Times New Roman"/>
          <w:b/>
          <w:bCs/>
          <w:sz w:val="20"/>
          <w:szCs w:val="20"/>
          <w:u w:val="single"/>
          <w:lang w:val="en-GB"/>
        </w:rPr>
      </w:pPr>
    </w:p>
    <w:p w14:paraId="73C3C8A5" w14:textId="77777777" w:rsidR="00EA102A" w:rsidRDefault="00EA102A" w:rsidP="00F1171E">
      <w:pPr>
        <w:pStyle w:val="BodyText"/>
        <w:rPr>
          <w:rFonts w:ascii="Times New Roman" w:hAnsi="Times New Roman"/>
          <w:b/>
          <w:bCs/>
          <w:sz w:val="20"/>
          <w:szCs w:val="20"/>
          <w:u w:val="single"/>
          <w:lang w:val="en-GB"/>
        </w:rPr>
      </w:pPr>
    </w:p>
    <w:p w14:paraId="344DCA9B" w14:textId="77777777" w:rsidR="00EA102A" w:rsidRDefault="00EA102A" w:rsidP="00F1171E">
      <w:pPr>
        <w:pStyle w:val="BodyText"/>
        <w:rPr>
          <w:rFonts w:ascii="Times New Roman" w:hAnsi="Times New Roman"/>
          <w:b/>
          <w:bCs/>
          <w:sz w:val="20"/>
          <w:szCs w:val="20"/>
          <w:u w:val="single"/>
          <w:lang w:val="en-GB"/>
        </w:rPr>
      </w:pPr>
    </w:p>
    <w:p w14:paraId="0758819C" w14:textId="77777777" w:rsidR="00EA102A" w:rsidRDefault="00EA102A" w:rsidP="00F1171E">
      <w:pPr>
        <w:pStyle w:val="BodyText"/>
        <w:rPr>
          <w:rFonts w:ascii="Times New Roman" w:hAnsi="Times New Roman"/>
          <w:b/>
          <w:bCs/>
          <w:sz w:val="20"/>
          <w:szCs w:val="20"/>
          <w:u w:val="single"/>
          <w:lang w:val="en-GB"/>
        </w:rPr>
      </w:pPr>
    </w:p>
    <w:p w14:paraId="2D6CEA24" w14:textId="77777777" w:rsidR="00EA102A" w:rsidRDefault="00EA102A" w:rsidP="00F1171E">
      <w:pPr>
        <w:pStyle w:val="BodyText"/>
        <w:rPr>
          <w:rFonts w:ascii="Times New Roman" w:hAnsi="Times New Roman"/>
          <w:b/>
          <w:bCs/>
          <w:sz w:val="20"/>
          <w:szCs w:val="20"/>
          <w:u w:val="single"/>
          <w:lang w:val="en-GB"/>
        </w:rPr>
      </w:pPr>
    </w:p>
    <w:p w14:paraId="4DB4FB47" w14:textId="77777777" w:rsidR="00EA102A" w:rsidRDefault="00EA102A" w:rsidP="00F1171E">
      <w:pPr>
        <w:pStyle w:val="BodyText"/>
        <w:rPr>
          <w:rFonts w:ascii="Times New Roman" w:hAnsi="Times New Roman"/>
          <w:b/>
          <w:bCs/>
          <w:sz w:val="20"/>
          <w:szCs w:val="20"/>
          <w:u w:val="single"/>
          <w:lang w:val="en-GB"/>
        </w:rPr>
      </w:pPr>
    </w:p>
    <w:p w14:paraId="5569EB99" w14:textId="77777777" w:rsidR="00EA102A" w:rsidRDefault="00EA102A" w:rsidP="00F1171E">
      <w:pPr>
        <w:pStyle w:val="BodyText"/>
        <w:rPr>
          <w:rFonts w:ascii="Times New Roman" w:hAnsi="Times New Roman"/>
          <w:b/>
          <w:bCs/>
          <w:sz w:val="20"/>
          <w:szCs w:val="20"/>
          <w:u w:val="single"/>
          <w:lang w:val="en-GB"/>
        </w:rPr>
      </w:pPr>
    </w:p>
    <w:p w14:paraId="619EC8C1" w14:textId="77777777" w:rsidR="00EA102A" w:rsidRDefault="00EA102A" w:rsidP="00F1171E">
      <w:pPr>
        <w:pStyle w:val="BodyText"/>
        <w:rPr>
          <w:rFonts w:ascii="Times New Roman" w:hAnsi="Times New Roman"/>
          <w:b/>
          <w:bCs/>
          <w:sz w:val="20"/>
          <w:szCs w:val="20"/>
          <w:u w:val="single"/>
          <w:lang w:val="en-GB"/>
        </w:rPr>
      </w:pPr>
    </w:p>
    <w:p w14:paraId="45A6C787" w14:textId="77777777" w:rsidR="00EA102A" w:rsidRDefault="00EA102A" w:rsidP="00F1171E">
      <w:pPr>
        <w:pStyle w:val="BodyText"/>
        <w:rPr>
          <w:rFonts w:ascii="Times New Roman" w:hAnsi="Times New Roman"/>
          <w:b/>
          <w:bCs/>
          <w:sz w:val="20"/>
          <w:szCs w:val="20"/>
          <w:u w:val="single"/>
          <w:lang w:val="en-GB"/>
        </w:rPr>
      </w:pPr>
    </w:p>
    <w:p w14:paraId="2675F064" w14:textId="77777777" w:rsidR="00EA102A" w:rsidRDefault="00EA102A" w:rsidP="00F1171E">
      <w:pPr>
        <w:pStyle w:val="BodyText"/>
        <w:rPr>
          <w:rFonts w:ascii="Times New Roman" w:hAnsi="Times New Roman"/>
          <w:b/>
          <w:bCs/>
          <w:sz w:val="20"/>
          <w:szCs w:val="20"/>
          <w:u w:val="single"/>
          <w:lang w:val="en-GB"/>
        </w:rPr>
      </w:pPr>
    </w:p>
    <w:p w14:paraId="487B215C" w14:textId="77777777" w:rsidR="00EA102A" w:rsidRDefault="00EA102A" w:rsidP="00F1171E">
      <w:pPr>
        <w:pStyle w:val="BodyText"/>
        <w:rPr>
          <w:rFonts w:ascii="Times New Roman" w:hAnsi="Times New Roman"/>
          <w:b/>
          <w:bCs/>
          <w:sz w:val="20"/>
          <w:szCs w:val="20"/>
          <w:u w:val="single"/>
          <w:lang w:val="en-GB"/>
        </w:rPr>
      </w:pPr>
    </w:p>
    <w:tbl>
      <w:tblPr>
        <w:tblW w:w="5081"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942"/>
        <w:gridCol w:w="7282"/>
        <w:gridCol w:w="7269"/>
      </w:tblGrid>
      <w:tr w:rsidR="005334E2" w:rsidRPr="005334E2" w14:paraId="5F987967" w14:textId="77777777" w:rsidTr="007956ED">
        <w:tc>
          <w:tcPr>
            <w:tcW w:w="4920" w:type="pct"/>
            <w:gridSpan w:val="3"/>
            <w:tcBorders>
              <w:top w:val="nil"/>
              <w:left w:val="nil"/>
              <w:right w:val="nil"/>
            </w:tcBorders>
            <w:shd w:val="clear" w:color="auto" w:fill="auto"/>
            <w:noWrap/>
            <w:tcMar>
              <w:top w:w="0" w:type="dxa"/>
              <w:left w:w="108" w:type="dxa"/>
              <w:bottom w:w="0" w:type="dxa"/>
              <w:right w:w="108" w:type="dxa"/>
            </w:tcMar>
            <w:vAlign w:val="center"/>
          </w:tcPr>
          <w:p w14:paraId="60EA041E" w14:textId="77777777" w:rsidR="005334E2" w:rsidRPr="005334E2" w:rsidRDefault="005334E2" w:rsidP="005334E2">
            <w:pPr>
              <w:pStyle w:val="BodyText"/>
              <w:rPr>
                <w:b/>
                <w:bCs/>
                <w:sz w:val="20"/>
                <w:szCs w:val="20"/>
                <w:u w:val="single"/>
                <w:lang w:val="en-GB"/>
              </w:rPr>
            </w:pPr>
            <w:bookmarkStart w:id="0" w:name="_Hlk167897572"/>
            <w:r w:rsidRPr="005334E2">
              <w:rPr>
                <w:b/>
                <w:bCs/>
                <w:sz w:val="20"/>
                <w:szCs w:val="20"/>
                <w:u w:val="single"/>
                <w:lang w:val="en-GB"/>
              </w:rPr>
              <w:t xml:space="preserve">PART  2: </w:t>
            </w:r>
          </w:p>
          <w:p w14:paraId="0CACE34B" w14:textId="77777777" w:rsidR="005334E2" w:rsidRPr="005334E2" w:rsidRDefault="005334E2" w:rsidP="005334E2">
            <w:pPr>
              <w:pStyle w:val="BodyText"/>
              <w:rPr>
                <w:b/>
                <w:bCs/>
                <w:sz w:val="20"/>
                <w:szCs w:val="20"/>
                <w:u w:val="single"/>
                <w:lang w:val="en-GB"/>
              </w:rPr>
            </w:pPr>
          </w:p>
        </w:tc>
      </w:tr>
      <w:tr w:rsidR="005334E2" w:rsidRPr="005334E2" w14:paraId="4565D6B0" w14:textId="77777777" w:rsidTr="007956ED">
        <w:tc>
          <w:tcPr>
            <w:tcW w:w="1589" w:type="pct"/>
            <w:shd w:val="clear" w:color="auto" w:fill="auto"/>
            <w:noWrap/>
            <w:tcMar>
              <w:top w:w="0" w:type="dxa"/>
              <w:left w:w="108" w:type="dxa"/>
              <w:bottom w:w="0" w:type="dxa"/>
              <w:right w:w="108" w:type="dxa"/>
            </w:tcMar>
            <w:vAlign w:val="center"/>
          </w:tcPr>
          <w:p w14:paraId="7776575B" w14:textId="77777777" w:rsidR="005334E2" w:rsidRPr="005334E2" w:rsidRDefault="005334E2" w:rsidP="005334E2">
            <w:pPr>
              <w:pStyle w:val="BodyText"/>
              <w:rPr>
                <w:b/>
                <w:bCs/>
                <w:sz w:val="20"/>
                <w:szCs w:val="20"/>
                <w:u w:val="single"/>
                <w:lang w:val="en-GB"/>
              </w:rPr>
            </w:pPr>
          </w:p>
        </w:tc>
        <w:tc>
          <w:tcPr>
            <w:tcW w:w="1667" w:type="pct"/>
            <w:shd w:val="clear" w:color="auto" w:fill="auto"/>
            <w:tcMar>
              <w:top w:w="0" w:type="dxa"/>
              <w:left w:w="108" w:type="dxa"/>
              <w:bottom w:w="0" w:type="dxa"/>
              <w:right w:w="108" w:type="dxa"/>
            </w:tcMar>
          </w:tcPr>
          <w:p w14:paraId="12023054" w14:textId="77777777" w:rsidR="005334E2" w:rsidRPr="005334E2" w:rsidRDefault="005334E2" w:rsidP="005334E2">
            <w:pPr>
              <w:pStyle w:val="BodyText"/>
              <w:rPr>
                <w:b/>
                <w:bCs/>
                <w:sz w:val="20"/>
                <w:szCs w:val="20"/>
                <w:u w:val="single"/>
                <w:lang w:val="en-GB"/>
              </w:rPr>
            </w:pPr>
            <w:r w:rsidRPr="005334E2">
              <w:rPr>
                <w:b/>
                <w:bCs/>
                <w:sz w:val="20"/>
                <w:szCs w:val="20"/>
                <w:u w:val="single"/>
                <w:lang w:val="en-GB"/>
              </w:rPr>
              <w:t>Reviewer’s comment</w:t>
            </w:r>
          </w:p>
        </w:tc>
        <w:tc>
          <w:tcPr>
            <w:tcW w:w="1664" w:type="pct"/>
            <w:shd w:val="clear" w:color="auto" w:fill="auto"/>
          </w:tcPr>
          <w:p w14:paraId="7904BA23" w14:textId="77777777" w:rsidR="005334E2" w:rsidRPr="005334E2" w:rsidRDefault="005334E2" w:rsidP="005334E2">
            <w:pPr>
              <w:pStyle w:val="BodyText"/>
              <w:rPr>
                <w:b/>
                <w:bCs/>
                <w:sz w:val="20"/>
                <w:szCs w:val="20"/>
                <w:u w:val="single"/>
                <w:lang w:val="en-GB"/>
              </w:rPr>
            </w:pPr>
            <w:r w:rsidRPr="005334E2">
              <w:rPr>
                <w:b/>
                <w:bCs/>
                <w:sz w:val="20"/>
                <w:szCs w:val="20"/>
                <w:u w:val="single"/>
                <w:lang w:val="en-GB"/>
              </w:rPr>
              <w:t xml:space="preserve">Author’s comment </w:t>
            </w:r>
            <w:r w:rsidRPr="005334E2">
              <w:rPr>
                <w:b/>
                <w:bCs/>
                <w:i/>
                <w:sz w:val="20"/>
                <w:szCs w:val="20"/>
                <w:u w:val="single"/>
                <w:lang w:val="en-GB"/>
              </w:rPr>
              <w:t>(if agreed with reviewer, correct the manuscript and highlight that part in the manuscript. It is mandatory that authors should write his/her feedback here)</w:t>
            </w:r>
          </w:p>
        </w:tc>
      </w:tr>
      <w:tr w:rsidR="005334E2" w:rsidRPr="005334E2" w14:paraId="4EC18F13" w14:textId="77777777" w:rsidTr="007956ED">
        <w:trPr>
          <w:trHeight w:val="890"/>
        </w:trPr>
        <w:tc>
          <w:tcPr>
            <w:tcW w:w="1589" w:type="pct"/>
            <w:shd w:val="clear" w:color="auto" w:fill="auto"/>
            <w:noWrap/>
            <w:tcMar>
              <w:top w:w="0" w:type="dxa"/>
              <w:left w:w="108" w:type="dxa"/>
              <w:bottom w:w="0" w:type="dxa"/>
              <w:right w:w="108" w:type="dxa"/>
            </w:tcMar>
            <w:vAlign w:val="center"/>
          </w:tcPr>
          <w:p w14:paraId="6EE9EF15" w14:textId="77777777" w:rsidR="005334E2" w:rsidRPr="005334E2" w:rsidRDefault="005334E2" w:rsidP="005334E2">
            <w:pPr>
              <w:pStyle w:val="BodyText"/>
              <w:rPr>
                <w:b/>
                <w:bCs/>
                <w:sz w:val="20"/>
                <w:szCs w:val="20"/>
                <w:u w:val="single"/>
                <w:lang w:val="en-GB"/>
              </w:rPr>
            </w:pPr>
            <w:r w:rsidRPr="005334E2">
              <w:rPr>
                <w:b/>
                <w:bCs/>
                <w:sz w:val="20"/>
                <w:szCs w:val="20"/>
                <w:u w:val="single"/>
                <w:lang w:val="en-GB"/>
              </w:rPr>
              <w:t xml:space="preserve">Are there ethical issues in this manuscript? </w:t>
            </w:r>
          </w:p>
          <w:p w14:paraId="1F85EDF8" w14:textId="77777777" w:rsidR="005334E2" w:rsidRPr="005334E2" w:rsidRDefault="005334E2" w:rsidP="005334E2">
            <w:pPr>
              <w:pStyle w:val="BodyText"/>
              <w:rPr>
                <w:b/>
                <w:bCs/>
                <w:sz w:val="20"/>
                <w:szCs w:val="20"/>
                <w:u w:val="single"/>
                <w:lang w:val="en-GB"/>
              </w:rPr>
            </w:pPr>
          </w:p>
        </w:tc>
        <w:tc>
          <w:tcPr>
            <w:tcW w:w="1667" w:type="pct"/>
            <w:shd w:val="clear" w:color="auto" w:fill="auto"/>
            <w:tcMar>
              <w:top w:w="0" w:type="dxa"/>
              <w:left w:w="108" w:type="dxa"/>
              <w:bottom w:w="0" w:type="dxa"/>
              <w:right w:w="108" w:type="dxa"/>
            </w:tcMar>
            <w:vAlign w:val="center"/>
          </w:tcPr>
          <w:p w14:paraId="700707F3" w14:textId="77777777" w:rsidR="005334E2" w:rsidRPr="005334E2" w:rsidRDefault="005334E2" w:rsidP="005334E2">
            <w:pPr>
              <w:pStyle w:val="BodyText"/>
              <w:rPr>
                <w:b/>
                <w:bCs/>
                <w:i/>
                <w:iCs/>
                <w:sz w:val="20"/>
                <w:szCs w:val="20"/>
                <w:u w:val="single"/>
                <w:lang w:val="en-GB"/>
              </w:rPr>
            </w:pPr>
            <w:r w:rsidRPr="005334E2">
              <w:rPr>
                <w:b/>
                <w:bCs/>
                <w:i/>
                <w:iCs/>
                <w:sz w:val="20"/>
                <w:szCs w:val="20"/>
                <w:u w:val="single"/>
                <w:lang w:val="en-GB"/>
              </w:rPr>
              <w:t xml:space="preserve">(If yes, </w:t>
            </w:r>
            <w:proofErr w:type="gramStart"/>
            <w:r w:rsidRPr="005334E2">
              <w:rPr>
                <w:b/>
                <w:bCs/>
                <w:i/>
                <w:iCs/>
                <w:sz w:val="20"/>
                <w:szCs w:val="20"/>
                <w:u w:val="single"/>
                <w:lang w:val="en-GB"/>
              </w:rPr>
              <w:t>Kindly</w:t>
            </w:r>
            <w:proofErr w:type="gramEnd"/>
            <w:r w:rsidRPr="005334E2">
              <w:rPr>
                <w:b/>
                <w:bCs/>
                <w:i/>
                <w:iCs/>
                <w:sz w:val="20"/>
                <w:szCs w:val="20"/>
                <w:u w:val="single"/>
                <w:lang w:val="en-GB"/>
              </w:rPr>
              <w:t xml:space="preserve"> please write down the ethical issues here in details)</w:t>
            </w:r>
          </w:p>
          <w:p w14:paraId="58C8F2B5" w14:textId="77777777" w:rsidR="005334E2" w:rsidRPr="005334E2" w:rsidRDefault="005334E2" w:rsidP="005334E2">
            <w:pPr>
              <w:pStyle w:val="BodyText"/>
              <w:rPr>
                <w:b/>
                <w:bCs/>
                <w:sz w:val="20"/>
                <w:szCs w:val="20"/>
                <w:u w:val="single"/>
                <w:lang w:val="en-GB"/>
              </w:rPr>
            </w:pPr>
          </w:p>
          <w:p w14:paraId="3013E64B" w14:textId="77777777" w:rsidR="005334E2" w:rsidRPr="005334E2" w:rsidRDefault="005334E2" w:rsidP="005334E2">
            <w:pPr>
              <w:pStyle w:val="BodyText"/>
              <w:rPr>
                <w:b/>
                <w:bCs/>
                <w:sz w:val="20"/>
                <w:szCs w:val="20"/>
                <w:u w:val="single"/>
                <w:lang w:val="en-GB"/>
              </w:rPr>
            </w:pPr>
          </w:p>
        </w:tc>
        <w:tc>
          <w:tcPr>
            <w:tcW w:w="1664" w:type="pct"/>
            <w:shd w:val="clear" w:color="auto" w:fill="auto"/>
            <w:vAlign w:val="center"/>
          </w:tcPr>
          <w:p w14:paraId="06768B3D" w14:textId="77777777" w:rsidR="005334E2" w:rsidRPr="005334E2" w:rsidRDefault="005334E2" w:rsidP="005334E2">
            <w:pPr>
              <w:pStyle w:val="BodyText"/>
              <w:rPr>
                <w:b/>
                <w:bCs/>
                <w:sz w:val="20"/>
                <w:szCs w:val="20"/>
                <w:u w:val="single"/>
                <w:lang w:val="en-GB"/>
              </w:rPr>
            </w:pPr>
          </w:p>
          <w:p w14:paraId="0CC85B49" w14:textId="77777777" w:rsidR="005334E2" w:rsidRPr="005334E2" w:rsidRDefault="005334E2" w:rsidP="005334E2">
            <w:pPr>
              <w:pStyle w:val="BodyText"/>
              <w:rPr>
                <w:b/>
                <w:bCs/>
                <w:sz w:val="20"/>
                <w:szCs w:val="20"/>
                <w:u w:val="single"/>
                <w:lang w:val="en-GB"/>
              </w:rPr>
            </w:pPr>
          </w:p>
          <w:p w14:paraId="7D62B4DD" w14:textId="77777777" w:rsidR="005334E2" w:rsidRPr="005334E2" w:rsidRDefault="005334E2" w:rsidP="005334E2">
            <w:pPr>
              <w:pStyle w:val="BodyText"/>
              <w:rPr>
                <w:b/>
                <w:bCs/>
                <w:sz w:val="20"/>
                <w:szCs w:val="20"/>
                <w:u w:val="single"/>
                <w:lang w:val="en-GB"/>
              </w:rPr>
            </w:pPr>
          </w:p>
        </w:tc>
      </w:tr>
    </w:tbl>
    <w:p w14:paraId="729AB16D" w14:textId="77777777" w:rsidR="005334E2" w:rsidRPr="005334E2" w:rsidRDefault="005334E2" w:rsidP="005334E2">
      <w:pPr>
        <w:pStyle w:val="BodyText"/>
        <w:rPr>
          <w:b/>
          <w:bCs/>
          <w:sz w:val="20"/>
          <w:szCs w:val="20"/>
          <w:u w:val="single"/>
          <w:lang w:val="en-US"/>
        </w:rPr>
      </w:pPr>
    </w:p>
    <w:tbl>
      <w:tblPr>
        <w:tblW w:w="1341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3780"/>
        <w:gridCol w:w="9630"/>
      </w:tblGrid>
      <w:tr w:rsidR="005334E2" w:rsidRPr="005334E2" w14:paraId="0365B7B4" w14:textId="77777777" w:rsidTr="007956ED">
        <w:tc>
          <w:tcPr>
            <w:tcW w:w="13410" w:type="dxa"/>
            <w:gridSpan w:val="2"/>
            <w:tcBorders>
              <w:top w:val="nil"/>
              <w:left w:val="nil"/>
              <w:right w:val="nil"/>
            </w:tcBorders>
            <w:shd w:val="clear" w:color="auto" w:fill="auto"/>
            <w:noWrap/>
            <w:tcMar>
              <w:top w:w="0" w:type="dxa"/>
              <w:left w:w="108" w:type="dxa"/>
              <w:bottom w:w="0" w:type="dxa"/>
              <w:right w:w="108" w:type="dxa"/>
            </w:tcMar>
            <w:vAlign w:val="center"/>
          </w:tcPr>
          <w:p w14:paraId="3395A786" w14:textId="77777777" w:rsidR="005334E2" w:rsidRPr="005334E2" w:rsidRDefault="005334E2" w:rsidP="005334E2">
            <w:pPr>
              <w:pStyle w:val="BodyText"/>
              <w:rPr>
                <w:b/>
                <w:bCs/>
                <w:sz w:val="20"/>
                <w:szCs w:val="20"/>
                <w:u w:val="single"/>
                <w:lang w:val="en-US"/>
              </w:rPr>
            </w:pPr>
          </w:p>
          <w:p w14:paraId="0F487C26" w14:textId="77777777" w:rsidR="005334E2" w:rsidRPr="005334E2" w:rsidRDefault="005334E2" w:rsidP="005334E2">
            <w:pPr>
              <w:pStyle w:val="BodyText"/>
              <w:rPr>
                <w:b/>
                <w:bCs/>
                <w:sz w:val="20"/>
                <w:szCs w:val="20"/>
                <w:u w:val="single"/>
                <w:lang w:val="en-US"/>
              </w:rPr>
            </w:pPr>
          </w:p>
          <w:p w14:paraId="6ACF87AF" w14:textId="77777777" w:rsidR="005334E2" w:rsidRPr="005334E2" w:rsidRDefault="005334E2" w:rsidP="005334E2">
            <w:pPr>
              <w:pStyle w:val="BodyText"/>
              <w:rPr>
                <w:b/>
                <w:bCs/>
                <w:sz w:val="20"/>
                <w:szCs w:val="20"/>
                <w:u w:val="single"/>
                <w:lang w:val="en-GB"/>
              </w:rPr>
            </w:pPr>
          </w:p>
          <w:p w14:paraId="36952229" w14:textId="77777777" w:rsidR="005334E2" w:rsidRPr="005334E2" w:rsidRDefault="005334E2" w:rsidP="005334E2">
            <w:pPr>
              <w:pStyle w:val="BodyText"/>
              <w:rPr>
                <w:b/>
                <w:bCs/>
                <w:sz w:val="20"/>
                <w:szCs w:val="20"/>
                <w:u w:val="single"/>
                <w:lang w:val="en-GB"/>
              </w:rPr>
            </w:pPr>
          </w:p>
          <w:p w14:paraId="124C53CB" w14:textId="77777777" w:rsidR="005334E2" w:rsidRPr="005334E2" w:rsidRDefault="005334E2" w:rsidP="005334E2">
            <w:pPr>
              <w:pStyle w:val="BodyText"/>
              <w:rPr>
                <w:b/>
                <w:bCs/>
                <w:sz w:val="20"/>
                <w:szCs w:val="20"/>
                <w:u w:val="single"/>
                <w:lang w:val="en-GB"/>
              </w:rPr>
            </w:pPr>
            <w:r w:rsidRPr="005334E2">
              <w:rPr>
                <w:b/>
                <w:bCs/>
                <w:sz w:val="20"/>
                <w:szCs w:val="20"/>
                <w:u w:val="single"/>
                <w:lang w:val="en-GB"/>
              </w:rPr>
              <w:t>Reviewer Details:</w:t>
            </w:r>
          </w:p>
          <w:p w14:paraId="15373E82" w14:textId="77777777" w:rsidR="005334E2" w:rsidRPr="005334E2" w:rsidRDefault="005334E2" w:rsidP="005334E2">
            <w:pPr>
              <w:pStyle w:val="BodyText"/>
              <w:rPr>
                <w:b/>
                <w:bCs/>
                <w:sz w:val="20"/>
                <w:szCs w:val="20"/>
                <w:u w:val="single"/>
                <w:lang w:val="en-GB"/>
              </w:rPr>
            </w:pPr>
          </w:p>
        </w:tc>
      </w:tr>
      <w:tr w:rsidR="005334E2" w:rsidRPr="005334E2" w14:paraId="409EEB4D" w14:textId="77777777" w:rsidTr="007956ED">
        <w:trPr>
          <w:trHeight w:val="77"/>
        </w:trPr>
        <w:tc>
          <w:tcPr>
            <w:tcW w:w="3780" w:type="dxa"/>
            <w:shd w:val="clear" w:color="auto" w:fill="auto"/>
            <w:noWrap/>
            <w:tcMar>
              <w:top w:w="0" w:type="dxa"/>
              <w:left w:w="108" w:type="dxa"/>
              <w:bottom w:w="0" w:type="dxa"/>
              <w:right w:w="108" w:type="dxa"/>
            </w:tcMar>
            <w:vAlign w:val="center"/>
          </w:tcPr>
          <w:p w14:paraId="704529E3" w14:textId="77777777" w:rsidR="005334E2" w:rsidRPr="005334E2" w:rsidRDefault="005334E2" w:rsidP="005334E2">
            <w:pPr>
              <w:pStyle w:val="BodyText"/>
              <w:rPr>
                <w:b/>
                <w:bCs/>
                <w:sz w:val="20"/>
                <w:szCs w:val="20"/>
                <w:u w:val="single"/>
                <w:lang w:val="en-GB"/>
              </w:rPr>
            </w:pPr>
            <w:r w:rsidRPr="005334E2">
              <w:rPr>
                <w:b/>
                <w:bCs/>
                <w:sz w:val="20"/>
                <w:szCs w:val="20"/>
                <w:u w:val="single"/>
                <w:lang w:val="en-GB"/>
              </w:rPr>
              <w:t>Name:</w:t>
            </w:r>
          </w:p>
        </w:tc>
        <w:tc>
          <w:tcPr>
            <w:tcW w:w="9630" w:type="dxa"/>
            <w:shd w:val="clear" w:color="auto" w:fill="auto"/>
            <w:tcMar>
              <w:top w:w="0" w:type="dxa"/>
              <w:left w:w="108" w:type="dxa"/>
              <w:bottom w:w="0" w:type="dxa"/>
              <w:right w:w="108" w:type="dxa"/>
            </w:tcMar>
            <w:vAlign w:val="center"/>
          </w:tcPr>
          <w:p w14:paraId="2864DDD5" w14:textId="129B4468" w:rsidR="005334E2" w:rsidRPr="005334E2" w:rsidRDefault="00640F58" w:rsidP="005334E2">
            <w:pPr>
              <w:pStyle w:val="BodyText"/>
              <w:rPr>
                <w:b/>
                <w:bCs/>
                <w:sz w:val="20"/>
                <w:szCs w:val="20"/>
                <w:u w:val="single"/>
                <w:lang w:val="en-US"/>
              </w:rPr>
            </w:pPr>
            <w:r w:rsidRPr="00640F58">
              <w:rPr>
                <w:b/>
                <w:bCs/>
                <w:sz w:val="20"/>
                <w:szCs w:val="20"/>
                <w:u w:val="single"/>
                <w:lang w:val="en-US"/>
              </w:rPr>
              <w:t>Majid Ali</w:t>
            </w:r>
          </w:p>
        </w:tc>
      </w:tr>
      <w:tr w:rsidR="005334E2" w:rsidRPr="005334E2" w14:paraId="33A24435" w14:textId="77777777" w:rsidTr="007956ED">
        <w:trPr>
          <w:trHeight w:val="77"/>
        </w:trPr>
        <w:tc>
          <w:tcPr>
            <w:tcW w:w="3780" w:type="dxa"/>
            <w:shd w:val="clear" w:color="auto" w:fill="auto"/>
            <w:noWrap/>
            <w:tcMar>
              <w:top w:w="0" w:type="dxa"/>
              <w:left w:w="108" w:type="dxa"/>
              <w:bottom w:w="0" w:type="dxa"/>
              <w:right w:w="108" w:type="dxa"/>
            </w:tcMar>
            <w:vAlign w:val="center"/>
          </w:tcPr>
          <w:p w14:paraId="2BB5C848" w14:textId="77777777" w:rsidR="005334E2" w:rsidRPr="005334E2" w:rsidRDefault="005334E2" w:rsidP="005334E2">
            <w:pPr>
              <w:pStyle w:val="BodyText"/>
              <w:rPr>
                <w:b/>
                <w:bCs/>
                <w:sz w:val="20"/>
                <w:szCs w:val="20"/>
                <w:u w:val="single"/>
                <w:lang w:val="en-GB"/>
              </w:rPr>
            </w:pPr>
            <w:r w:rsidRPr="005334E2">
              <w:rPr>
                <w:b/>
                <w:bCs/>
                <w:sz w:val="20"/>
                <w:szCs w:val="20"/>
                <w:u w:val="single"/>
                <w:lang w:val="en-GB"/>
              </w:rPr>
              <w:t>Department, University &amp; Country</w:t>
            </w:r>
          </w:p>
        </w:tc>
        <w:tc>
          <w:tcPr>
            <w:tcW w:w="9630" w:type="dxa"/>
            <w:shd w:val="clear" w:color="auto" w:fill="auto"/>
            <w:tcMar>
              <w:top w:w="0" w:type="dxa"/>
              <w:left w:w="108" w:type="dxa"/>
              <w:bottom w:w="0" w:type="dxa"/>
              <w:right w:w="108" w:type="dxa"/>
            </w:tcMar>
            <w:vAlign w:val="center"/>
          </w:tcPr>
          <w:p w14:paraId="77D14DCA" w14:textId="5788D82A" w:rsidR="005334E2" w:rsidRPr="005334E2" w:rsidRDefault="00640F58" w:rsidP="005334E2">
            <w:pPr>
              <w:pStyle w:val="BodyText"/>
              <w:rPr>
                <w:b/>
                <w:bCs/>
                <w:sz w:val="20"/>
                <w:szCs w:val="20"/>
                <w:u w:val="single"/>
                <w:lang w:val="en-GB"/>
              </w:rPr>
            </w:pPr>
            <w:r w:rsidRPr="00640F58">
              <w:rPr>
                <w:b/>
                <w:bCs/>
                <w:sz w:val="20"/>
                <w:szCs w:val="20"/>
                <w:u w:val="single"/>
                <w:lang w:val="en-GB"/>
              </w:rPr>
              <w:t>Nanjing University, Pakistan</w:t>
            </w:r>
            <w:bookmarkStart w:id="1" w:name="_GoBack"/>
            <w:bookmarkEnd w:id="1"/>
          </w:p>
        </w:tc>
      </w:tr>
    </w:tbl>
    <w:p w14:paraId="731F689D" w14:textId="77777777" w:rsidR="005334E2" w:rsidRPr="005334E2" w:rsidRDefault="005334E2" w:rsidP="005334E2">
      <w:pPr>
        <w:pStyle w:val="BodyText"/>
        <w:rPr>
          <w:b/>
          <w:bCs/>
          <w:sz w:val="20"/>
          <w:szCs w:val="20"/>
          <w:u w:val="single"/>
          <w:lang w:val="en-US"/>
        </w:rPr>
      </w:pPr>
    </w:p>
    <w:bookmarkEnd w:id="0"/>
    <w:p w14:paraId="16FD3431" w14:textId="77777777" w:rsidR="005334E2" w:rsidRPr="005334E2" w:rsidRDefault="005334E2" w:rsidP="005334E2">
      <w:pPr>
        <w:pStyle w:val="BodyText"/>
        <w:rPr>
          <w:b/>
          <w:bCs/>
          <w:sz w:val="20"/>
          <w:szCs w:val="20"/>
          <w:u w:val="single"/>
          <w:lang w:val="en-US"/>
        </w:rPr>
      </w:pPr>
    </w:p>
    <w:p w14:paraId="57C09359" w14:textId="77777777" w:rsidR="00EA102A" w:rsidRDefault="00EA102A" w:rsidP="00F1171E">
      <w:pPr>
        <w:pStyle w:val="BodyText"/>
        <w:rPr>
          <w:rFonts w:ascii="Times New Roman" w:hAnsi="Times New Roman"/>
          <w:b/>
          <w:bCs/>
          <w:sz w:val="20"/>
          <w:szCs w:val="20"/>
          <w:u w:val="single"/>
          <w:lang w:val="en-GB"/>
        </w:rPr>
      </w:pPr>
    </w:p>
    <w:sectPr w:rsidR="00EA102A"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DA8EE0" w14:textId="77777777" w:rsidR="00E7515E" w:rsidRPr="0000007A" w:rsidRDefault="00E7515E" w:rsidP="0099583E">
      <w:r>
        <w:separator/>
      </w:r>
    </w:p>
  </w:endnote>
  <w:endnote w:type="continuationSeparator" w:id="0">
    <w:p w14:paraId="280C7817" w14:textId="77777777" w:rsidR="00E7515E" w:rsidRPr="0000007A" w:rsidRDefault="00E7515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35C029" w14:textId="77777777" w:rsidR="00E7515E" w:rsidRPr="0000007A" w:rsidRDefault="00E7515E" w:rsidP="0099583E">
      <w:r>
        <w:separator/>
      </w:r>
    </w:p>
  </w:footnote>
  <w:footnote w:type="continuationSeparator" w:id="0">
    <w:p w14:paraId="1CCA7507" w14:textId="77777777" w:rsidR="00E7515E" w:rsidRPr="0000007A" w:rsidRDefault="00E7515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33198A"/>
    <w:multiLevelType w:val="hybridMultilevel"/>
    <w:tmpl w:val="CFDA8F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D514B2"/>
    <w:multiLevelType w:val="hybridMultilevel"/>
    <w:tmpl w:val="50D214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B0444D"/>
    <w:multiLevelType w:val="multilevel"/>
    <w:tmpl w:val="10F61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1EF4FC5"/>
    <w:multiLevelType w:val="multilevel"/>
    <w:tmpl w:val="17DA6D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AA3BE3"/>
    <w:multiLevelType w:val="hybridMultilevel"/>
    <w:tmpl w:val="5D1C6F7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51F3D3C"/>
    <w:multiLevelType w:val="hybridMultilevel"/>
    <w:tmpl w:val="C3A08E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D85FC2"/>
    <w:multiLevelType w:val="multilevel"/>
    <w:tmpl w:val="A4BE98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541452D"/>
    <w:multiLevelType w:val="multilevel"/>
    <w:tmpl w:val="021EAC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D27AF4"/>
    <w:multiLevelType w:val="hybridMultilevel"/>
    <w:tmpl w:val="84646A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290ABA"/>
    <w:multiLevelType w:val="multilevel"/>
    <w:tmpl w:val="5AB0A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0"/>
  </w:num>
  <w:num w:numId="3">
    <w:abstractNumId w:val="9"/>
  </w:num>
  <w:num w:numId="4">
    <w:abstractNumId w:val="11"/>
  </w:num>
  <w:num w:numId="5">
    <w:abstractNumId w:val="7"/>
  </w:num>
  <w:num w:numId="6">
    <w:abstractNumId w:val="0"/>
  </w:num>
  <w:num w:numId="7">
    <w:abstractNumId w:val="3"/>
  </w:num>
  <w:num w:numId="8">
    <w:abstractNumId w:val="16"/>
  </w:num>
  <w:num w:numId="9">
    <w:abstractNumId w:val="15"/>
  </w:num>
  <w:num w:numId="10">
    <w:abstractNumId w:val="4"/>
  </w:num>
  <w:num w:numId="11">
    <w:abstractNumId w:val="14"/>
  </w:num>
  <w:num w:numId="12">
    <w:abstractNumId w:val="17"/>
  </w:num>
  <w:num w:numId="13">
    <w:abstractNumId w:val="8"/>
  </w:num>
  <w:num w:numId="14">
    <w:abstractNumId w:val="19"/>
  </w:num>
  <w:num w:numId="15">
    <w:abstractNumId w:val="6"/>
  </w:num>
  <w:num w:numId="16">
    <w:abstractNumId w:val="13"/>
  </w:num>
  <w:num w:numId="17">
    <w:abstractNumId w:val="12"/>
  </w:num>
  <w:num w:numId="18">
    <w:abstractNumId w:val="18"/>
  </w:num>
  <w:num w:numId="19">
    <w:abstractNumId w:val="1"/>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46759"/>
    <w:rsid w:val="00150304"/>
    <w:rsid w:val="0015296D"/>
    <w:rsid w:val="00163622"/>
    <w:rsid w:val="001645A2"/>
    <w:rsid w:val="00164F4E"/>
    <w:rsid w:val="00165685"/>
    <w:rsid w:val="0017480A"/>
    <w:rsid w:val="0017545C"/>
    <w:rsid w:val="001766DF"/>
    <w:rsid w:val="00176F0D"/>
    <w:rsid w:val="00182128"/>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3C11"/>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6B32"/>
    <w:rsid w:val="00377802"/>
    <w:rsid w:val="00377F1D"/>
    <w:rsid w:val="00390ABA"/>
    <w:rsid w:val="00394901"/>
    <w:rsid w:val="003A04E7"/>
    <w:rsid w:val="003A1C45"/>
    <w:rsid w:val="003A4991"/>
    <w:rsid w:val="003A6E1A"/>
    <w:rsid w:val="003B1D0B"/>
    <w:rsid w:val="003B2172"/>
    <w:rsid w:val="003B7198"/>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E4AD9"/>
    <w:rsid w:val="004F6D7C"/>
    <w:rsid w:val="004F741F"/>
    <w:rsid w:val="004F78F5"/>
    <w:rsid w:val="004F7BF2"/>
    <w:rsid w:val="00503AB6"/>
    <w:rsid w:val="005047C5"/>
    <w:rsid w:val="0050495C"/>
    <w:rsid w:val="00510920"/>
    <w:rsid w:val="0052339F"/>
    <w:rsid w:val="00530A2D"/>
    <w:rsid w:val="00531C82"/>
    <w:rsid w:val="005334E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0F5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2181"/>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E796E"/>
    <w:rsid w:val="008F036B"/>
    <w:rsid w:val="008F36E4"/>
    <w:rsid w:val="008F7520"/>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631"/>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55EA"/>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5B17"/>
    <w:rsid w:val="00C635B6"/>
    <w:rsid w:val="00C70DFC"/>
    <w:rsid w:val="00C8070D"/>
    <w:rsid w:val="00C82466"/>
    <w:rsid w:val="00C84097"/>
    <w:rsid w:val="00CA0966"/>
    <w:rsid w:val="00CA4B20"/>
    <w:rsid w:val="00CA7853"/>
    <w:rsid w:val="00CB429B"/>
    <w:rsid w:val="00CC2753"/>
    <w:rsid w:val="00CC6199"/>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253D"/>
    <w:rsid w:val="00D709EB"/>
    <w:rsid w:val="00D7603E"/>
    <w:rsid w:val="00D90124"/>
    <w:rsid w:val="00D9392F"/>
    <w:rsid w:val="00D9427C"/>
    <w:rsid w:val="00DA2679"/>
    <w:rsid w:val="00DA3C3D"/>
    <w:rsid w:val="00DA41F5"/>
    <w:rsid w:val="00DB7E1B"/>
    <w:rsid w:val="00DC1D81"/>
    <w:rsid w:val="00DC6FED"/>
    <w:rsid w:val="00DD0C4A"/>
    <w:rsid w:val="00DD274C"/>
    <w:rsid w:val="00DE7D30"/>
    <w:rsid w:val="00E03C32"/>
    <w:rsid w:val="00E3111A"/>
    <w:rsid w:val="00E346F6"/>
    <w:rsid w:val="00E451EA"/>
    <w:rsid w:val="00E57F4B"/>
    <w:rsid w:val="00E63889"/>
    <w:rsid w:val="00E63A98"/>
    <w:rsid w:val="00E645E9"/>
    <w:rsid w:val="00E65596"/>
    <w:rsid w:val="00E66385"/>
    <w:rsid w:val="00E71C8D"/>
    <w:rsid w:val="00E72360"/>
    <w:rsid w:val="00E72A8E"/>
    <w:rsid w:val="00E7515E"/>
    <w:rsid w:val="00E9533D"/>
    <w:rsid w:val="00E972A7"/>
    <w:rsid w:val="00EA102A"/>
    <w:rsid w:val="00EA2839"/>
    <w:rsid w:val="00EB2F30"/>
    <w:rsid w:val="00EB3E91"/>
    <w:rsid w:val="00EB6E15"/>
    <w:rsid w:val="00EC6894"/>
    <w:rsid w:val="00ED6B12"/>
    <w:rsid w:val="00ED7400"/>
    <w:rsid w:val="00EE6F03"/>
    <w:rsid w:val="00EF326D"/>
    <w:rsid w:val="00EF53FE"/>
    <w:rsid w:val="00F1171E"/>
    <w:rsid w:val="00F13071"/>
    <w:rsid w:val="00F1673F"/>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62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F1673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F1673F"/>
    <w:rPr>
      <w:rFonts w:asciiTheme="majorHAnsi" w:eastAsiaTheme="majorEastAsia" w:hAnsiTheme="majorHAnsi" w:cstheme="majorBidi"/>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095208">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40409355">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2</Pages>
  <Words>873</Words>
  <Characters>4978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5840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1175</cp:lastModifiedBy>
  <cp:revision>114</cp:revision>
  <dcterms:created xsi:type="dcterms:W3CDTF">2023-08-30T09:21:00Z</dcterms:created>
  <dcterms:modified xsi:type="dcterms:W3CDTF">2026-02-10T10:51:00Z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