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72917" w14:paraId="1643A4CA" w14:textId="77777777" w:rsidTr="004847FF">
        <w:trPr>
          <w:trHeight w:val="450"/>
        </w:trPr>
        <w:tc>
          <w:tcPr>
            <w:tcW w:w="5000" w:type="pct"/>
            <w:gridSpan w:val="2"/>
            <w:tcBorders>
              <w:top w:val="nil"/>
              <w:left w:val="nil"/>
              <w:right w:val="nil"/>
            </w:tcBorders>
          </w:tcPr>
          <w:p w14:paraId="4C55E51F" w14:textId="77777777" w:rsidR="00602F7D" w:rsidRPr="00972917" w:rsidRDefault="00602F7D" w:rsidP="00F2643C">
            <w:pPr>
              <w:pStyle w:val="Heading2"/>
              <w:jc w:val="left"/>
              <w:rPr>
                <w:rFonts w:ascii="Arial" w:hAnsi="Arial" w:cs="Arial"/>
                <w:b w:val="0"/>
                <w:bCs w:val="0"/>
                <w:lang w:val="en-US"/>
              </w:rPr>
            </w:pPr>
          </w:p>
        </w:tc>
      </w:tr>
      <w:tr w:rsidR="0000007A" w:rsidRPr="00972917" w14:paraId="127EAD7E" w14:textId="77777777" w:rsidTr="00F33C84">
        <w:trPr>
          <w:trHeight w:val="413"/>
        </w:trPr>
        <w:tc>
          <w:tcPr>
            <w:tcW w:w="1234" w:type="pct"/>
          </w:tcPr>
          <w:p w14:paraId="3C159AA5" w14:textId="77777777" w:rsidR="0000007A" w:rsidRPr="00972917" w:rsidRDefault="00D27A79" w:rsidP="00696CAD">
            <w:pPr>
              <w:pStyle w:val="BodyText"/>
              <w:ind w:left="90"/>
              <w:jc w:val="left"/>
              <w:rPr>
                <w:rFonts w:ascii="Arial" w:hAnsi="Arial" w:cs="Arial"/>
                <w:bCs/>
                <w:sz w:val="20"/>
                <w:szCs w:val="20"/>
                <w:lang w:val="en-GB"/>
              </w:rPr>
            </w:pPr>
            <w:r w:rsidRPr="00972917">
              <w:rPr>
                <w:rFonts w:ascii="Arial" w:hAnsi="Arial" w:cs="Arial"/>
                <w:bCs/>
                <w:sz w:val="20"/>
                <w:szCs w:val="20"/>
                <w:lang w:val="en-GB"/>
              </w:rPr>
              <w:t xml:space="preserve">Book </w:t>
            </w:r>
            <w:r w:rsidR="0000007A" w:rsidRPr="0097291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3E22AF7" w:rsidR="0000007A" w:rsidRPr="00972917" w:rsidRDefault="00602683" w:rsidP="00054BC4">
            <w:pPr>
              <w:pStyle w:val="NormalWeb"/>
              <w:rPr>
                <w:rFonts w:ascii="Arial" w:hAnsi="Arial" w:cs="Arial"/>
                <w:b/>
                <w:bCs/>
                <w:sz w:val="20"/>
                <w:szCs w:val="20"/>
                <w:u w:val="single"/>
              </w:rPr>
            </w:pPr>
            <w:r w:rsidRPr="00972917">
              <w:rPr>
                <w:rFonts w:ascii="Arial" w:hAnsi="Arial" w:cs="Arial"/>
                <w:b/>
                <w:bCs/>
                <w:sz w:val="20"/>
                <w:szCs w:val="20"/>
                <w:u w:val="single"/>
              </w:rPr>
              <w:t>Machine Learning for the Real World: Applications and Insights</w:t>
            </w:r>
          </w:p>
        </w:tc>
      </w:tr>
      <w:tr w:rsidR="0000007A" w:rsidRPr="00972917" w14:paraId="73C90375" w14:textId="77777777" w:rsidTr="002E7787">
        <w:trPr>
          <w:trHeight w:val="290"/>
        </w:trPr>
        <w:tc>
          <w:tcPr>
            <w:tcW w:w="1234" w:type="pct"/>
          </w:tcPr>
          <w:p w14:paraId="20D28135" w14:textId="77777777" w:rsidR="0000007A" w:rsidRPr="00972917" w:rsidRDefault="0000007A" w:rsidP="00696CAD">
            <w:pPr>
              <w:pStyle w:val="BodyText"/>
              <w:ind w:left="90"/>
              <w:jc w:val="left"/>
              <w:rPr>
                <w:rFonts w:ascii="Arial" w:hAnsi="Arial" w:cs="Arial"/>
                <w:bCs/>
                <w:sz w:val="20"/>
                <w:szCs w:val="20"/>
                <w:lang w:val="en-GB"/>
              </w:rPr>
            </w:pPr>
            <w:r w:rsidRPr="0097291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F778F30" w:rsidR="0000007A" w:rsidRPr="00972917" w:rsidRDefault="00E72A8E" w:rsidP="00F3669D">
            <w:pPr>
              <w:pStyle w:val="NormalWeb"/>
              <w:spacing w:before="0" w:beforeAutospacing="0" w:after="0" w:afterAutospacing="0"/>
              <w:rPr>
                <w:rFonts w:ascii="Arial" w:hAnsi="Arial" w:cs="Arial"/>
                <w:b/>
                <w:bCs/>
                <w:sz w:val="20"/>
                <w:szCs w:val="20"/>
                <w:highlight w:val="yellow"/>
                <w:lang w:val="en-GB"/>
              </w:rPr>
            </w:pPr>
            <w:r w:rsidRPr="00972917">
              <w:rPr>
                <w:rFonts w:ascii="Arial" w:hAnsi="Arial" w:cs="Arial"/>
                <w:b/>
                <w:bCs/>
                <w:sz w:val="20"/>
                <w:szCs w:val="20"/>
                <w:lang w:val="en-GB"/>
              </w:rPr>
              <w:t>Ms_BP</w:t>
            </w:r>
            <w:r w:rsidR="00FC432A" w:rsidRPr="00972917">
              <w:rPr>
                <w:rFonts w:ascii="Arial" w:hAnsi="Arial" w:cs="Arial"/>
                <w:b/>
                <w:bCs/>
                <w:sz w:val="20"/>
                <w:szCs w:val="20"/>
                <w:lang w:val="en-GB"/>
              </w:rPr>
              <w:t>R</w:t>
            </w:r>
            <w:r w:rsidRPr="00972917">
              <w:rPr>
                <w:rFonts w:ascii="Arial" w:hAnsi="Arial" w:cs="Arial"/>
                <w:b/>
                <w:bCs/>
                <w:sz w:val="20"/>
                <w:szCs w:val="20"/>
                <w:lang w:val="en-GB"/>
              </w:rPr>
              <w:t>_</w:t>
            </w:r>
            <w:r w:rsidR="00F6531E" w:rsidRPr="00972917">
              <w:rPr>
                <w:rFonts w:ascii="Arial" w:hAnsi="Arial" w:cs="Arial"/>
                <w:b/>
                <w:bCs/>
                <w:sz w:val="20"/>
                <w:szCs w:val="20"/>
                <w:lang w:val="en-GB"/>
              </w:rPr>
              <w:t>6487.3</w:t>
            </w:r>
          </w:p>
        </w:tc>
      </w:tr>
      <w:tr w:rsidR="0000007A" w:rsidRPr="00972917" w14:paraId="05B60576" w14:textId="77777777" w:rsidTr="002109D6">
        <w:trPr>
          <w:trHeight w:val="331"/>
        </w:trPr>
        <w:tc>
          <w:tcPr>
            <w:tcW w:w="1234" w:type="pct"/>
          </w:tcPr>
          <w:p w14:paraId="0196A627" w14:textId="77777777" w:rsidR="0000007A" w:rsidRPr="00972917" w:rsidRDefault="0000007A" w:rsidP="00696CAD">
            <w:pPr>
              <w:pStyle w:val="BodyText"/>
              <w:ind w:left="90"/>
              <w:jc w:val="left"/>
              <w:rPr>
                <w:rFonts w:ascii="Arial" w:hAnsi="Arial" w:cs="Arial"/>
                <w:bCs/>
                <w:sz w:val="20"/>
                <w:szCs w:val="20"/>
                <w:lang w:val="en-GB"/>
              </w:rPr>
            </w:pPr>
            <w:r w:rsidRPr="0097291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C3B3BAB" w:rsidR="0000007A" w:rsidRPr="00972917" w:rsidRDefault="00E00516" w:rsidP="000450FC">
            <w:pPr>
              <w:pStyle w:val="NormalWeb"/>
              <w:spacing w:before="0" w:beforeAutospacing="0" w:after="0" w:afterAutospacing="0"/>
              <w:rPr>
                <w:rFonts w:ascii="Arial" w:hAnsi="Arial" w:cs="Arial"/>
                <w:b/>
                <w:sz w:val="20"/>
                <w:szCs w:val="20"/>
                <w:highlight w:val="yellow"/>
                <w:lang w:val="en-GB"/>
              </w:rPr>
            </w:pPr>
            <w:r w:rsidRPr="00972917">
              <w:rPr>
                <w:rFonts w:ascii="Arial" w:hAnsi="Arial" w:cs="Arial"/>
                <w:b/>
                <w:sz w:val="20"/>
                <w:szCs w:val="20"/>
                <w:lang w:val="en-GB"/>
              </w:rPr>
              <w:t>Detecting Phishing Efficiently: A Stable and Adaptable Mechanism</w:t>
            </w:r>
          </w:p>
        </w:tc>
      </w:tr>
      <w:tr w:rsidR="00CF0BBB" w:rsidRPr="00972917" w14:paraId="6D508B1C" w14:textId="77777777" w:rsidTr="002E7787">
        <w:trPr>
          <w:trHeight w:val="332"/>
        </w:trPr>
        <w:tc>
          <w:tcPr>
            <w:tcW w:w="1234" w:type="pct"/>
          </w:tcPr>
          <w:p w14:paraId="32FC28F7" w14:textId="77777777" w:rsidR="00CF0BBB" w:rsidRPr="00972917" w:rsidRDefault="00CF0BBB" w:rsidP="00696CAD">
            <w:pPr>
              <w:pStyle w:val="BodyText"/>
              <w:ind w:left="90"/>
              <w:jc w:val="left"/>
              <w:rPr>
                <w:rFonts w:ascii="Arial" w:hAnsi="Arial" w:cs="Arial"/>
                <w:bCs/>
                <w:sz w:val="20"/>
                <w:szCs w:val="20"/>
                <w:lang w:val="en-GB"/>
              </w:rPr>
            </w:pPr>
            <w:r w:rsidRPr="0097291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E90754A" w:rsidR="00CF0BBB" w:rsidRPr="00972917" w:rsidRDefault="00F6531E" w:rsidP="000450FC">
            <w:pPr>
              <w:pStyle w:val="NormalWeb"/>
              <w:spacing w:before="0" w:beforeAutospacing="0" w:after="0" w:afterAutospacing="0"/>
              <w:rPr>
                <w:rFonts w:ascii="Arial" w:hAnsi="Arial" w:cs="Arial"/>
                <w:b/>
                <w:sz w:val="20"/>
                <w:szCs w:val="20"/>
                <w:lang w:val="en-GB"/>
              </w:rPr>
            </w:pPr>
            <w:r w:rsidRPr="00972917">
              <w:rPr>
                <w:rFonts w:ascii="Arial" w:hAnsi="Arial" w:cs="Arial"/>
                <w:b/>
                <w:sz w:val="20"/>
                <w:szCs w:val="20"/>
                <w:lang w:val="en-GB"/>
              </w:rPr>
              <w:t>Book Chapter</w:t>
            </w:r>
          </w:p>
        </w:tc>
      </w:tr>
    </w:tbl>
    <w:p w14:paraId="79DE1CF8" w14:textId="77777777" w:rsidR="00605952" w:rsidRPr="00972917" w:rsidRDefault="00605952" w:rsidP="0000007A">
      <w:pPr>
        <w:pStyle w:val="BodyText"/>
        <w:rPr>
          <w:rFonts w:ascii="Arial" w:hAnsi="Arial" w:cs="Arial"/>
          <w:b/>
          <w:bCs/>
          <w:sz w:val="20"/>
          <w:szCs w:val="20"/>
          <w:u w:val="single"/>
          <w:lang w:val="en-GB"/>
        </w:rPr>
      </w:pPr>
    </w:p>
    <w:p w14:paraId="5A743ECE" w14:textId="77777777" w:rsidR="00D27A79" w:rsidRPr="00972917" w:rsidRDefault="00D27A79" w:rsidP="00D9392F">
      <w:pPr>
        <w:pStyle w:val="BodyText"/>
        <w:ind w:left="1440"/>
        <w:rPr>
          <w:rFonts w:ascii="Arial" w:hAnsi="Arial" w:cs="Arial"/>
          <w:bCs/>
          <w:sz w:val="20"/>
          <w:szCs w:val="20"/>
          <w:lang w:val="en-GB"/>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9354"/>
        <w:gridCol w:w="6442"/>
      </w:tblGrid>
      <w:tr w:rsidR="00F1171E" w:rsidRPr="00972917" w14:paraId="71A94C1F" w14:textId="77777777" w:rsidTr="00972917">
        <w:tc>
          <w:tcPr>
            <w:tcW w:w="5000" w:type="pct"/>
            <w:gridSpan w:val="3"/>
            <w:tcBorders>
              <w:top w:val="nil"/>
              <w:left w:val="nil"/>
              <w:right w:val="nil"/>
            </w:tcBorders>
            <w:noWrap/>
          </w:tcPr>
          <w:p w14:paraId="0BC15285" w14:textId="75BEB51F" w:rsidR="00F1171E" w:rsidRPr="00972917" w:rsidRDefault="00F1171E" w:rsidP="007222C8">
            <w:pPr>
              <w:pStyle w:val="Heading2"/>
              <w:jc w:val="left"/>
              <w:rPr>
                <w:rFonts w:ascii="Arial" w:hAnsi="Arial" w:cs="Arial"/>
                <w:lang w:val="en-GB"/>
              </w:rPr>
            </w:pPr>
            <w:r w:rsidRPr="00972917">
              <w:rPr>
                <w:rFonts w:ascii="Arial" w:hAnsi="Arial" w:cs="Arial"/>
                <w:highlight w:val="yellow"/>
                <w:lang w:val="en-GB"/>
              </w:rPr>
              <w:t>PART  1:</w:t>
            </w:r>
            <w:r w:rsidRPr="00972917">
              <w:rPr>
                <w:rFonts w:ascii="Arial" w:hAnsi="Arial" w:cs="Arial"/>
                <w:lang w:val="en-GB"/>
              </w:rPr>
              <w:t xml:space="preserve"> Comments</w:t>
            </w:r>
          </w:p>
          <w:p w14:paraId="1287753C" w14:textId="77777777" w:rsidR="00F1171E" w:rsidRPr="00972917" w:rsidRDefault="00F1171E" w:rsidP="007222C8">
            <w:pPr>
              <w:rPr>
                <w:rFonts w:ascii="Arial" w:hAnsi="Arial" w:cs="Arial"/>
                <w:sz w:val="20"/>
                <w:szCs w:val="20"/>
                <w:lang w:val="en-GB"/>
              </w:rPr>
            </w:pPr>
          </w:p>
        </w:tc>
      </w:tr>
      <w:tr w:rsidR="00F1171E" w:rsidRPr="00972917" w14:paraId="5EA12279" w14:textId="77777777" w:rsidTr="00972917">
        <w:tc>
          <w:tcPr>
            <w:tcW w:w="1246" w:type="pct"/>
            <w:noWrap/>
          </w:tcPr>
          <w:p w14:paraId="7AE9682F" w14:textId="77777777" w:rsidR="00F1171E" w:rsidRPr="00972917" w:rsidRDefault="00F1171E" w:rsidP="007222C8">
            <w:pPr>
              <w:pStyle w:val="Heading2"/>
              <w:jc w:val="left"/>
              <w:rPr>
                <w:rFonts w:ascii="Arial" w:hAnsi="Arial" w:cs="Arial"/>
                <w:lang w:val="en-GB"/>
              </w:rPr>
            </w:pPr>
          </w:p>
        </w:tc>
        <w:tc>
          <w:tcPr>
            <w:tcW w:w="2223" w:type="pct"/>
          </w:tcPr>
          <w:p w14:paraId="5B8DBE06" w14:textId="77777777" w:rsidR="00F1171E" w:rsidRPr="00972917" w:rsidRDefault="00F1171E" w:rsidP="007222C8">
            <w:pPr>
              <w:pStyle w:val="Heading2"/>
              <w:jc w:val="left"/>
              <w:rPr>
                <w:rFonts w:ascii="Arial" w:hAnsi="Arial" w:cs="Arial"/>
                <w:lang w:val="en-GB"/>
              </w:rPr>
            </w:pPr>
            <w:r w:rsidRPr="00972917">
              <w:rPr>
                <w:rFonts w:ascii="Arial" w:hAnsi="Arial" w:cs="Arial"/>
                <w:lang w:val="en-GB"/>
              </w:rPr>
              <w:t>Reviewer’s comment</w:t>
            </w:r>
          </w:p>
          <w:p w14:paraId="674EDCCA" w14:textId="00258169" w:rsidR="00421DBF" w:rsidRPr="00972917" w:rsidRDefault="00421DBF" w:rsidP="000508D4">
            <w:pPr>
              <w:rPr>
                <w:rFonts w:ascii="Arial" w:hAnsi="Arial" w:cs="Arial"/>
                <w:sz w:val="20"/>
                <w:szCs w:val="20"/>
                <w:lang w:val="en-GB"/>
              </w:rPr>
            </w:pPr>
            <w:r w:rsidRPr="00972917">
              <w:rPr>
                <w:rFonts w:ascii="Arial" w:hAnsi="Arial" w:cs="Arial"/>
                <w:b/>
                <w:bCs/>
                <w:sz w:val="20"/>
                <w:szCs w:val="20"/>
                <w:highlight w:val="yellow"/>
              </w:rPr>
              <w:t>Artificial Intelligence (AI) generated or assisted review comments are strictly prohibited during peer review.</w:t>
            </w:r>
          </w:p>
        </w:tc>
        <w:tc>
          <w:tcPr>
            <w:tcW w:w="1531" w:type="pct"/>
          </w:tcPr>
          <w:p w14:paraId="57792C30" w14:textId="77777777" w:rsidR="00F1171E" w:rsidRPr="00972917" w:rsidRDefault="00F1171E" w:rsidP="007222C8">
            <w:pPr>
              <w:pStyle w:val="Heading2"/>
              <w:jc w:val="left"/>
              <w:rPr>
                <w:rFonts w:ascii="Arial" w:hAnsi="Arial" w:cs="Arial"/>
                <w:b w:val="0"/>
                <w:lang w:val="en-GB"/>
              </w:rPr>
            </w:pPr>
            <w:r w:rsidRPr="00972917">
              <w:rPr>
                <w:rFonts w:ascii="Arial" w:hAnsi="Arial" w:cs="Arial"/>
                <w:lang w:val="en-GB"/>
              </w:rPr>
              <w:t>Author’s Feedback</w:t>
            </w:r>
            <w:r w:rsidRPr="00972917">
              <w:rPr>
                <w:rFonts w:ascii="Arial" w:hAnsi="Arial" w:cs="Arial"/>
                <w:b w:val="0"/>
                <w:lang w:val="en-GB"/>
              </w:rPr>
              <w:t xml:space="preserve"> </w:t>
            </w:r>
            <w:r w:rsidRPr="00972917">
              <w:rPr>
                <w:rFonts w:ascii="Arial" w:hAnsi="Arial" w:cs="Arial"/>
                <w:b w:val="0"/>
                <w:i/>
                <w:lang w:val="en-GB"/>
              </w:rPr>
              <w:t>(Please correct the manuscript and highlight that part in the manuscript. It is mandatory that authors should write his/her feedback here)</w:t>
            </w:r>
          </w:p>
        </w:tc>
      </w:tr>
      <w:tr w:rsidR="00F1171E" w:rsidRPr="00972917" w14:paraId="5C0AB4EC" w14:textId="77777777" w:rsidTr="00972917">
        <w:trPr>
          <w:trHeight w:val="1264"/>
        </w:trPr>
        <w:tc>
          <w:tcPr>
            <w:tcW w:w="1246" w:type="pct"/>
            <w:noWrap/>
          </w:tcPr>
          <w:p w14:paraId="66B47184" w14:textId="48030299" w:rsidR="00F1171E" w:rsidRPr="00972917" w:rsidRDefault="00F1171E" w:rsidP="007222C8">
            <w:pPr>
              <w:ind w:left="360"/>
              <w:rPr>
                <w:rFonts w:ascii="Arial" w:hAnsi="Arial" w:cs="Arial"/>
                <w:b/>
                <w:bCs/>
                <w:sz w:val="20"/>
                <w:szCs w:val="20"/>
                <w:lang w:val="en-GB"/>
              </w:rPr>
            </w:pPr>
            <w:r w:rsidRPr="0097291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72917" w:rsidRDefault="00F1171E" w:rsidP="007222C8">
            <w:pPr>
              <w:ind w:left="360"/>
              <w:rPr>
                <w:rFonts w:ascii="Arial" w:eastAsia="MS Mincho" w:hAnsi="Arial" w:cs="Arial"/>
                <w:b/>
                <w:bCs/>
                <w:sz w:val="20"/>
                <w:szCs w:val="20"/>
                <w:lang w:val="en-GB"/>
              </w:rPr>
            </w:pPr>
          </w:p>
        </w:tc>
        <w:tc>
          <w:tcPr>
            <w:tcW w:w="2223" w:type="pct"/>
          </w:tcPr>
          <w:p w14:paraId="7DBC9196" w14:textId="39E25370" w:rsidR="00F1171E" w:rsidRPr="00972917" w:rsidRDefault="006F398B" w:rsidP="000508D4">
            <w:pPr>
              <w:rPr>
                <w:rFonts w:ascii="Arial" w:hAnsi="Arial" w:cs="Arial"/>
                <w:b/>
                <w:bCs/>
                <w:sz w:val="20"/>
                <w:szCs w:val="20"/>
                <w:lang w:val="en-IN"/>
              </w:rPr>
            </w:pPr>
            <w:r w:rsidRPr="00972917">
              <w:rPr>
                <w:rFonts w:ascii="Arial" w:hAnsi="Arial" w:cs="Arial"/>
                <w:b/>
                <w:bCs/>
                <w:sz w:val="20"/>
                <w:szCs w:val="20"/>
                <w:lang w:val="en-IN"/>
              </w:rPr>
              <w:t>This manuscript contributes significantly to the field of cybersecurity by proposing a practical, machine learning-based framework for phishing detection that emphasizes stability, adaptability, and real-time applicability, which is crucial for institutional and enterprise environments where resource constraints are common. It provides a comparative analysis of multiple ML algorithms on a standardized dataset, highlighting the trade-offs between traditional and deep learning models, thus offering insights for researchers developing lightweight anti-phishing tools. Furthermore, the integration of the model into a Django-based web application demonstrates a pathway from research to deployment, bridging the gap between theoretical advancements and real-world implementation in defending against evolving cyber threats.</w:t>
            </w:r>
          </w:p>
        </w:tc>
        <w:tc>
          <w:tcPr>
            <w:tcW w:w="1531" w:type="pct"/>
          </w:tcPr>
          <w:p w14:paraId="462A339C" w14:textId="77777777" w:rsidR="00F1171E" w:rsidRPr="00972917" w:rsidRDefault="00F1171E" w:rsidP="007222C8">
            <w:pPr>
              <w:pStyle w:val="Heading2"/>
              <w:jc w:val="left"/>
              <w:rPr>
                <w:rFonts w:ascii="Arial" w:hAnsi="Arial" w:cs="Arial"/>
                <w:b w:val="0"/>
                <w:lang w:val="en-GB"/>
              </w:rPr>
            </w:pPr>
          </w:p>
        </w:tc>
      </w:tr>
      <w:tr w:rsidR="00F1171E" w:rsidRPr="00972917" w14:paraId="0D8B5B2C" w14:textId="77777777" w:rsidTr="00972917">
        <w:trPr>
          <w:trHeight w:val="836"/>
        </w:trPr>
        <w:tc>
          <w:tcPr>
            <w:tcW w:w="1246" w:type="pct"/>
            <w:noWrap/>
          </w:tcPr>
          <w:p w14:paraId="21CBA5FE" w14:textId="77777777" w:rsidR="00F1171E" w:rsidRPr="00972917" w:rsidRDefault="00F1171E" w:rsidP="007222C8">
            <w:pPr>
              <w:ind w:left="360"/>
              <w:rPr>
                <w:rFonts w:ascii="Arial" w:hAnsi="Arial" w:cs="Arial"/>
                <w:b/>
                <w:bCs/>
                <w:sz w:val="20"/>
                <w:szCs w:val="20"/>
                <w:lang w:val="en-GB"/>
              </w:rPr>
            </w:pPr>
            <w:r w:rsidRPr="00972917">
              <w:rPr>
                <w:rFonts w:ascii="Arial" w:hAnsi="Arial" w:cs="Arial"/>
                <w:b/>
                <w:bCs/>
                <w:sz w:val="20"/>
                <w:szCs w:val="20"/>
                <w:lang w:val="en-GB"/>
              </w:rPr>
              <w:t>Is the title of the article suitable?</w:t>
            </w:r>
          </w:p>
          <w:p w14:paraId="0275B919" w14:textId="53BCCB26" w:rsidR="00F1171E" w:rsidRPr="00972917" w:rsidRDefault="00F1171E" w:rsidP="000508D4">
            <w:pPr>
              <w:ind w:left="360"/>
              <w:rPr>
                <w:rFonts w:ascii="Arial" w:hAnsi="Arial" w:cs="Arial"/>
                <w:sz w:val="20"/>
                <w:szCs w:val="20"/>
                <w:u w:val="single"/>
                <w:lang w:val="en-GB"/>
              </w:rPr>
            </w:pPr>
            <w:r w:rsidRPr="00972917">
              <w:rPr>
                <w:rFonts w:ascii="Arial" w:hAnsi="Arial" w:cs="Arial"/>
                <w:b/>
                <w:bCs/>
                <w:sz w:val="20"/>
                <w:szCs w:val="20"/>
                <w:lang w:val="en-GB"/>
              </w:rPr>
              <w:t>(If not please suggest an alternative title)</w:t>
            </w:r>
          </w:p>
        </w:tc>
        <w:tc>
          <w:tcPr>
            <w:tcW w:w="2223" w:type="pct"/>
          </w:tcPr>
          <w:p w14:paraId="6424F6BE" w14:textId="77777777" w:rsidR="008B3DE4" w:rsidRPr="00972917" w:rsidRDefault="008B3DE4" w:rsidP="000508D4">
            <w:pPr>
              <w:rPr>
                <w:rFonts w:ascii="Arial" w:hAnsi="Arial" w:cs="Arial"/>
                <w:b/>
                <w:bCs/>
                <w:sz w:val="20"/>
                <w:szCs w:val="20"/>
                <w:lang w:val="en-IN"/>
              </w:rPr>
            </w:pPr>
          </w:p>
          <w:p w14:paraId="794AA9A7" w14:textId="7D41E617" w:rsidR="00F1171E" w:rsidRPr="00972917" w:rsidRDefault="00BB0AB8" w:rsidP="000508D4">
            <w:pPr>
              <w:rPr>
                <w:rFonts w:ascii="Arial" w:hAnsi="Arial" w:cs="Arial"/>
                <w:b/>
                <w:bCs/>
                <w:sz w:val="20"/>
                <w:szCs w:val="20"/>
                <w:lang w:val="en-GB"/>
              </w:rPr>
            </w:pPr>
            <w:r w:rsidRPr="00972917">
              <w:rPr>
                <w:rFonts w:ascii="Arial" w:hAnsi="Arial" w:cs="Arial"/>
                <w:b/>
                <w:bCs/>
                <w:sz w:val="20"/>
                <w:szCs w:val="20"/>
                <w:lang w:val="en-IN"/>
              </w:rPr>
              <w:t>Yes, the title is suitable as it accurately reflects the focus on efficient, stable, and adaptable phishing detection. No alternative is suggested.</w:t>
            </w:r>
          </w:p>
        </w:tc>
        <w:tc>
          <w:tcPr>
            <w:tcW w:w="1531" w:type="pct"/>
          </w:tcPr>
          <w:p w14:paraId="405B6701" w14:textId="77777777" w:rsidR="00F1171E" w:rsidRPr="00972917" w:rsidRDefault="00F1171E" w:rsidP="007222C8">
            <w:pPr>
              <w:pStyle w:val="Heading2"/>
              <w:jc w:val="left"/>
              <w:rPr>
                <w:rFonts w:ascii="Arial" w:hAnsi="Arial" w:cs="Arial"/>
                <w:b w:val="0"/>
                <w:lang w:val="en-GB"/>
              </w:rPr>
            </w:pPr>
          </w:p>
        </w:tc>
      </w:tr>
      <w:tr w:rsidR="00F1171E" w:rsidRPr="00972917" w14:paraId="5604762A" w14:textId="77777777" w:rsidTr="00972917">
        <w:trPr>
          <w:trHeight w:val="1262"/>
        </w:trPr>
        <w:tc>
          <w:tcPr>
            <w:tcW w:w="1246" w:type="pct"/>
            <w:noWrap/>
          </w:tcPr>
          <w:p w14:paraId="3635573D" w14:textId="77777777" w:rsidR="00F1171E" w:rsidRPr="00972917" w:rsidRDefault="00F1171E" w:rsidP="007222C8">
            <w:pPr>
              <w:pStyle w:val="Heading2"/>
              <w:ind w:left="360"/>
              <w:jc w:val="left"/>
              <w:rPr>
                <w:rFonts w:ascii="Arial" w:hAnsi="Arial" w:cs="Arial"/>
                <w:lang w:val="en-GB"/>
              </w:rPr>
            </w:pPr>
            <w:r w:rsidRPr="0097291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72917" w:rsidRDefault="00F1171E" w:rsidP="007222C8">
            <w:pPr>
              <w:pStyle w:val="Heading2"/>
              <w:jc w:val="left"/>
              <w:rPr>
                <w:rFonts w:ascii="Arial" w:hAnsi="Arial" w:cs="Arial"/>
                <w:u w:val="single"/>
                <w:lang w:val="en-GB"/>
              </w:rPr>
            </w:pPr>
          </w:p>
        </w:tc>
        <w:tc>
          <w:tcPr>
            <w:tcW w:w="2223" w:type="pct"/>
          </w:tcPr>
          <w:p w14:paraId="0FB7E83A" w14:textId="0CCA5C55" w:rsidR="00F1171E" w:rsidRPr="00972917" w:rsidRDefault="00AE6205" w:rsidP="000508D4">
            <w:pPr>
              <w:rPr>
                <w:rFonts w:ascii="Arial" w:hAnsi="Arial" w:cs="Arial"/>
                <w:b/>
                <w:bCs/>
                <w:sz w:val="20"/>
                <w:szCs w:val="20"/>
                <w:lang w:val="en-IN"/>
              </w:rPr>
            </w:pPr>
            <w:r w:rsidRPr="00972917">
              <w:rPr>
                <w:rFonts w:ascii="Arial" w:hAnsi="Arial" w:cs="Arial"/>
                <w:b/>
                <w:bCs/>
                <w:sz w:val="20"/>
                <w:szCs w:val="20"/>
                <w:lang w:val="en-IN"/>
              </w:rPr>
              <w:t>The abstract is mostly comprehensive, covering aims, design, methodology, results, and conclusion. However, it could be improved by adding a brief mention of the dataset size and source in the methodology for clarity, and reconciling the discrepancies in reported metrics (e.g., Random Forest's recall is stated as 100% here but differs in the results section). Delete or clarify the conflicting CNN accuracy (83% in abstract vs. 91.02% in results).</w:t>
            </w:r>
          </w:p>
        </w:tc>
        <w:tc>
          <w:tcPr>
            <w:tcW w:w="1531" w:type="pct"/>
          </w:tcPr>
          <w:p w14:paraId="1D54B730" w14:textId="77777777" w:rsidR="00F1171E" w:rsidRPr="00972917" w:rsidRDefault="00F1171E" w:rsidP="007222C8">
            <w:pPr>
              <w:pStyle w:val="Heading2"/>
              <w:jc w:val="left"/>
              <w:rPr>
                <w:rFonts w:ascii="Arial" w:hAnsi="Arial" w:cs="Arial"/>
                <w:b w:val="0"/>
                <w:lang w:val="en-GB"/>
              </w:rPr>
            </w:pPr>
          </w:p>
        </w:tc>
      </w:tr>
      <w:tr w:rsidR="00F1171E" w:rsidRPr="00972917" w14:paraId="2F579F54" w14:textId="77777777" w:rsidTr="00972917">
        <w:trPr>
          <w:trHeight w:val="859"/>
        </w:trPr>
        <w:tc>
          <w:tcPr>
            <w:tcW w:w="1246" w:type="pct"/>
            <w:noWrap/>
          </w:tcPr>
          <w:p w14:paraId="04361F46" w14:textId="368783AB" w:rsidR="00F1171E" w:rsidRPr="00972917" w:rsidRDefault="00DC6FED" w:rsidP="007222C8">
            <w:pPr>
              <w:ind w:left="360"/>
              <w:rPr>
                <w:rFonts w:ascii="Arial" w:hAnsi="Arial" w:cs="Arial"/>
                <w:b/>
                <w:bCs/>
                <w:sz w:val="20"/>
                <w:szCs w:val="20"/>
                <w:u w:val="single"/>
                <w:lang w:val="en-GB"/>
              </w:rPr>
            </w:pPr>
            <w:r w:rsidRPr="00972917">
              <w:rPr>
                <w:rFonts w:ascii="Arial" w:hAnsi="Arial" w:cs="Arial"/>
                <w:b/>
                <w:bCs/>
                <w:sz w:val="20"/>
                <w:szCs w:val="20"/>
                <w:lang w:val="en-GB"/>
              </w:rPr>
              <w:t xml:space="preserve">Is the manuscript scientifically, correct? Please write here. </w:t>
            </w:r>
          </w:p>
        </w:tc>
        <w:tc>
          <w:tcPr>
            <w:tcW w:w="2223" w:type="pct"/>
          </w:tcPr>
          <w:p w14:paraId="2A3EA2AF" w14:textId="77777777" w:rsidR="00AE6205" w:rsidRPr="00972917" w:rsidRDefault="00AE6205" w:rsidP="00AE6205">
            <w:pPr>
              <w:rPr>
                <w:rFonts w:ascii="Arial" w:hAnsi="Arial" w:cs="Arial"/>
                <w:b/>
                <w:bCs/>
                <w:sz w:val="20"/>
                <w:szCs w:val="20"/>
                <w:lang w:val="en-IN"/>
              </w:rPr>
            </w:pPr>
            <w:r w:rsidRPr="00972917">
              <w:rPr>
                <w:rFonts w:ascii="Arial" w:hAnsi="Arial" w:cs="Arial"/>
                <w:b/>
                <w:bCs/>
                <w:sz w:val="20"/>
                <w:szCs w:val="20"/>
                <w:lang w:val="en-IN"/>
              </w:rPr>
              <w:t>The manuscript is scientifically sound in its overall approach, with a clear methodology for data preprocessing, feature engineering, and model evaluation using standard metrics and cross-validation. However, there are notable errors: mathematical inconsistencies in performance metrics (e.g., SVM's F1-score of 96.90% does not align with its precision 98.99% and recall 99.12%; F1 should be approximately 99.05%), discrepancies between abstract/results/conclusion (e.g., RF recall 100% in abstract/conclusion vs. 97.21% in Table 3.3), and potential overfitting indications in near-perfect scores for some models without discussion of generalization. The feature engineering and deployment aspects are logically presented.</w:t>
            </w:r>
          </w:p>
          <w:p w14:paraId="2B5A7721" w14:textId="77777777" w:rsidR="00F1171E" w:rsidRPr="00972917" w:rsidRDefault="00F1171E" w:rsidP="007222C8">
            <w:pPr>
              <w:pStyle w:val="ListParagraph"/>
              <w:ind w:left="0"/>
              <w:rPr>
                <w:rFonts w:ascii="Arial" w:hAnsi="Arial" w:cs="Arial"/>
                <w:b/>
                <w:bCs/>
                <w:sz w:val="20"/>
                <w:szCs w:val="20"/>
                <w:lang w:val="en-GB"/>
              </w:rPr>
            </w:pPr>
          </w:p>
        </w:tc>
        <w:tc>
          <w:tcPr>
            <w:tcW w:w="1531" w:type="pct"/>
          </w:tcPr>
          <w:p w14:paraId="4898F764" w14:textId="77777777" w:rsidR="00F1171E" w:rsidRPr="00972917" w:rsidRDefault="00F1171E" w:rsidP="007222C8">
            <w:pPr>
              <w:pStyle w:val="Heading2"/>
              <w:jc w:val="left"/>
              <w:rPr>
                <w:rFonts w:ascii="Arial" w:hAnsi="Arial" w:cs="Arial"/>
                <w:b w:val="0"/>
                <w:lang w:val="en-GB"/>
              </w:rPr>
            </w:pPr>
          </w:p>
        </w:tc>
      </w:tr>
      <w:tr w:rsidR="00F1171E" w:rsidRPr="00972917" w14:paraId="73739464" w14:textId="77777777" w:rsidTr="00972917">
        <w:trPr>
          <w:trHeight w:val="703"/>
        </w:trPr>
        <w:tc>
          <w:tcPr>
            <w:tcW w:w="1246" w:type="pct"/>
            <w:noWrap/>
          </w:tcPr>
          <w:p w14:paraId="09C25322" w14:textId="77777777" w:rsidR="00F1171E" w:rsidRPr="00972917" w:rsidRDefault="00F1171E" w:rsidP="007222C8">
            <w:pPr>
              <w:ind w:left="360"/>
              <w:rPr>
                <w:rFonts w:ascii="Arial" w:hAnsi="Arial" w:cs="Arial"/>
                <w:b/>
                <w:bCs/>
                <w:sz w:val="20"/>
                <w:szCs w:val="20"/>
                <w:lang w:val="en-GB"/>
              </w:rPr>
            </w:pPr>
            <w:r w:rsidRPr="0097291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72917" w:rsidRDefault="00F1171E" w:rsidP="007222C8">
            <w:pPr>
              <w:ind w:left="360"/>
              <w:rPr>
                <w:rFonts w:ascii="Arial" w:hAnsi="Arial" w:cs="Arial"/>
                <w:b/>
                <w:bCs/>
                <w:sz w:val="20"/>
                <w:szCs w:val="20"/>
                <w:u w:val="single"/>
                <w:lang w:val="en-GB"/>
              </w:rPr>
            </w:pPr>
            <w:r w:rsidRPr="00972917">
              <w:rPr>
                <w:rFonts w:ascii="Arial" w:hAnsi="Arial" w:cs="Arial"/>
                <w:b/>
                <w:bCs/>
                <w:sz w:val="20"/>
                <w:szCs w:val="20"/>
                <w:u w:val="single"/>
                <w:lang w:val="en-GB"/>
              </w:rPr>
              <w:t>-</w:t>
            </w:r>
          </w:p>
        </w:tc>
        <w:tc>
          <w:tcPr>
            <w:tcW w:w="2223" w:type="pct"/>
          </w:tcPr>
          <w:p w14:paraId="3F49ADCD" w14:textId="77777777" w:rsidR="00887D2B" w:rsidRPr="00972917" w:rsidRDefault="00887D2B" w:rsidP="00887D2B">
            <w:pPr>
              <w:rPr>
                <w:rFonts w:ascii="Arial" w:hAnsi="Arial" w:cs="Arial"/>
                <w:b/>
                <w:bCs/>
                <w:sz w:val="20"/>
                <w:szCs w:val="20"/>
                <w:lang w:val="en-IN"/>
              </w:rPr>
            </w:pPr>
            <w:r w:rsidRPr="00972917">
              <w:rPr>
                <w:rFonts w:ascii="Arial" w:hAnsi="Arial" w:cs="Arial"/>
                <w:b/>
                <w:bCs/>
                <w:sz w:val="20"/>
                <w:szCs w:val="20"/>
                <w:lang w:val="en-IN"/>
              </w:rPr>
              <w:t>References are sufficient in number (17) and mostly recent (2020-2024), covering key works on ML for phishing detection. Suggestions for additional references:</w:t>
            </w:r>
          </w:p>
          <w:p w14:paraId="089D6D30" w14:textId="77777777" w:rsidR="00887D2B" w:rsidRPr="00972917" w:rsidRDefault="00887D2B" w:rsidP="00887D2B">
            <w:pPr>
              <w:pStyle w:val="ListParagraph"/>
              <w:numPr>
                <w:ilvl w:val="0"/>
                <w:numId w:val="11"/>
              </w:numPr>
              <w:rPr>
                <w:rFonts w:ascii="Arial" w:hAnsi="Arial" w:cs="Arial"/>
                <w:b/>
                <w:bCs/>
                <w:sz w:val="20"/>
                <w:szCs w:val="20"/>
                <w:lang w:val="en-IN"/>
              </w:rPr>
            </w:pPr>
            <w:r w:rsidRPr="00972917">
              <w:rPr>
                <w:rFonts w:ascii="Arial" w:hAnsi="Arial" w:cs="Arial"/>
                <w:b/>
                <w:bCs/>
                <w:sz w:val="20"/>
                <w:szCs w:val="20"/>
                <w:lang w:val="en-IN"/>
              </w:rPr>
              <w:t>Jain, A. K., &amp; Gupta, B. B. (2021). A survey of phishing attack techniques, defence mechanisms and open research challenges. Enterprise Information Systems, 16(4), 527-565. (To expand on evolving phishing techniques.)</w:t>
            </w:r>
          </w:p>
          <w:p w14:paraId="1A728A81" w14:textId="77777777" w:rsidR="00887D2B" w:rsidRPr="00972917" w:rsidRDefault="00887D2B" w:rsidP="00887D2B">
            <w:pPr>
              <w:pStyle w:val="ListParagraph"/>
              <w:numPr>
                <w:ilvl w:val="0"/>
                <w:numId w:val="11"/>
              </w:numPr>
              <w:rPr>
                <w:rFonts w:ascii="Arial" w:hAnsi="Arial" w:cs="Arial"/>
                <w:b/>
                <w:bCs/>
                <w:sz w:val="20"/>
                <w:szCs w:val="20"/>
                <w:lang w:val="en-IN"/>
              </w:rPr>
            </w:pPr>
            <w:r w:rsidRPr="00972917">
              <w:rPr>
                <w:rFonts w:ascii="Arial" w:hAnsi="Arial" w:cs="Arial"/>
                <w:b/>
                <w:bCs/>
                <w:sz w:val="20"/>
                <w:szCs w:val="20"/>
                <w:lang w:val="en-IN"/>
              </w:rPr>
              <w:t xml:space="preserve">Mohammad, R. M., </w:t>
            </w:r>
            <w:proofErr w:type="spellStart"/>
            <w:r w:rsidRPr="00972917">
              <w:rPr>
                <w:rFonts w:ascii="Arial" w:hAnsi="Arial" w:cs="Arial"/>
                <w:b/>
                <w:bCs/>
                <w:sz w:val="20"/>
                <w:szCs w:val="20"/>
                <w:lang w:val="en-IN"/>
              </w:rPr>
              <w:t>Thabtah</w:t>
            </w:r>
            <w:proofErr w:type="spellEnd"/>
            <w:r w:rsidRPr="00972917">
              <w:rPr>
                <w:rFonts w:ascii="Arial" w:hAnsi="Arial" w:cs="Arial"/>
                <w:b/>
                <w:bCs/>
                <w:sz w:val="20"/>
                <w:szCs w:val="20"/>
                <w:lang w:val="en-IN"/>
              </w:rPr>
              <w:t xml:space="preserve">, F., &amp; McCluskey, L. (2020). Phishing detection: A recent intelligent machine learning comparison based on </w:t>
            </w:r>
            <w:proofErr w:type="gramStart"/>
            <w:r w:rsidRPr="00972917">
              <w:rPr>
                <w:rFonts w:ascii="Arial" w:hAnsi="Arial" w:cs="Arial"/>
                <w:b/>
                <w:bCs/>
                <w:sz w:val="20"/>
                <w:szCs w:val="20"/>
                <w:lang w:val="en-IN"/>
              </w:rPr>
              <w:t>models</w:t>
            </w:r>
            <w:proofErr w:type="gramEnd"/>
            <w:r w:rsidRPr="00972917">
              <w:rPr>
                <w:rFonts w:ascii="Arial" w:hAnsi="Arial" w:cs="Arial"/>
                <w:b/>
                <w:bCs/>
                <w:sz w:val="20"/>
                <w:szCs w:val="20"/>
                <w:lang w:val="en-IN"/>
              </w:rPr>
              <w:t xml:space="preserve"> content and features. Journal of Information Security and Applications, 55, 102632. (For broader comparison of ML models.)</w:t>
            </w:r>
          </w:p>
          <w:p w14:paraId="373835F4" w14:textId="77777777" w:rsidR="00887D2B" w:rsidRPr="00972917" w:rsidRDefault="00887D2B" w:rsidP="00887D2B">
            <w:pPr>
              <w:pStyle w:val="ListParagraph"/>
              <w:numPr>
                <w:ilvl w:val="0"/>
                <w:numId w:val="11"/>
              </w:numPr>
              <w:rPr>
                <w:rFonts w:ascii="Arial" w:hAnsi="Arial" w:cs="Arial"/>
                <w:b/>
                <w:bCs/>
                <w:sz w:val="20"/>
                <w:szCs w:val="20"/>
                <w:lang w:val="en-IN"/>
              </w:rPr>
            </w:pPr>
            <w:r w:rsidRPr="00972917">
              <w:rPr>
                <w:rFonts w:ascii="Arial" w:hAnsi="Arial" w:cs="Arial"/>
                <w:b/>
                <w:bCs/>
                <w:sz w:val="20"/>
                <w:szCs w:val="20"/>
                <w:lang w:val="en-IN"/>
              </w:rPr>
              <w:t>Chiew, K. L., Yong, K. S. C., &amp; Tan, C. L. (2018). A survey of phishing attacks: Their types, vectors and technical approaches. Expert Systems with Applications, 106, 1-20. (Though slightly older, for foundational context on phishing vectors.)</w:t>
            </w:r>
          </w:p>
          <w:p w14:paraId="24FE0567" w14:textId="77777777" w:rsidR="00F1171E" w:rsidRPr="00972917" w:rsidRDefault="00F1171E" w:rsidP="007222C8">
            <w:pPr>
              <w:pStyle w:val="ListParagraph"/>
              <w:ind w:left="0"/>
              <w:rPr>
                <w:rFonts w:ascii="Arial" w:hAnsi="Arial" w:cs="Arial"/>
                <w:b/>
                <w:bCs/>
                <w:sz w:val="20"/>
                <w:szCs w:val="20"/>
                <w:lang w:val="en-IN"/>
              </w:rPr>
            </w:pPr>
          </w:p>
        </w:tc>
        <w:tc>
          <w:tcPr>
            <w:tcW w:w="1531" w:type="pct"/>
          </w:tcPr>
          <w:p w14:paraId="40220055" w14:textId="77777777" w:rsidR="00F1171E" w:rsidRPr="00972917" w:rsidRDefault="00F1171E" w:rsidP="007222C8">
            <w:pPr>
              <w:pStyle w:val="Heading2"/>
              <w:jc w:val="left"/>
              <w:rPr>
                <w:rFonts w:ascii="Arial" w:hAnsi="Arial" w:cs="Arial"/>
                <w:b w:val="0"/>
                <w:lang w:val="en-GB"/>
              </w:rPr>
            </w:pPr>
          </w:p>
        </w:tc>
      </w:tr>
      <w:tr w:rsidR="00F1171E" w:rsidRPr="00972917" w14:paraId="73CC4A50" w14:textId="77777777" w:rsidTr="00972917">
        <w:trPr>
          <w:trHeight w:val="1250"/>
        </w:trPr>
        <w:tc>
          <w:tcPr>
            <w:tcW w:w="1246" w:type="pct"/>
            <w:noWrap/>
          </w:tcPr>
          <w:p w14:paraId="029CE8D0" w14:textId="77777777" w:rsidR="00F1171E" w:rsidRPr="00972917" w:rsidRDefault="00F1171E" w:rsidP="007222C8">
            <w:pPr>
              <w:pStyle w:val="Heading2"/>
              <w:jc w:val="left"/>
              <w:rPr>
                <w:rFonts w:ascii="Arial" w:hAnsi="Arial" w:cs="Arial"/>
                <w:b w:val="0"/>
                <w:lang w:val="en-GB"/>
              </w:rPr>
            </w:pPr>
          </w:p>
          <w:p w14:paraId="589C16C7" w14:textId="77777777" w:rsidR="00F1171E" w:rsidRPr="00972917" w:rsidRDefault="00F1171E" w:rsidP="007222C8">
            <w:pPr>
              <w:pStyle w:val="Heading2"/>
              <w:ind w:left="360"/>
              <w:jc w:val="left"/>
              <w:rPr>
                <w:rFonts w:ascii="Arial" w:hAnsi="Arial" w:cs="Arial"/>
                <w:bCs w:val="0"/>
                <w:lang w:val="en-GB"/>
              </w:rPr>
            </w:pPr>
            <w:r w:rsidRPr="00972917">
              <w:rPr>
                <w:rFonts w:ascii="Arial" w:hAnsi="Arial" w:cs="Arial"/>
                <w:bCs w:val="0"/>
                <w:lang w:val="en-GB"/>
              </w:rPr>
              <w:t>Is the language/English quality of the article suitable for scholarly communications?</w:t>
            </w:r>
          </w:p>
          <w:p w14:paraId="7722B85E" w14:textId="77777777" w:rsidR="00F1171E" w:rsidRPr="00972917" w:rsidRDefault="00F1171E" w:rsidP="007222C8">
            <w:pPr>
              <w:rPr>
                <w:rFonts w:ascii="Arial" w:hAnsi="Arial" w:cs="Arial"/>
                <w:sz w:val="20"/>
                <w:szCs w:val="20"/>
                <w:lang w:val="en-GB"/>
              </w:rPr>
            </w:pPr>
          </w:p>
        </w:tc>
        <w:tc>
          <w:tcPr>
            <w:tcW w:w="2223" w:type="pct"/>
          </w:tcPr>
          <w:p w14:paraId="149A6CEF" w14:textId="2E158FBF" w:rsidR="00F1171E" w:rsidRPr="00972917" w:rsidRDefault="002C2F13" w:rsidP="007222C8">
            <w:pPr>
              <w:rPr>
                <w:rFonts w:ascii="Arial" w:hAnsi="Arial" w:cs="Arial"/>
                <w:b/>
                <w:bCs/>
                <w:sz w:val="20"/>
                <w:szCs w:val="20"/>
                <w:lang w:val="en-IN"/>
              </w:rPr>
            </w:pPr>
            <w:r w:rsidRPr="00972917">
              <w:rPr>
                <w:rFonts w:ascii="Arial" w:hAnsi="Arial" w:cs="Arial"/>
                <w:b/>
                <w:bCs/>
                <w:sz w:val="20"/>
                <w:szCs w:val="20"/>
                <w:lang w:val="en-IN"/>
              </w:rPr>
              <w:t xml:space="preserve">The language is generally acceptable but requires editing for scholarly standards. There are frequent grammatical errors (e.g., "real arrangement algorithm" instead of "real-time arrangement algorithm" in 3.1; "Matric" instead of "Metric" in tables; awkward phrasing like "A sample of a lazy learning algorithm is called the </w:t>
            </w:r>
            <w:proofErr w:type="spellStart"/>
            <w:r w:rsidRPr="00972917">
              <w:rPr>
                <w:rFonts w:ascii="Arial" w:hAnsi="Arial" w:cs="Arial"/>
                <w:b/>
                <w:bCs/>
                <w:sz w:val="20"/>
                <w:szCs w:val="20"/>
                <w:lang w:val="en-IN"/>
              </w:rPr>
              <w:t>kNN</w:t>
            </w:r>
            <w:proofErr w:type="spellEnd"/>
            <w:r w:rsidRPr="00972917">
              <w:rPr>
                <w:rFonts w:ascii="Arial" w:hAnsi="Arial" w:cs="Arial"/>
                <w:b/>
                <w:bCs/>
                <w:sz w:val="20"/>
                <w:szCs w:val="20"/>
                <w:lang w:val="en-IN"/>
              </w:rPr>
              <w:t xml:space="preserve"> algorithm" in 3.4), typos (e.g., "Confusion Matric" repeatedly), and inconsistent terminology (e.g., "phishing" vs. "spam" interchangeably). Professional proofreading is recommended.</w:t>
            </w:r>
          </w:p>
        </w:tc>
        <w:tc>
          <w:tcPr>
            <w:tcW w:w="1531" w:type="pct"/>
          </w:tcPr>
          <w:p w14:paraId="0351CA58" w14:textId="77777777" w:rsidR="00F1171E" w:rsidRPr="00972917" w:rsidRDefault="00F1171E" w:rsidP="007222C8">
            <w:pPr>
              <w:rPr>
                <w:rFonts w:ascii="Arial" w:hAnsi="Arial" w:cs="Arial"/>
                <w:sz w:val="20"/>
                <w:szCs w:val="20"/>
                <w:lang w:val="en-GB"/>
              </w:rPr>
            </w:pPr>
          </w:p>
        </w:tc>
      </w:tr>
      <w:tr w:rsidR="00F1171E" w:rsidRPr="00972917" w14:paraId="20A16C0C" w14:textId="77777777" w:rsidTr="00972917">
        <w:trPr>
          <w:trHeight w:val="1178"/>
        </w:trPr>
        <w:tc>
          <w:tcPr>
            <w:tcW w:w="1246" w:type="pct"/>
            <w:noWrap/>
          </w:tcPr>
          <w:p w14:paraId="7F4BCFAE" w14:textId="77777777" w:rsidR="00F1171E" w:rsidRPr="00972917" w:rsidRDefault="00F1171E" w:rsidP="007222C8">
            <w:pPr>
              <w:pStyle w:val="Heading2"/>
              <w:jc w:val="left"/>
              <w:rPr>
                <w:rFonts w:ascii="Arial" w:hAnsi="Arial" w:cs="Arial"/>
                <w:b w:val="0"/>
                <w:bCs w:val="0"/>
                <w:lang w:val="en-GB"/>
              </w:rPr>
            </w:pPr>
            <w:r w:rsidRPr="00972917">
              <w:rPr>
                <w:rFonts w:ascii="Arial" w:hAnsi="Arial" w:cs="Arial"/>
                <w:bCs w:val="0"/>
                <w:u w:val="single"/>
                <w:lang w:val="en-GB"/>
              </w:rPr>
              <w:t>Optional/General</w:t>
            </w:r>
            <w:r w:rsidRPr="00972917">
              <w:rPr>
                <w:rFonts w:ascii="Arial" w:hAnsi="Arial" w:cs="Arial"/>
                <w:bCs w:val="0"/>
                <w:lang w:val="en-GB"/>
              </w:rPr>
              <w:t xml:space="preserve"> </w:t>
            </w:r>
            <w:r w:rsidRPr="00972917">
              <w:rPr>
                <w:rFonts w:ascii="Arial" w:hAnsi="Arial" w:cs="Arial"/>
                <w:b w:val="0"/>
                <w:bCs w:val="0"/>
                <w:lang w:val="en-GB"/>
              </w:rPr>
              <w:t>comments</w:t>
            </w:r>
          </w:p>
          <w:p w14:paraId="1A6B3748" w14:textId="77777777" w:rsidR="00F1171E" w:rsidRPr="00972917" w:rsidRDefault="00F1171E" w:rsidP="007222C8">
            <w:pPr>
              <w:pStyle w:val="Heading2"/>
              <w:jc w:val="left"/>
              <w:rPr>
                <w:rFonts w:ascii="Arial" w:hAnsi="Arial" w:cs="Arial"/>
                <w:b w:val="0"/>
                <w:lang w:val="en-GB"/>
              </w:rPr>
            </w:pPr>
          </w:p>
        </w:tc>
        <w:tc>
          <w:tcPr>
            <w:tcW w:w="2223" w:type="pct"/>
          </w:tcPr>
          <w:p w14:paraId="15DFD0E8" w14:textId="7BB455DA" w:rsidR="00F1171E" w:rsidRPr="00972917" w:rsidRDefault="00F54F22" w:rsidP="007222C8">
            <w:pPr>
              <w:rPr>
                <w:rFonts w:ascii="Arial" w:hAnsi="Arial" w:cs="Arial"/>
                <w:b/>
                <w:bCs/>
                <w:sz w:val="20"/>
                <w:szCs w:val="20"/>
                <w:lang w:val="en-IN"/>
              </w:rPr>
            </w:pPr>
            <w:r w:rsidRPr="00972917">
              <w:rPr>
                <w:rFonts w:ascii="Arial" w:hAnsi="Arial" w:cs="Arial"/>
                <w:b/>
                <w:bCs/>
                <w:sz w:val="20"/>
                <w:szCs w:val="20"/>
                <w:lang w:val="en-IN"/>
              </w:rPr>
              <w:t>The manuscript has strong potential but needs revisions for consistency in results reporting and error correction. Figures (e.g., confusion matrices) are useful but could include clearer labels and axes. The deployment section is a highlight, showing practical value. Expand discussion on limitations, such as dataset bias or handling of multilingual phishing, to strengthen the work. Overall, it aligns with the book's theme on real-world ML applications.</w:t>
            </w:r>
          </w:p>
        </w:tc>
        <w:tc>
          <w:tcPr>
            <w:tcW w:w="1531" w:type="pct"/>
          </w:tcPr>
          <w:p w14:paraId="465E098E" w14:textId="77777777" w:rsidR="00F1171E" w:rsidRPr="00972917" w:rsidRDefault="00F1171E" w:rsidP="007222C8">
            <w:pPr>
              <w:rPr>
                <w:rFonts w:ascii="Arial" w:hAnsi="Arial" w:cs="Arial"/>
                <w:sz w:val="20"/>
                <w:szCs w:val="20"/>
                <w:lang w:val="en-GB"/>
              </w:rPr>
            </w:pPr>
          </w:p>
        </w:tc>
      </w:tr>
    </w:tbl>
    <w:p w14:paraId="78207741" w14:textId="77777777" w:rsidR="00F1171E" w:rsidRPr="00972917" w:rsidRDefault="00F1171E" w:rsidP="00F1171E">
      <w:pPr>
        <w:pStyle w:val="BodyText"/>
        <w:rPr>
          <w:rFonts w:ascii="Arial" w:hAnsi="Arial" w:cs="Arial"/>
          <w:b/>
          <w:bCs/>
          <w:sz w:val="20"/>
          <w:szCs w:val="20"/>
          <w:u w:val="single"/>
          <w:lang w:val="en-GB"/>
        </w:rPr>
      </w:pPr>
    </w:p>
    <w:p w14:paraId="25069224" w14:textId="1ADF22AC" w:rsidR="00F1171E" w:rsidRPr="0097291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F624C2" w:rsidRPr="00972917" w14:paraId="002D7DB8" w14:textId="77777777" w:rsidTr="00F624C2">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7E9E9B42" w14:textId="77777777" w:rsidR="00F624C2" w:rsidRPr="00972917" w:rsidRDefault="00F624C2">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r w:rsidRPr="00972917">
              <w:rPr>
                <w:rFonts w:ascii="Arial" w:eastAsia="Arial Unicode MS" w:hAnsi="Arial" w:cs="Arial"/>
                <w:b/>
                <w:sz w:val="20"/>
                <w:szCs w:val="20"/>
                <w:highlight w:val="yellow"/>
                <w:u w:val="single"/>
                <w:lang w:val="en-GB"/>
              </w:rPr>
              <w:t>PART  2:</w:t>
            </w:r>
            <w:r w:rsidRPr="00972917">
              <w:rPr>
                <w:rFonts w:ascii="Arial" w:eastAsia="Arial Unicode MS" w:hAnsi="Arial" w:cs="Arial"/>
                <w:b/>
                <w:sz w:val="20"/>
                <w:szCs w:val="20"/>
                <w:u w:val="single"/>
                <w:lang w:val="en-GB"/>
              </w:rPr>
              <w:t xml:space="preserve"> </w:t>
            </w:r>
          </w:p>
          <w:p w14:paraId="25B73308" w14:textId="77777777" w:rsidR="00F624C2" w:rsidRPr="00972917" w:rsidRDefault="00F624C2">
            <w:pPr>
              <w:spacing w:line="276" w:lineRule="auto"/>
              <w:rPr>
                <w:rFonts w:ascii="Arial" w:eastAsia="Arial Unicode MS" w:hAnsi="Arial" w:cs="Arial"/>
                <w:b/>
                <w:sz w:val="20"/>
                <w:szCs w:val="20"/>
                <w:u w:val="single"/>
                <w:lang w:val="en-GB"/>
              </w:rPr>
            </w:pPr>
          </w:p>
        </w:tc>
      </w:tr>
      <w:tr w:rsidR="00F624C2" w:rsidRPr="00972917" w14:paraId="6887DF1A" w14:textId="77777777" w:rsidTr="00F624C2">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C3CBE14" w14:textId="77777777" w:rsidR="00F624C2" w:rsidRPr="00972917" w:rsidRDefault="00F624C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54F4FC" w14:textId="77777777" w:rsidR="00F624C2" w:rsidRPr="00972917" w:rsidRDefault="00F624C2">
            <w:pPr>
              <w:keepNext/>
              <w:spacing w:line="276" w:lineRule="auto"/>
              <w:outlineLvl w:val="1"/>
              <w:rPr>
                <w:rFonts w:ascii="Arial" w:eastAsia="MS Mincho" w:hAnsi="Arial" w:cs="Arial"/>
                <w:b/>
                <w:bCs/>
                <w:sz w:val="20"/>
                <w:szCs w:val="20"/>
                <w:lang w:val="en-GB"/>
              </w:rPr>
            </w:pPr>
            <w:r w:rsidRPr="00972917">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6347492D" w14:textId="77777777" w:rsidR="00F624C2" w:rsidRPr="00972917" w:rsidRDefault="00F624C2">
            <w:pPr>
              <w:spacing w:after="160" w:line="252" w:lineRule="auto"/>
              <w:rPr>
                <w:rFonts w:ascii="Arial" w:eastAsia="Calibri" w:hAnsi="Arial" w:cs="Arial"/>
                <w:kern w:val="2"/>
                <w:sz w:val="20"/>
                <w:szCs w:val="20"/>
                <w:lang w:val="en-IN"/>
              </w:rPr>
            </w:pPr>
            <w:r w:rsidRPr="00972917">
              <w:rPr>
                <w:rFonts w:ascii="Arial" w:eastAsia="Calibri" w:hAnsi="Arial" w:cs="Arial"/>
                <w:b/>
                <w:kern w:val="2"/>
                <w:sz w:val="20"/>
                <w:szCs w:val="20"/>
                <w:lang w:val="en-IN"/>
              </w:rPr>
              <w:t>Author’s Feedback</w:t>
            </w:r>
            <w:r w:rsidRPr="00972917">
              <w:rPr>
                <w:rFonts w:ascii="Arial" w:eastAsia="Calibri" w:hAnsi="Arial" w:cs="Arial"/>
                <w:kern w:val="2"/>
                <w:sz w:val="20"/>
                <w:szCs w:val="20"/>
                <w:lang w:val="en-IN"/>
              </w:rPr>
              <w:t xml:space="preserve"> (It is mandatory that authors should write his/her feedback here)</w:t>
            </w:r>
          </w:p>
          <w:p w14:paraId="40CF3743" w14:textId="77777777" w:rsidR="00F624C2" w:rsidRPr="00972917" w:rsidRDefault="00F624C2">
            <w:pPr>
              <w:keepNext/>
              <w:spacing w:line="276" w:lineRule="auto"/>
              <w:outlineLvl w:val="1"/>
              <w:rPr>
                <w:rFonts w:ascii="Arial" w:eastAsia="MS Mincho" w:hAnsi="Arial" w:cs="Arial"/>
                <w:bCs/>
                <w:sz w:val="20"/>
                <w:szCs w:val="20"/>
                <w:lang w:val="en-GB"/>
              </w:rPr>
            </w:pPr>
          </w:p>
        </w:tc>
      </w:tr>
      <w:tr w:rsidR="00F624C2" w:rsidRPr="00972917" w14:paraId="606E218F" w14:textId="77777777" w:rsidTr="00F624C2">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F86D983" w14:textId="77777777" w:rsidR="00F624C2" w:rsidRPr="00972917" w:rsidRDefault="00F624C2">
            <w:pPr>
              <w:spacing w:line="276" w:lineRule="auto"/>
              <w:rPr>
                <w:rFonts w:ascii="Arial" w:eastAsia="Arial Unicode MS" w:hAnsi="Arial" w:cs="Arial"/>
                <w:b/>
                <w:sz w:val="20"/>
                <w:szCs w:val="20"/>
                <w:lang w:val="en-GB"/>
              </w:rPr>
            </w:pPr>
            <w:r w:rsidRPr="00972917">
              <w:rPr>
                <w:rFonts w:ascii="Arial" w:eastAsia="Arial Unicode MS" w:hAnsi="Arial" w:cs="Arial"/>
                <w:b/>
                <w:sz w:val="20"/>
                <w:szCs w:val="20"/>
                <w:lang w:val="en-GB"/>
              </w:rPr>
              <w:t xml:space="preserve">Are there ethical issues in this manuscript? </w:t>
            </w:r>
          </w:p>
          <w:p w14:paraId="3353541A" w14:textId="77777777" w:rsidR="00F624C2" w:rsidRPr="00972917" w:rsidRDefault="00F624C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CE374C" w14:textId="77777777" w:rsidR="00F624C2" w:rsidRPr="00972917" w:rsidRDefault="00F624C2">
            <w:pPr>
              <w:spacing w:line="276" w:lineRule="auto"/>
              <w:rPr>
                <w:rFonts w:ascii="Arial" w:eastAsia="Arial Unicode MS" w:hAnsi="Arial" w:cs="Arial"/>
                <w:i/>
                <w:iCs/>
                <w:sz w:val="20"/>
                <w:szCs w:val="20"/>
                <w:u w:val="single"/>
                <w:lang w:val="en-GB"/>
              </w:rPr>
            </w:pPr>
            <w:r w:rsidRPr="00972917">
              <w:rPr>
                <w:rFonts w:ascii="Arial" w:eastAsia="Arial Unicode MS" w:hAnsi="Arial" w:cs="Arial"/>
                <w:i/>
                <w:iCs/>
                <w:sz w:val="20"/>
                <w:szCs w:val="20"/>
                <w:u w:val="single"/>
                <w:lang w:val="en-GB"/>
              </w:rPr>
              <w:t xml:space="preserve">(If yes, </w:t>
            </w:r>
            <w:proofErr w:type="gramStart"/>
            <w:r w:rsidRPr="00972917">
              <w:rPr>
                <w:rFonts w:ascii="Arial" w:eastAsia="Arial Unicode MS" w:hAnsi="Arial" w:cs="Arial"/>
                <w:i/>
                <w:iCs/>
                <w:sz w:val="20"/>
                <w:szCs w:val="20"/>
                <w:u w:val="single"/>
                <w:lang w:val="en-GB"/>
              </w:rPr>
              <w:t>Kindly</w:t>
            </w:r>
            <w:proofErr w:type="gramEnd"/>
            <w:r w:rsidRPr="00972917">
              <w:rPr>
                <w:rFonts w:ascii="Arial" w:eastAsia="Arial Unicode MS" w:hAnsi="Arial" w:cs="Arial"/>
                <w:i/>
                <w:iCs/>
                <w:sz w:val="20"/>
                <w:szCs w:val="20"/>
                <w:u w:val="single"/>
                <w:lang w:val="en-GB"/>
              </w:rPr>
              <w:t xml:space="preserve"> please write down the ethical issues here in details)</w:t>
            </w:r>
          </w:p>
          <w:p w14:paraId="682C2DE2" w14:textId="77777777" w:rsidR="00F624C2" w:rsidRPr="00972917" w:rsidRDefault="00F624C2">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1E917B0" w14:textId="77777777" w:rsidR="00F624C2" w:rsidRPr="00972917" w:rsidRDefault="00F624C2">
            <w:pPr>
              <w:spacing w:line="276" w:lineRule="auto"/>
              <w:rPr>
                <w:rFonts w:ascii="Arial" w:eastAsia="Arial Unicode MS" w:hAnsi="Arial" w:cs="Arial"/>
                <w:sz w:val="20"/>
                <w:szCs w:val="20"/>
                <w:lang w:val="en-GB"/>
              </w:rPr>
            </w:pPr>
          </w:p>
          <w:p w14:paraId="663E7395" w14:textId="77777777" w:rsidR="00F624C2" w:rsidRPr="00972917" w:rsidRDefault="00F624C2">
            <w:pPr>
              <w:spacing w:line="276" w:lineRule="auto"/>
              <w:rPr>
                <w:rFonts w:ascii="Arial" w:eastAsia="Arial Unicode MS" w:hAnsi="Arial" w:cs="Arial"/>
                <w:sz w:val="20"/>
                <w:szCs w:val="20"/>
                <w:lang w:val="en-GB"/>
              </w:rPr>
            </w:pPr>
          </w:p>
          <w:p w14:paraId="04E50143" w14:textId="77777777" w:rsidR="00F624C2" w:rsidRPr="00972917" w:rsidRDefault="00F624C2">
            <w:pPr>
              <w:spacing w:line="276" w:lineRule="auto"/>
              <w:rPr>
                <w:rFonts w:ascii="Arial" w:eastAsia="Arial Unicode MS" w:hAnsi="Arial" w:cs="Arial"/>
                <w:sz w:val="20"/>
                <w:szCs w:val="20"/>
                <w:lang w:val="en-GB"/>
              </w:rPr>
            </w:pPr>
          </w:p>
        </w:tc>
      </w:tr>
      <w:bookmarkEnd w:id="0"/>
    </w:tbl>
    <w:p w14:paraId="7C0A49F4" w14:textId="77777777" w:rsidR="00F624C2" w:rsidRPr="00972917" w:rsidRDefault="00F624C2" w:rsidP="00F624C2">
      <w:pPr>
        <w:rPr>
          <w:rFonts w:ascii="Arial" w:hAnsi="Arial" w:cs="Arial"/>
          <w:sz w:val="20"/>
          <w:szCs w:val="20"/>
        </w:rPr>
      </w:pPr>
    </w:p>
    <w:bookmarkEnd w:id="1"/>
    <w:bookmarkEnd w:id="2"/>
    <w:p w14:paraId="1C2FFAE4" w14:textId="77777777" w:rsidR="00972917" w:rsidRPr="00F75C3F" w:rsidRDefault="00972917" w:rsidP="00972917">
      <w:pPr>
        <w:pStyle w:val="Affiliation"/>
        <w:spacing w:after="0" w:line="240" w:lineRule="auto"/>
        <w:jc w:val="left"/>
        <w:rPr>
          <w:rFonts w:ascii="Arial" w:hAnsi="Arial" w:cs="Arial"/>
          <w:b/>
          <w:u w:val="single"/>
        </w:rPr>
      </w:pPr>
      <w:r w:rsidRPr="00F75C3F">
        <w:rPr>
          <w:rFonts w:ascii="Arial" w:hAnsi="Arial" w:cs="Arial"/>
          <w:b/>
          <w:u w:val="single"/>
        </w:rPr>
        <w:t>Reviewer details:</w:t>
      </w:r>
    </w:p>
    <w:p w14:paraId="77B8CC79" w14:textId="77777777" w:rsidR="00972917" w:rsidRPr="00F75C3F" w:rsidRDefault="00972917" w:rsidP="00972917">
      <w:pPr>
        <w:pStyle w:val="Affiliation"/>
        <w:spacing w:after="0" w:line="240" w:lineRule="auto"/>
        <w:jc w:val="left"/>
        <w:rPr>
          <w:rFonts w:ascii="Arial" w:hAnsi="Arial" w:cs="Arial"/>
          <w:b/>
        </w:rPr>
      </w:pPr>
      <w:r w:rsidRPr="00F75C3F">
        <w:rPr>
          <w:rFonts w:ascii="Arial" w:hAnsi="Arial" w:cs="Arial"/>
          <w:b/>
          <w:color w:val="000000"/>
        </w:rPr>
        <w:t xml:space="preserve">Virendra Kumar Tiwari., Lakshmi </w:t>
      </w:r>
      <w:proofErr w:type="spellStart"/>
      <w:r w:rsidRPr="00F75C3F">
        <w:rPr>
          <w:rFonts w:ascii="Arial" w:hAnsi="Arial" w:cs="Arial"/>
          <w:b/>
          <w:color w:val="000000"/>
        </w:rPr>
        <w:t>Narian</w:t>
      </w:r>
      <w:proofErr w:type="spellEnd"/>
      <w:r w:rsidRPr="00F75C3F">
        <w:rPr>
          <w:rFonts w:ascii="Arial" w:hAnsi="Arial" w:cs="Arial"/>
          <w:b/>
          <w:color w:val="000000"/>
        </w:rPr>
        <w:t xml:space="preserve"> College of Technology, India</w:t>
      </w:r>
    </w:p>
    <w:p w14:paraId="2C4433F7" w14:textId="77777777" w:rsidR="00F624C2" w:rsidRPr="00972917" w:rsidRDefault="00F624C2" w:rsidP="00F624C2">
      <w:pPr>
        <w:rPr>
          <w:rFonts w:ascii="Arial" w:hAnsi="Arial" w:cs="Arial"/>
          <w:sz w:val="20"/>
          <w:szCs w:val="20"/>
        </w:rPr>
      </w:pPr>
    </w:p>
    <w:p w14:paraId="0821307F" w14:textId="77777777" w:rsidR="00F1171E" w:rsidRPr="00972917" w:rsidRDefault="00F1171E" w:rsidP="00F1171E">
      <w:pPr>
        <w:pStyle w:val="BodyText"/>
        <w:rPr>
          <w:rFonts w:ascii="Arial" w:hAnsi="Arial" w:cs="Arial"/>
          <w:b/>
          <w:bCs/>
          <w:sz w:val="20"/>
          <w:szCs w:val="20"/>
          <w:u w:val="single"/>
          <w:lang w:val="en-GB"/>
        </w:rPr>
      </w:pPr>
    </w:p>
    <w:sectPr w:rsidR="00F1171E" w:rsidRPr="00972917"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12627" w14:textId="77777777" w:rsidR="00B241ED" w:rsidRPr="0000007A" w:rsidRDefault="00B241ED" w:rsidP="0099583E">
      <w:r>
        <w:separator/>
      </w:r>
    </w:p>
  </w:endnote>
  <w:endnote w:type="continuationSeparator" w:id="0">
    <w:p w14:paraId="268350A3" w14:textId="77777777" w:rsidR="00B241ED" w:rsidRPr="0000007A" w:rsidRDefault="00B241E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33A2E" w14:textId="77777777" w:rsidR="00B241ED" w:rsidRPr="0000007A" w:rsidRDefault="00B241ED" w:rsidP="0099583E">
      <w:r>
        <w:separator/>
      </w:r>
    </w:p>
  </w:footnote>
  <w:footnote w:type="continuationSeparator" w:id="0">
    <w:p w14:paraId="2AE9A307" w14:textId="77777777" w:rsidR="00B241ED" w:rsidRPr="0000007A" w:rsidRDefault="00B241E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653BE0"/>
    <w:multiLevelType w:val="multilevel"/>
    <w:tmpl w:val="92A8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32460771">
    <w:abstractNumId w:val="3"/>
  </w:num>
  <w:num w:numId="2" w16cid:durableId="1950621868">
    <w:abstractNumId w:val="7"/>
  </w:num>
  <w:num w:numId="3" w16cid:durableId="1211772788">
    <w:abstractNumId w:val="6"/>
  </w:num>
  <w:num w:numId="4" w16cid:durableId="739525764">
    <w:abstractNumId w:val="8"/>
  </w:num>
  <w:num w:numId="5" w16cid:durableId="27149693">
    <w:abstractNumId w:val="5"/>
  </w:num>
  <w:num w:numId="6" w16cid:durableId="336276290">
    <w:abstractNumId w:val="0"/>
  </w:num>
  <w:num w:numId="7" w16cid:durableId="264969469">
    <w:abstractNumId w:val="1"/>
  </w:num>
  <w:num w:numId="8" w16cid:durableId="1000427230">
    <w:abstractNumId w:val="10"/>
  </w:num>
  <w:num w:numId="9" w16cid:durableId="1231504614">
    <w:abstractNumId w:val="9"/>
  </w:num>
  <w:num w:numId="10" w16cid:durableId="1410813469">
    <w:abstractNumId w:val="2"/>
  </w:num>
  <w:num w:numId="11" w16cid:durableId="125659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471B6"/>
    <w:rsid w:val="000508D4"/>
    <w:rsid w:val="000534BF"/>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03DA"/>
    <w:rsid w:val="00101322"/>
    <w:rsid w:val="00115767"/>
    <w:rsid w:val="00121FFA"/>
    <w:rsid w:val="0012616A"/>
    <w:rsid w:val="00136984"/>
    <w:rsid w:val="001425F1"/>
    <w:rsid w:val="00142A9C"/>
    <w:rsid w:val="0014494B"/>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44D1"/>
    <w:rsid w:val="002A3D7C"/>
    <w:rsid w:val="002B0E4B"/>
    <w:rsid w:val="002C2F13"/>
    <w:rsid w:val="002C40B8"/>
    <w:rsid w:val="002C6D81"/>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0D17"/>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27DB"/>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683"/>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398B"/>
    <w:rsid w:val="006F7209"/>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2377"/>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7D2B"/>
    <w:rsid w:val="00893E75"/>
    <w:rsid w:val="00895D0A"/>
    <w:rsid w:val="008B265C"/>
    <w:rsid w:val="008B3DE4"/>
    <w:rsid w:val="008C2F62"/>
    <w:rsid w:val="008C4B1F"/>
    <w:rsid w:val="008C75AD"/>
    <w:rsid w:val="008D020E"/>
    <w:rsid w:val="008E5067"/>
    <w:rsid w:val="008F036B"/>
    <w:rsid w:val="008F36E4"/>
    <w:rsid w:val="009005A6"/>
    <w:rsid w:val="0090720F"/>
    <w:rsid w:val="0091410B"/>
    <w:rsid w:val="009245E3"/>
    <w:rsid w:val="00942DEE"/>
    <w:rsid w:val="00944F67"/>
    <w:rsid w:val="009553EC"/>
    <w:rsid w:val="00955E45"/>
    <w:rsid w:val="00962B70"/>
    <w:rsid w:val="00967C62"/>
    <w:rsid w:val="00972917"/>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4336"/>
    <w:rsid w:val="00A31AAC"/>
    <w:rsid w:val="00A32905"/>
    <w:rsid w:val="00A36C95"/>
    <w:rsid w:val="00A37DE3"/>
    <w:rsid w:val="00A40B00"/>
    <w:rsid w:val="00A4787C"/>
    <w:rsid w:val="00A51369"/>
    <w:rsid w:val="00A519D1"/>
    <w:rsid w:val="00A5303B"/>
    <w:rsid w:val="00A65C50"/>
    <w:rsid w:val="00A8290F"/>
    <w:rsid w:val="00A83773"/>
    <w:rsid w:val="00AA41B3"/>
    <w:rsid w:val="00AA49A2"/>
    <w:rsid w:val="00AA5338"/>
    <w:rsid w:val="00AB1ED6"/>
    <w:rsid w:val="00AB397D"/>
    <w:rsid w:val="00AB638A"/>
    <w:rsid w:val="00AB65BF"/>
    <w:rsid w:val="00AB6E43"/>
    <w:rsid w:val="00AC1349"/>
    <w:rsid w:val="00AD6C51"/>
    <w:rsid w:val="00AE0E9B"/>
    <w:rsid w:val="00AE54CD"/>
    <w:rsid w:val="00AE6205"/>
    <w:rsid w:val="00AF3016"/>
    <w:rsid w:val="00B03A45"/>
    <w:rsid w:val="00B2236C"/>
    <w:rsid w:val="00B22FE6"/>
    <w:rsid w:val="00B241ED"/>
    <w:rsid w:val="00B3033D"/>
    <w:rsid w:val="00B334D9"/>
    <w:rsid w:val="00B53059"/>
    <w:rsid w:val="00B562D2"/>
    <w:rsid w:val="00B62087"/>
    <w:rsid w:val="00B62F41"/>
    <w:rsid w:val="00B63782"/>
    <w:rsid w:val="00B66599"/>
    <w:rsid w:val="00B760E1"/>
    <w:rsid w:val="00B82FFC"/>
    <w:rsid w:val="00BA1AB3"/>
    <w:rsid w:val="00BA55B7"/>
    <w:rsid w:val="00BA6421"/>
    <w:rsid w:val="00BB0AB8"/>
    <w:rsid w:val="00BB21AB"/>
    <w:rsid w:val="00BB4FEC"/>
    <w:rsid w:val="00BC402F"/>
    <w:rsid w:val="00BD0DF5"/>
    <w:rsid w:val="00BD6447"/>
    <w:rsid w:val="00BD7527"/>
    <w:rsid w:val="00BE13EF"/>
    <w:rsid w:val="00BE40A5"/>
    <w:rsid w:val="00BE6454"/>
    <w:rsid w:val="00BF5C56"/>
    <w:rsid w:val="00C01111"/>
    <w:rsid w:val="00C02C70"/>
    <w:rsid w:val="00C03A1D"/>
    <w:rsid w:val="00C0651F"/>
    <w:rsid w:val="00C10283"/>
    <w:rsid w:val="00C1187E"/>
    <w:rsid w:val="00C11905"/>
    <w:rsid w:val="00C1438B"/>
    <w:rsid w:val="00C150D6"/>
    <w:rsid w:val="00C22886"/>
    <w:rsid w:val="00C25C8F"/>
    <w:rsid w:val="00C263C6"/>
    <w:rsid w:val="00C268B8"/>
    <w:rsid w:val="00C30F78"/>
    <w:rsid w:val="00C435C6"/>
    <w:rsid w:val="00C51E79"/>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4651"/>
    <w:rsid w:val="00D90124"/>
    <w:rsid w:val="00D9392F"/>
    <w:rsid w:val="00D9427C"/>
    <w:rsid w:val="00DA2679"/>
    <w:rsid w:val="00DA3C3D"/>
    <w:rsid w:val="00DA41F5"/>
    <w:rsid w:val="00DB7E1B"/>
    <w:rsid w:val="00DC1D81"/>
    <w:rsid w:val="00DC6FED"/>
    <w:rsid w:val="00DD0C4A"/>
    <w:rsid w:val="00DD274C"/>
    <w:rsid w:val="00DE7D30"/>
    <w:rsid w:val="00DF04E3"/>
    <w:rsid w:val="00E00516"/>
    <w:rsid w:val="00E03C32"/>
    <w:rsid w:val="00E3111A"/>
    <w:rsid w:val="00E451EA"/>
    <w:rsid w:val="00E57F4B"/>
    <w:rsid w:val="00E63889"/>
    <w:rsid w:val="00E63A98"/>
    <w:rsid w:val="00E645E9"/>
    <w:rsid w:val="00E65596"/>
    <w:rsid w:val="00E66385"/>
    <w:rsid w:val="00E71C8D"/>
    <w:rsid w:val="00E72360"/>
    <w:rsid w:val="00E72A8E"/>
    <w:rsid w:val="00E91B86"/>
    <w:rsid w:val="00E9533D"/>
    <w:rsid w:val="00E972A7"/>
    <w:rsid w:val="00EA2839"/>
    <w:rsid w:val="00EB3E91"/>
    <w:rsid w:val="00EB6E15"/>
    <w:rsid w:val="00EC6894"/>
    <w:rsid w:val="00ED6B12"/>
    <w:rsid w:val="00ED7400"/>
    <w:rsid w:val="00EF326D"/>
    <w:rsid w:val="00EF53FE"/>
    <w:rsid w:val="00F071F4"/>
    <w:rsid w:val="00F1171E"/>
    <w:rsid w:val="00F13071"/>
    <w:rsid w:val="00F2643C"/>
    <w:rsid w:val="00F32717"/>
    <w:rsid w:val="00F3295A"/>
    <w:rsid w:val="00F32A9A"/>
    <w:rsid w:val="00F33C84"/>
    <w:rsid w:val="00F33DF0"/>
    <w:rsid w:val="00F3669D"/>
    <w:rsid w:val="00F405F8"/>
    <w:rsid w:val="00F4700F"/>
    <w:rsid w:val="00F52B15"/>
    <w:rsid w:val="00F54F22"/>
    <w:rsid w:val="00F573EA"/>
    <w:rsid w:val="00F57E9D"/>
    <w:rsid w:val="00F624C2"/>
    <w:rsid w:val="00F6531E"/>
    <w:rsid w:val="00F73CF2"/>
    <w:rsid w:val="00F762E1"/>
    <w:rsid w:val="00F80C14"/>
    <w:rsid w:val="00F96F54"/>
    <w:rsid w:val="00F978B8"/>
    <w:rsid w:val="00FA6528"/>
    <w:rsid w:val="00FB0D50"/>
    <w:rsid w:val="00FB3DE3"/>
    <w:rsid w:val="00FB5BBE"/>
    <w:rsid w:val="00FC0966"/>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7291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1098344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5599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129</cp:revision>
  <dcterms:created xsi:type="dcterms:W3CDTF">2023-08-30T09:21:00Z</dcterms:created>
  <dcterms:modified xsi:type="dcterms:W3CDTF">2025-09-27T09:43:00Z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